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67"/>
      </w:tblGrid>
      <w:tr w:rsidR="00D17854" w:rsidRPr="00C05146" w14:paraId="1EDD019F" w14:textId="77777777" w:rsidTr="00D17854">
        <w:trPr>
          <w:trHeight w:val="4025"/>
        </w:trPr>
        <w:tc>
          <w:tcPr>
            <w:tcW w:w="8567" w:type="dxa"/>
            <w:tcBorders>
              <w:top w:val="nil"/>
              <w:left w:val="nil"/>
              <w:bottom w:val="nil"/>
              <w:right w:val="nil"/>
            </w:tcBorders>
            <w:shd w:val="clear" w:color="auto" w:fill="auto"/>
            <w:vAlign w:val="center"/>
          </w:tcPr>
          <w:p w14:paraId="2A2314AD" w14:textId="280CD203" w:rsidR="003E75CA" w:rsidRPr="00C05146" w:rsidRDefault="009D74E9" w:rsidP="00535105">
            <w:pPr>
              <w:pStyle w:val="Ttulo"/>
              <w:framePr w:hSpace="0" w:wrap="auto" w:vAnchor="margin" w:xAlign="left" w:yAlign="inline"/>
              <w:jc w:val="center"/>
              <w:rPr>
                <w:color w:val="auto"/>
                <w:sz w:val="60"/>
                <w:szCs w:val="60"/>
              </w:rPr>
            </w:pPr>
            <w:r w:rsidRPr="00C05146">
              <w:rPr>
                <w:color w:val="auto"/>
                <w:sz w:val="60"/>
                <w:szCs w:val="60"/>
              </w:rPr>
              <w:t>DOCUMENTO ORIENTADOR</w:t>
            </w:r>
            <w:r w:rsidR="0049001E" w:rsidRPr="00C05146">
              <w:rPr>
                <w:color w:val="auto"/>
                <w:sz w:val="60"/>
                <w:szCs w:val="60"/>
              </w:rPr>
              <w:t xml:space="preserve"> PARA LA APLICACIÓN DE LA </w:t>
            </w:r>
            <w:r w:rsidR="003E75CA" w:rsidRPr="00C05146">
              <w:rPr>
                <w:color w:val="auto"/>
                <w:sz w:val="60"/>
                <w:szCs w:val="60"/>
              </w:rPr>
              <w:t>GUÍA PARA LA IDENTIFICACIÓN DE VÍCTIMAS DE TRATA DE PERSONAS</w:t>
            </w:r>
          </w:p>
        </w:tc>
      </w:tr>
    </w:tbl>
    <w:p w14:paraId="63152CC3" w14:textId="53A00371" w:rsidR="001E59F3" w:rsidRPr="00C05146" w:rsidRDefault="008956F2" w:rsidP="00A91D75">
      <w:pPr>
        <w:rPr>
          <w:color w:val="auto"/>
          <w:sz w:val="60"/>
          <w:szCs w:val="60"/>
        </w:rPr>
      </w:pPr>
      <w:r w:rsidRPr="00C05146">
        <w:rPr>
          <w:noProof/>
          <w:color w:val="auto"/>
          <w:sz w:val="60"/>
          <w:szCs w:val="60"/>
          <w:lang w:bidi="es-ES"/>
        </w:rPr>
        <w:t xml:space="preserve"> </w:t>
      </w:r>
    </w:p>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4788"/>
        <w:gridCol w:w="3013"/>
        <w:gridCol w:w="2189"/>
      </w:tblGrid>
      <w:tr w:rsidR="005A081B" w:rsidRPr="004C0AD1" w14:paraId="3CBDB5F6" w14:textId="77777777" w:rsidTr="008956F2">
        <w:trPr>
          <w:trHeight w:val="358"/>
        </w:trPr>
        <w:tc>
          <w:tcPr>
            <w:tcW w:w="4788" w:type="dxa"/>
          </w:tcPr>
          <w:p w14:paraId="6903E822" w14:textId="77777777" w:rsidR="00A91D75" w:rsidRPr="004C0AD1" w:rsidRDefault="00A91D75" w:rsidP="00A91D75">
            <w:r w:rsidRPr="004C0AD1">
              <w:rPr>
                <w:noProof/>
                <w:lang w:eastAsia="es-ES"/>
              </w:rPr>
              <mc:AlternateContent>
                <mc:Choice Requires="wps">
                  <w:drawing>
                    <wp:inline distT="0" distB="0" distL="0" distR="0" wp14:anchorId="2AFF894C" wp14:editId="2842DFAF">
                      <wp:extent cx="3040911" cy="309093"/>
                      <wp:effectExtent l="0" t="0" r="0" b="15240"/>
                      <wp:docPr id="6" name="Cuadro de texto 6"/>
                      <wp:cNvGraphicFramePr/>
                      <a:graphic xmlns:a="http://schemas.openxmlformats.org/drawingml/2006/main">
                        <a:graphicData uri="http://schemas.microsoft.com/office/word/2010/wordprocessingShape">
                          <wps:wsp>
                            <wps:cNvSpPr txBox="1"/>
                            <wps:spPr>
                              <a:xfrm>
                                <a:off x="0" y="0"/>
                                <a:ext cx="3040911" cy="309093"/>
                              </a:xfrm>
                              <a:prstGeom prst="rect">
                                <a:avLst/>
                              </a:prstGeom>
                              <a:noFill/>
                              <a:ln w="6350">
                                <a:noFill/>
                              </a:ln>
                            </wps:spPr>
                            <wps:txbx>
                              <w:txbxContent>
                                <w:p w14:paraId="60EDBB56" w14:textId="4ADDFAD2" w:rsidR="00FD119D" w:rsidRPr="005A081B" w:rsidRDefault="00FD119D" w:rsidP="00A91D75">
                                  <w:pPr>
                                    <w:pStyle w:val="Subttulo"/>
                                    <w:rPr>
                                      <w:lang w:val="es-US"/>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2AFF894C" id="_x0000_t202" coordsize="21600,21600" o:spt="202" path="m,l,21600r21600,l21600,xe">
                      <v:stroke joinstyle="miter"/>
                      <v:path gradientshapeok="t" o:connecttype="rect"/>
                    </v:shapetype>
                    <v:shape id="Cuadro de texto 6" o:spid="_x0000_s1026" type="#_x0000_t202" style="width:239.4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" filled="f" stroked="f" strokeweight=".5pt">
                      <v:textbox inset=",,,0">
                        <w:txbxContent>
                          <w:p w14:paraId="60EDBB56" w14:textId="4ADDFAD2" w:rsidR="00FD119D" w:rsidRPr="005A081B" w:rsidRDefault="00FD119D" w:rsidP="00A91D75">
                            <w:pPr>
                              <w:pStyle w:val="Subttulo"/>
                              <w:rPr>
                                <w:lang w:val="es-US"/>
                              </w:rPr>
                            </w:pPr>
                          </w:p>
                        </w:txbxContent>
                      </v:textbox>
                      <w10:anchorlock/>
                    </v:shape>
                  </w:pict>
                </mc:Fallback>
              </mc:AlternateContent>
            </w:r>
          </w:p>
        </w:tc>
        <w:tc>
          <w:tcPr>
            <w:tcW w:w="3013" w:type="dxa"/>
            <w:vAlign w:val="bottom"/>
          </w:tcPr>
          <w:p w14:paraId="55ED414F" w14:textId="6A4A5818" w:rsidR="00A91D75" w:rsidRPr="004C0AD1" w:rsidRDefault="00A91D75" w:rsidP="00A91D75"/>
        </w:tc>
        <w:tc>
          <w:tcPr>
            <w:tcW w:w="2189" w:type="dxa"/>
            <w:vAlign w:val="bottom"/>
          </w:tcPr>
          <w:p w14:paraId="09EF4F31" w14:textId="77777777" w:rsidR="00A91D75" w:rsidRPr="004C0AD1" w:rsidRDefault="00A91D75" w:rsidP="00A91D75">
            <w:pPr>
              <w:jc w:val="right"/>
            </w:pPr>
          </w:p>
        </w:tc>
      </w:tr>
      <w:tr w:rsidR="005A081B" w:rsidRPr="004C0AD1" w14:paraId="436DD5B4" w14:textId="77777777" w:rsidTr="008956F2">
        <w:trPr>
          <w:trHeight w:val="1197"/>
        </w:trPr>
        <w:tc>
          <w:tcPr>
            <w:tcW w:w="4788" w:type="dxa"/>
          </w:tcPr>
          <w:p w14:paraId="54FA69D2" w14:textId="3E0CD12D" w:rsidR="00A91D75" w:rsidRPr="004C0AD1" w:rsidRDefault="00A91D75" w:rsidP="00A91D75"/>
        </w:tc>
        <w:tc>
          <w:tcPr>
            <w:tcW w:w="3013" w:type="dxa"/>
            <w:vAlign w:val="bottom"/>
          </w:tcPr>
          <w:p w14:paraId="25BA73C2" w14:textId="2B42D5B2" w:rsidR="00A91D75" w:rsidRPr="004C0AD1" w:rsidRDefault="00A91D75" w:rsidP="00A91D75"/>
        </w:tc>
        <w:tc>
          <w:tcPr>
            <w:tcW w:w="2189" w:type="dxa"/>
            <w:vAlign w:val="bottom"/>
          </w:tcPr>
          <w:p w14:paraId="7CF7A47A" w14:textId="1A00131C" w:rsidR="00A91D75" w:rsidRPr="004C0AD1" w:rsidRDefault="00A91D75" w:rsidP="00A91D75">
            <w:pPr>
              <w:jc w:val="right"/>
            </w:pP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rFonts w:ascii="Arial" w:hAnsi="Arial" w:cs="Arial"/>
        </w:rPr>
      </w:sdtEndPr>
      <w:sdtContent>
        <w:p w14:paraId="67AC3E1E" w14:textId="42E87950" w:rsidR="00E523C3" w:rsidRPr="004C0AD1" w:rsidRDefault="00D476F7" w:rsidP="00E523C3">
          <w:pPr>
            <w:pStyle w:val="TtuloTDC"/>
          </w:pPr>
          <w:r w:rsidRPr="004C0AD1">
            <w:rPr>
              <w:lang w:bidi="es-ES"/>
            </w:rPr>
            <w:t>TABLA DE CONTENIDO</w:t>
          </w:r>
        </w:p>
        <w:p w14:paraId="4416069F" w14:textId="25936C9F" w:rsidR="00FD119D" w:rsidRDefault="00E523C3">
          <w:pPr>
            <w:pStyle w:val="TDC1"/>
            <w:rPr>
              <w:rFonts w:eastAsiaTheme="minorEastAsia"/>
              <w:color w:val="auto"/>
              <w:kern w:val="0"/>
              <w:lang w:eastAsia="es-ES"/>
            </w:rPr>
          </w:pPr>
          <w:r w:rsidRPr="008122D2">
            <w:rPr>
              <w:rFonts w:ascii="Arial" w:hAnsi="Arial" w:cs="Arial"/>
              <w:noProof w:val="0"/>
              <w:lang w:bidi="es-ES"/>
            </w:rPr>
            <w:fldChar w:fldCharType="begin"/>
          </w:r>
          <w:r w:rsidRPr="008122D2">
            <w:rPr>
              <w:rFonts w:ascii="Arial" w:hAnsi="Arial" w:cs="Arial"/>
              <w:noProof w:val="0"/>
              <w:lang w:bidi="es-ES"/>
            </w:rPr>
            <w:instrText xml:space="preserve"> TOC \o "1-3" \h \z \u </w:instrText>
          </w:r>
          <w:r w:rsidRPr="008122D2">
            <w:rPr>
              <w:rFonts w:ascii="Arial" w:hAnsi="Arial" w:cs="Arial"/>
              <w:noProof w:val="0"/>
              <w:lang w:bidi="es-ES"/>
            </w:rPr>
            <w:fldChar w:fldCharType="separate"/>
          </w:r>
          <w:hyperlink w:anchor="_Toc132120255" w:history="1">
            <w:r w:rsidR="00FD119D" w:rsidRPr="00EA45A6">
              <w:rPr>
                <w:rStyle w:val="Hipervnculo"/>
              </w:rPr>
              <w:t>1.</w:t>
            </w:r>
            <w:r w:rsidR="00FD119D">
              <w:rPr>
                <w:rFonts w:eastAsiaTheme="minorEastAsia"/>
                <w:color w:val="auto"/>
                <w:kern w:val="0"/>
                <w:lang w:eastAsia="es-ES"/>
              </w:rPr>
              <w:tab/>
            </w:r>
            <w:r w:rsidR="00FD119D" w:rsidRPr="00EA45A6">
              <w:rPr>
                <w:rStyle w:val="Hipervnculo"/>
              </w:rPr>
              <w:t>objetivos y Alcances</w:t>
            </w:r>
            <w:r w:rsidR="00FD119D">
              <w:rPr>
                <w:webHidden/>
              </w:rPr>
              <w:tab/>
            </w:r>
            <w:r w:rsidR="00FD119D">
              <w:rPr>
                <w:webHidden/>
              </w:rPr>
              <w:fldChar w:fldCharType="begin"/>
            </w:r>
            <w:r w:rsidR="00FD119D">
              <w:rPr>
                <w:webHidden/>
              </w:rPr>
              <w:instrText xml:space="preserve"> PAGEREF _Toc132120255 \h </w:instrText>
            </w:r>
            <w:r w:rsidR="00FD119D">
              <w:rPr>
                <w:webHidden/>
              </w:rPr>
            </w:r>
            <w:r w:rsidR="00FD119D">
              <w:rPr>
                <w:webHidden/>
              </w:rPr>
              <w:fldChar w:fldCharType="separate"/>
            </w:r>
            <w:r w:rsidR="00FD119D">
              <w:rPr>
                <w:webHidden/>
              </w:rPr>
              <w:t>7</w:t>
            </w:r>
            <w:r w:rsidR="00FD119D">
              <w:rPr>
                <w:webHidden/>
              </w:rPr>
              <w:fldChar w:fldCharType="end"/>
            </w:r>
          </w:hyperlink>
        </w:p>
        <w:p w14:paraId="1C08CF9D" w14:textId="77887493" w:rsidR="00FD119D" w:rsidRDefault="00FD119D">
          <w:pPr>
            <w:pStyle w:val="TDC2"/>
            <w:rPr>
              <w:rFonts w:asciiTheme="minorHAnsi" w:eastAsiaTheme="minorEastAsia" w:hAnsiTheme="minorHAnsi" w:cstheme="minorBidi"/>
              <w:color w:val="auto"/>
              <w:lang w:val="es-ES" w:eastAsia="es-ES"/>
            </w:rPr>
          </w:pPr>
          <w:hyperlink w:anchor="_Toc132120256" w:history="1">
            <w:r w:rsidRPr="00EA45A6">
              <w:rPr>
                <w:rStyle w:val="Hipervnculo"/>
                <w:lang w:eastAsia="es-GT"/>
              </w:rPr>
              <w:t>Alcances:</w:t>
            </w:r>
            <w:r>
              <w:rPr>
                <w:webHidden/>
              </w:rPr>
              <w:tab/>
            </w:r>
            <w:r>
              <w:rPr>
                <w:webHidden/>
              </w:rPr>
              <w:fldChar w:fldCharType="begin"/>
            </w:r>
            <w:r>
              <w:rPr>
                <w:webHidden/>
              </w:rPr>
              <w:instrText xml:space="preserve"> PAGEREF _Toc132120256 \h </w:instrText>
            </w:r>
            <w:r>
              <w:rPr>
                <w:webHidden/>
              </w:rPr>
            </w:r>
            <w:r>
              <w:rPr>
                <w:webHidden/>
              </w:rPr>
              <w:fldChar w:fldCharType="separate"/>
            </w:r>
            <w:r>
              <w:rPr>
                <w:webHidden/>
              </w:rPr>
              <w:t>7</w:t>
            </w:r>
            <w:r>
              <w:rPr>
                <w:webHidden/>
              </w:rPr>
              <w:fldChar w:fldCharType="end"/>
            </w:r>
          </w:hyperlink>
        </w:p>
        <w:p w14:paraId="19118950" w14:textId="43F319FF" w:rsidR="00FD119D" w:rsidRDefault="00FD119D">
          <w:pPr>
            <w:pStyle w:val="TDC2"/>
            <w:rPr>
              <w:rFonts w:asciiTheme="minorHAnsi" w:eastAsiaTheme="minorEastAsia" w:hAnsiTheme="minorHAnsi" w:cstheme="minorBidi"/>
              <w:color w:val="auto"/>
              <w:lang w:val="es-ES" w:eastAsia="es-ES"/>
            </w:rPr>
          </w:pPr>
          <w:hyperlink w:anchor="_Toc132120257" w:history="1">
            <w:r w:rsidRPr="00EA45A6">
              <w:rPr>
                <w:rStyle w:val="Hipervnculo"/>
                <w:lang w:eastAsia="es-GT"/>
              </w:rPr>
              <w:t>Objetivos Generales</w:t>
            </w:r>
            <w:r>
              <w:rPr>
                <w:webHidden/>
              </w:rPr>
              <w:tab/>
            </w:r>
            <w:r>
              <w:rPr>
                <w:webHidden/>
              </w:rPr>
              <w:fldChar w:fldCharType="begin"/>
            </w:r>
            <w:r>
              <w:rPr>
                <w:webHidden/>
              </w:rPr>
              <w:instrText xml:space="preserve"> PAGEREF _Toc132120257 \h </w:instrText>
            </w:r>
            <w:r>
              <w:rPr>
                <w:webHidden/>
              </w:rPr>
            </w:r>
            <w:r>
              <w:rPr>
                <w:webHidden/>
              </w:rPr>
              <w:fldChar w:fldCharType="separate"/>
            </w:r>
            <w:r>
              <w:rPr>
                <w:webHidden/>
              </w:rPr>
              <w:t>7</w:t>
            </w:r>
            <w:r>
              <w:rPr>
                <w:webHidden/>
              </w:rPr>
              <w:fldChar w:fldCharType="end"/>
            </w:r>
          </w:hyperlink>
        </w:p>
        <w:p w14:paraId="50CD7C48" w14:textId="708FCD6E" w:rsidR="00FD119D" w:rsidRDefault="00FD119D">
          <w:pPr>
            <w:pStyle w:val="TDC2"/>
            <w:rPr>
              <w:rFonts w:asciiTheme="minorHAnsi" w:eastAsiaTheme="minorEastAsia" w:hAnsiTheme="minorHAnsi" w:cstheme="minorBidi"/>
              <w:color w:val="auto"/>
              <w:lang w:val="es-ES" w:eastAsia="es-ES"/>
            </w:rPr>
          </w:pPr>
          <w:hyperlink w:anchor="_Toc132120258" w:history="1">
            <w:r w:rsidRPr="00EA45A6">
              <w:rPr>
                <w:rStyle w:val="Hipervnculo"/>
                <w:lang w:eastAsia="es-GT"/>
              </w:rPr>
              <w:t>Por medio del presente instrumento se definen procesos de detección e identificación de indicadores de Trata de Personas con el objetivo de:</w:t>
            </w:r>
            <w:r>
              <w:rPr>
                <w:webHidden/>
              </w:rPr>
              <w:tab/>
            </w:r>
            <w:r>
              <w:rPr>
                <w:webHidden/>
              </w:rPr>
              <w:fldChar w:fldCharType="begin"/>
            </w:r>
            <w:r>
              <w:rPr>
                <w:webHidden/>
              </w:rPr>
              <w:instrText xml:space="preserve"> PAGEREF _Toc132120258 \h </w:instrText>
            </w:r>
            <w:r>
              <w:rPr>
                <w:webHidden/>
              </w:rPr>
            </w:r>
            <w:r>
              <w:rPr>
                <w:webHidden/>
              </w:rPr>
              <w:fldChar w:fldCharType="separate"/>
            </w:r>
            <w:r>
              <w:rPr>
                <w:webHidden/>
              </w:rPr>
              <w:t>7</w:t>
            </w:r>
            <w:r>
              <w:rPr>
                <w:webHidden/>
              </w:rPr>
              <w:fldChar w:fldCharType="end"/>
            </w:r>
          </w:hyperlink>
        </w:p>
        <w:p w14:paraId="7625B52A" w14:textId="705ECE0C" w:rsidR="00FD119D" w:rsidRDefault="00FD119D">
          <w:pPr>
            <w:pStyle w:val="TDC1"/>
            <w:rPr>
              <w:rFonts w:eastAsiaTheme="minorEastAsia"/>
              <w:color w:val="auto"/>
              <w:kern w:val="0"/>
              <w:lang w:eastAsia="es-ES"/>
            </w:rPr>
          </w:pPr>
          <w:hyperlink w:anchor="_Toc132120259" w:history="1">
            <w:r w:rsidRPr="00EA45A6">
              <w:rPr>
                <w:rStyle w:val="Hipervnculo"/>
              </w:rPr>
              <w:t>2.</w:t>
            </w:r>
            <w:r>
              <w:rPr>
                <w:rFonts w:eastAsiaTheme="minorEastAsia"/>
                <w:color w:val="auto"/>
                <w:kern w:val="0"/>
                <w:lang w:eastAsia="es-ES"/>
              </w:rPr>
              <w:tab/>
            </w:r>
            <w:r w:rsidRPr="00EA45A6">
              <w:rPr>
                <w:rStyle w:val="Hipervnculo"/>
              </w:rPr>
              <w:t>TRATA DE PERSONAS</w:t>
            </w:r>
            <w:r>
              <w:rPr>
                <w:webHidden/>
              </w:rPr>
              <w:tab/>
            </w:r>
            <w:r>
              <w:rPr>
                <w:webHidden/>
              </w:rPr>
              <w:fldChar w:fldCharType="begin"/>
            </w:r>
            <w:r>
              <w:rPr>
                <w:webHidden/>
              </w:rPr>
              <w:instrText xml:space="preserve"> PAGEREF _Toc132120259 \h </w:instrText>
            </w:r>
            <w:r>
              <w:rPr>
                <w:webHidden/>
              </w:rPr>
            </w:r>
            <w:r>
              <w:rPr>
                <w:webHidden/>
              </w:rPr>
              <w:fldChar w:fldCharType="separate"/>
            </w:r>
            <w:r>
              <w:rPr>
                <w:webHidden/>
              </w:rPr>
              <w:t>8</w:t>
            </w:r>
            <w:r>
              <w:rPr>
                <w:webHidden/>
              </w:rPr>
              <w:fldChar w:fldCharType="end"/>
            </w:r>
          </w:hyperlink>
        </w:p>
        <w:p w14:paraId="1FA3F263" w14:textId="00D58FC2" w:rsidR="00FD119D" w:rsidRDefault="00FD119D">
          <w:pPr>
            <w:pStyle w:val="TDC2"/>
            <w:rPr>
              <w:rFonts w:asciiTheme="minorHAnsi" w:eastAsiaTheme="minorEastAsia" w:hAnsiTheme="minorHAnsi" w:cstheme="minorBidi"/>
              <w:color w:val="auto"/>
              <w:lang w:val="es-ES" w:eastAsia="es-ES"/>
            </w:rPr>
          </w:pPr>
          <w:hyperlink w:anchor="_Toc132120260" w:history="1">
            <w:r w:rsidRPr="00EA45A6">
              <w:rPr>
                <w:rStyle w:val="Hipervnculo"/>
              </w:rPr>
              <w:t>TRATA DE PERSONAS EN GUATEMALA</w:t>
            </w:r>
            <w:r>
              <w:rPr>
                <w:webHidden/>
              </w:rPr>
              <w:tab/>
            </w:r>
            <w:r>
              <w:rPr>
                <w:webHidden/>
              </w:rPr>
              <w:fldChar w:fldCharType="begin"/>
            </w:r>
            <w:r>
              <w:rPr>
                <w:webHidden/>
              </w:rPr>
              <w:instrText xml:space="preserve"> PAGEREF _Toc132120260 \h </w:instrText>
            </w:r>
            <w:r>
              <w:rPr>
                <w:webHidden/>
              </w:rPr>
            </w:r>
            <w:r>
              <w:rPr>
                <w:webHidden/>
              </w:rPr>
              <w:fldChar w:fldCharType="separate"/>
            </w:r>
            <w:r>
              <w:rPr>
                <w:webHidden/>
              </w:rPr>
              <w:t>9</w:t>
            </w:r>
            <w:r>
              <w:rPr>
                <w:webHidden/>
              </w:rPr>
              <w:fldChar w:fldCharType="end"/>
            </w:r>
          </w:hyperlink>
        </w:p>
        <w:p w14:paraId="6F96899E" w14:textId="30248131" w:rsidR="00FD119D" w:rsidRDefault="00FD119D">
          <w:pPr>
            <w:pStyle w:val="TDC2"/>
            <w:rPr>
              <w:rFonts w:asciiTheme="minorHAnsi" w:eastAsiaTheme="minorEastAsia" w:hAnsiTheme="minorHAnsi" w:cstheme="minorBidi"/>
              <w:color w:val="auto"/>
              <w:lang w:val="es-ES" w:eastAsia="es-ES"/>
            </w:rPr>
          </w:pPr>
          <w:hyperlink w:anchor="_Toc132120261" w:history="1">
            <w:r w:rsidRPr="00EA45A6">
              <w:rPr>
                <w:rStyle w:val="Hipervnculo"/>
              </w:rPr>
              <w:t>Verbos Rectores de la Trata de Personas</w:t>
            </w:r>
            <w:r>
              <w:rPr>
                <w:webHidden/>
              </w:rPr>
              <w:tab/>
            </w:r>
            <w:r>
              <w:rPr>
                <w:webHidden/>
              </w:rPr>
              <w:fldChar w:fldCharType="begin"/>
            </w:r>
            <w:r>
              <w:rPr>
                <w:webHidden/>
              </w:rPr>
              <w:instrText xml:space="preserve"> PAGEREF _Toc132120261 \h </w:instrText>
            </w:r>
            <w:r>
              <w:rPr>
                <w:webHidden/>
              </w:rPr>
            </w:r>
            <w:r>
              <w:rPr>
                <w:webHidden/>
              </w:rPr>
              <w:fldChar w:fldCharType="separate"/>
            </w:r>
            <w:r>
              <w:rPr>
                <w:webHidden/>
              </w:rPr>
              <w:t>10</w:t>
            </w:r>
            <w:r>
              <w:rPr>
                <w:webHidden/>
              </w:rPr>
              <w:fldChar w:fldCharType="end"/>
            </w:r>
          </w:hyperlink>
        </w:p>
        <w:p w14:paraId="7D2A6170" w14:textId="15796286" w:rsidR="00FD119D" w:rsidRDefault="00FD119D">
          <w:pPr>
            <w:pStyle w:val="TDC3"/>
            <w:tabs>
              <w:tab w:val="left" w:pos="880"/>
              <w:tab w:val="right" w:leader="underscore" w:pos="9926"/>
            </w:tabs>
            <w:rPr>
              <w:rFonts w:eastAsiaTheme="minorEastAsia"/>
              <w:noProof/>
              <w:color w:val="auto"/>
              <w:sz w:val="22"/>
              <w:szCs w:val="22"/>
              <w:lang w:eastAsia="es-ES"/>
            </w:rPr>
          </w:pPr>
          <w:hyperlink w:anchor="_Toc132120262" w:history="1">
            <w:r w:rsidRPr="00EA45A6">
              <w:rPr>
                <w:rStyle w:val="Hipervnculo"/>
                <w:rFonts w:asciiTheme="majorHAnsi" w:eastAsiaTheme="majorEastAsia" w:hAnsiTheme="majorHAnsi" w:cstheme="majorBidi"/>
                <w:b/>
                <w:noProof/>
              </w:rPr>
              <w:t>1.</w:t>
            </w:r>
            <w:r>
              <w:rPr>
                <w:rFonts w:eastAsiaTheme="minorEastAsia"/>
                <w:noProof/>
                <w:color w:val="auto"/>
                <w:sz w:val="22"/>
                <w:szCs w:val="22"/>
                <w:lang w:eastAsia="es-ES"/>
              </w:rPr>
              <w:tab/>
            </w:r>
            <w:r w:rsidRPr="00EA45A6">
              <w:rPr>
                <w:rStyle w:val="Hipervnculo"/>
                <w:rFonts w:asciiTheme="majorHAnsi" w:eastAsiaTheme="majorEastAsia" w:hAnsiTheme="majorHAnsi" w:cstheme="majorBidi"/>
                <w:b/>
                <w:noProof/>
              </w:rPr>
              <w:t>Captación</w:t>
            </w:r>
            <w:r>
              <w:rPr>
                <w:noProof/>
                <w:webHidden/>
              </w:rPr>
              <w:tab/>
            </w:r>
            <w:r>
              <w:rPr>
                <w:noProof/>
                <w:webHidden/>
              </w:rPr>
              <w:fldChar w:fldCharType="begin"/>
            </w:r>
            <w:r>
              <w:rPr>
                <w:noProof/>
                <w:webHidden/>
              </w:rPr>
              <w:instrText xml:space="preserve"> PAGEREF _Toc132120262 \h </w:instrText>
            </w:r>
            <w:r>
              <w:rPr>
                <w:noProof/>
                <w:webHidden/>
              </w:rPr>
            </w:r>
            <w:r>
              <w:rPr>
                <w:noProof/>
                <w:webHidden/>
              </w:rPr>
              <w:fldChar w:fldCharType="separate"/>
            </w:r>
            <w:r>
              <w:rPr>
                <w:noProof/>
                <w:webHidden/>
              </w:rPr>
              <w:t>10</w:t>
            </w:r>
            <w:r>
              <w:rPr>
                <w:noProof/>
                <w:webHidden/>
              </w:rPr>
              <w:fldChar w:fldCharType="end"/>
            </w:r>
          </w:hyperlink>
        </w:p>
        <w:p w14:paraId="5DE90D62" w14:textId="35926750"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63" w:history="1">
            <w:r w:rsidRPr="00EA45A6">
              <w:rPr>
                <w:rStyle w:val="Hipervnculo"/>
                <w:noProof/>
              </w:rPr>
              <w:t>2.</w:t>
            </w:r>
            <w:r>
              <w:rPr>
                <w:rFonts w:eastAsiaTheme="minorEastAsia"/>
                <w:noProof/>
                <w:color w:val="auto"/>
                <w:sz w:val="22"/>
                <w:szCs w:val="22"/>
                <w:lang w:eastAsia="es-ES"/>
              </w:rPr>
              <w:tab/>
            </w:r>
            <w:r w:rsidRPr="00EA45A6">
              <w:rPr>
                <w:rStyle w:val="Hipervnculo"/>
                <w:noProof/>
              </w:rPr>
              <w:t>Transporte</w:t>
            </w:r>
            <w:r>
              <w:rPr>
                <w:noProof/>
                <w:webHidden/>
              </w:rPr>
              <w:tab/>
            </w:r>
            <w:r>
              <w:rPr>
                <w:noProof/>
                <w:webHidden/>
              </w:rPr>
              <w:fldChar w:fldCharType="begin"/>
            </w:r>
            <w:r>
              <w:rPr>
                <w:noProof/>
                <w:webHidden/>
              </w:rPr>
              <w:instrText xml:space="preserve"> PAGEREF _Toc132120263 \h </w:instrText>
            </w:r>
            <w:r>
              <w:rPr>
                <w:noProof/>
                <w:webHidden/>
              </w:rPr>
            </w:r>
            <w:r>
              <w:rPr>
                <w:noProof/>
                <w:webHidden/>
              </w:rPr>
              <w:fldChar w:fldCharType="separate"/>
            </w:r>
            <w:r>
              <w:rPr>
                <w:noProof/>
                <w:webHidden/>
              </w:rPr>
              <w:t>10</w:t>
            </w:r>
            <w:r>
              <w:rPr>
                <w:noProof/>
                <w:webHidden/>
              </w:rPr>
              <w:fldChar w:fldCharType="end"/>
            </w:r>
          </w:hyperlink>
        </w:p>
        <w:p w14:paraId="50B340A4" w14:textId="1B087EF5"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64" w:history="1">
            <w:r w:rsidRPr="00EA45A6">
              <w:rPr>
                <w:rStyle w:val="Hipervnculo"/>
                <w:noProof/>
              </w:rPr>
              <w:t>3.</w:t>
            </w:r>
            <w:r>
              <w:rPr>
                <w:rFonts w:eastAsiaTheme="minorEastAsia"/>
                <w:noProof/>
                <w:color w:val="auto"/>
                <w:sz w:val="22"/>
                <w:szCs w:val="22"/>
                <w:lang w:eastAsia="es-ES"/>
              </w:rPr>
              <w:tab/>
            </w:r>
            <w:r w:rsidRPr="00EA45A6">
              <w:rPr>
                <w:rStyle w:val="Hipervnculo"/>
                <w:noProof/>
              </w:rPr>
              <w:t>Traslado</w:t>
            </w:r>
            <w:r>
              <w:rPr>
                <w:noProof/>
                <w:webHidden/>
              </w:rPr>
              <w:tab/>
            </w:r>
            <w:r>
              <w:rPr>
                <w:noProof/>
                <w:webHidden/>
              </w:rPr>
              <w:fldChar w:fldCharType="begin"/>
            </w:r>
            <w:r>
              <w:rPr>
                <w:noProof/>
                <w:webHidden/>
              </w:rPr>
              <w:instrText xml:space="preserve"> PAGEREF _Toc132120264 \h </w:instrText>
            </w:r>
            <w:r>
              <w:rPr>
                <w:noProof/>
                <w:webHidden/>
              </w:rPr>
            </w:r>
            <w:r>
              <w:rPr>
                <w:noProof/>
                <w:webHidden/>
              </w:rPr>
              <w:fldChar w:fldCharType="separate"/>
            </w:r>
            <w:r>
              <w:rPr>
                <w:noProof/>
                <w:webHidden/>
              </w:rPr>
              <w:t>11</w:t>
            </w:r>
            <w:r>
              <w:rPr>
                <w:noProof/>
                <w:webHidden/>
              </w:rPr>
              <w:fldChar w:fldCharType="end"/>
            </w:r>
          </w:hyperlink>
        </w:p>
        <w:p w14:paraId="07C3BDD5" w14:textId="2DCC4D29"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65" w:history="1">
            <w:r w:rsidRPr="00EA45A6">
              <w:rPr>
                <w:rStyle w:val="Hipervnculo"/>
                <w:noProof/>
              </w:rPr>
              <w:t>4.</w:t>
            </w:r>
            <w:r>
              <w:rPr>
                <w:rFonts w:eastAsiaTheme="minorEastAsia"/>
                <w:noProof/>
                <w:color w:val="auto"/>
                <w:sz w:val="22"/>
                <w:szCs w:val="22"/>
                <w:lang w:eastAsia="es-ES"/>
              </w:rPr>
              <w:tab/>
            </w:r>
            <w:r w:rsidRPr="00EA45A6">
              <w:rPr>
                <w:rStyle w:val="Hipervnculo"/>
                <w:noProof/>
              </w:rPr>
              <w:t>Retención</w:t>
            </w:r>
            <w:r>
              <w:rPr>
                <w:noProof/>
                <w:webHidden/>
              </w:rPr>
              <w:tab/>
            </w:r>
            <w:r>
              <w:rPr>
                <w:noProof/>
                <w:webHidden/>
              </w:rPr>
              <w:fldChar w:fldCharType="begin"/>
            </w:r>
            <w:r>
              <w:rPr>
                <w:noProof/>
                <w:webHidden/>
              </w:rPr>
              <w:instrText xml:space="preserve"> PAGEREF _Toc132120265 \h </w:instrText>
            </w:r>
            <w:r>
              <w:rPr>
                <w:noProof/>
                <w:webHidden/>
              </w:rPr>
            </w:r>
            <w:r>
              <w:rPr>
                <w:noProof/>
                <w:webHidden/>
              </w:rPr>
              <w:fldChar w:fldCharType="separate"/>
            </w:r>
            <w:r>
              <w:rPr>
                <w:noProof/>
                <w:webHidden/>
              </w:rPr>
              <w:t>11</w:t>
            </w:r>
            <w:r>
              <w:rPr>
                <w:noProof/>
                <w:webHidden/>
              </w:rPr>
              <w:fldChar w:fldCharType="end"/>
            </w:r>
          </w:hyperlink>
        </w:p>
        <w:p w14:paraId="7B563738" w14:textId="2625E929"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66" w:history="1">
            <w:r w:rsidRPr="00EA45A6">
              <w:rPr>
                <w:rStyle w:val="Hipervnculo"/>
                <w:noProof/>
              </w:rPr>
              <w:t>5.</w:t>
            </w:r>
            <w:r>
              <w:rPr>
                <w:rFonts w:eastAsiaTheme="minorEastAsia"/>
                <w:noProof/>
                <w:color w:val="auto"/>
                <w:sz w:val="22"/>
                <w:szCs w:val="22"/>
                <w:lang w:eastAsia="es-ES"/>
              </w:rPr>
              <w:tab/>
            </w:r>
            <w:r w:rsidRPr="00EA45A6">
              <w:rPr>
                <w:rStyle w:val="Hipervnculo"/>
                <w:noProof/>
              </w:rPr>
              <w:t>Acogida</w:t>
            </w:r>
            <w:r>
              <w:rPr>
                <w:noProof/>
                <w:webHidden/>
              </w:rPr>
              <w:tab/>
            </w:r>
            <w:r>
              <w:rPr>
                <w:noProof/>
                <w:webHidden/>
              </w:rPr>
              <w:fldChar w:fldCharType="begin"/>
            </w:r>
            <w:r>
              <w:rPr>
                <w:noProof/>
                <w:webHidden/>
              </w:rPr>
              <w:instrText xml:space="preserve"> PAGEREF _Toc132120266 \h </w:instrText>
            </w:r>
            <w:r>
              <w:rPr>
                <w:noProof/>
                <w:webHidden/>
              </w:rPr>
            </w:r>
            <w:r>
              <w:rPr>
                <w:noProof/>
                <w:webHidden/>
              </w:rPr>
              <w:fldChar w:fldCharType="separate"/>
            </w:r>
            <w:r>
              <w:rPr>
                <w:noProof/>
                <w:webHidden/>
              </w:rPr>
              <w:t>11</w:t>
            </w:r>
            <w:r>
              <w:rPr>
                <w:noProof/>
                <w:webHidden/>
              </w:rPr>
              <w:fldChar w:fldCharType="end"/>
            </w:r>
          </w:hyperlink>
        </w:p>
        <w:p w14:paraId="35914AF1" w14:textId="726C3481"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67" w:history="1">
            <w:r w:rsidRPr="00EA45A6">
              <w:rPr>
                <w:rStyle w:val="Hipervnculo"/>
                <w:noProof/>
              </w:rPr>
              <w:t>6.</w:t>
            </w:r>
            <w:r>
              <w:rPr>
                <w:rFonts w:eastAsiaTheme="minorEastAsia"/>
                <w:noProof/>
                <w:color w:val="auto"/>
                <w:sz w:val="22"/>
                <w:szCs w:val="22"/>
                <w:lang w:eastAsia="es-ES"/>
              </w:rPr>
              <w:tab/>
            </w:r>
            <w:r w:rsidRPr="00EA45A6">
              <w:rPr>
                <w:rStyle w:val="Hipervnculo"/>
                <w:noProof/>
              </w:rPr>
              <w:t>Recepción</w:t>
            </w:r>
            <w:r>
              <w:rPr>
                <w:noProof/>
                <w:webHidden/>
              </w:rPr>
              <w:tab/>
            </w:r>
            <w:r>
              <w:rPr>
                <w:noProof/>
                <w:webHidden/>
              </w:rPr>
              <w:fldChar w:fldCharType="begin"/>
            </w:r>
            <w:r>
              <w:rPr>
                <w:noProof/>
                <w:webHidden/>
              </w:rPr>
              <w:instrText xml:space="preserve"> PAGEREF _Toc132120267 \h </w:instrText>
            </w:r>
            <w:r>
              <w:rPr>
                <w:noProof/>
                <w:webHidden/>
              </w:rPr>
            </w:r>
            <w:r>
              <w:rPr>
                <w:noProof/>
                <w:webHidden/>
              </w:rPr>
              <w:fldChar w:fldCharType="separate"/>
            </w:r>
            <w:r>
              <w:rPr>
                <w:noProof/>
                <w:webHidden/>
              </w:rPr>
              <w:t>11</w:t>
            </w:r>
            <w:r>
              <w:rPr>
                <w:noProof/>
                <w:webHidden/>
              </w:rPr>
              <w:fldChar w:fldCharType="end"/>
            </w:r>
          </w:hyperlink>
        </w:p>
        <w:p w14:paraId="21F4D319" w14:textId="4F7CA2EA" w:rsidR="00FD119D" w:rsidRDefault="00FD119D">
          <w:pPr>
            <w:pStyle w:val="TDC2"/>
            <w:rPr>
              <w:rFonts w:asciiTheme="minorHAnsi" w:eastAsiaTheme="minorEastAsia" w:hAnsiTheme="minorHAnsi" w:cstheme="minorBidi"/>
              <w:color w:val="auto"/>
              <w:lang w:val="es-ES" w:eastAsia="es-ES"/>
            </w:rPr>
          </w:pPr>
          <w:hyperlink w:anchor="_Toc132120268" w:history="1">
            <w:r w:rsidRPr="00EA45A6">
              <w:rPr>
                <w:rStyle w:val="Hipervnculo"/>
              </w:rPr>
              <w:t>Modalidades de la Explotación</w:t>
            </w:r>
            <w:r>
              <w:rPr>
                <w:webHidden/>
              </w:rPr>
              <w:tab/>
            </w:r>
            <w:r>
              <w:rPr>
                <w:webHidden/>
              </w:rPr>
              <w:fldChar w:fldCharType="begin"/>
            </w:r>
            <w:r>
              <w:rPr>
                <w:webHidden/>
              </w:rPr>
              <w:instrText xml:space="preserve"> PAGEREF _Toc132120268 \h </w:instrText>
            </w:r>
            <w:r>
              <w:rPr>
                <w:webHidden/>
              </w:rPr>
            </w:r>
            <w:r>
              <w:rPr>
                <w:webHidden/>
              </w:rPr>
              <w:fldChar w:fldCharType="separate"/>
            </w:r>
            <w:r>
              <w:rPr>
                <w:webHidden/>
              </w:rPr>
              <w:t>11</w:t>
            </w:r>
            <w:r>
              <w:rPr>
                <w:webHidden/>
              </w:rPr>
              <w:fldChar w:fldCharType="end"/>
            </w:r>
          </w:hyperlink>
        </w:p>
        <w:p w14:paraId="48532DDD" w14:textId="6F6CEE4C"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69" w:history="1">
            <w:r w:rsidRPr="00EA45A6">
              <w:rPr>
                <w:rStyle w:val="Hipervnculo"/>
                <w:noProof/>
              </w:rPr>
              <w:t>1.</w:t>
            </w:r>
            <w:r>
              <w:rPr>
                <w:rFonts w:eastAsiaTheme="minorEastAsia"/>
                <w:noProof/>
                <w:color w:val="auto"/>
                <w:sz w:val="22"/>
                <w:szCs w:val="22"/>
                <w:lang w:eastAsia="es-ES"/>
              </w:rPr>
              <w:tab/>
            </w:r>
            <w:r w:rsidRPr="00EA45A6">
              <w:rPr>
                <w:rStyle w:val="Hipervnculo"/>
                <w:noProof/>
              </w:rPr>
              <w:t>Prostitución ajena</w:t>
            </w:r>
            <w:r>
              <w:rPr>
                <w:noProof/>
                <w:webHidden/>
              </w:rPr>
              <w:tab/>
            </w:r>
            <w:r>
              <w:rPr>
                <w:noProof/>
                <w:webHidden/>
              </w:rPr>
              <w:fldChar w:fldCharType="begin"/>
            </w:r>
            <w:r>
              <w:rPr>
                <w:noProof/>
                <w:webHidden/>
              </w:rPr>
              <w:instrText xml:space="preserve"> PAGEREF _Toc132120269 \h </w:instrText>
            </w:r>
            <w:r>
              <w:rPr>
                <w:noProof/>
                <w:webHidden/>
              </w:rPr>
            </w:r>
            <w:r>
              <w:rPr>
                <w:noProof/>
                <w:webHidden/>
              </w:rPr>
              <w:fldChar w:fldCharType="separate"/>
            </w:r>
            <w:r>
              <w:rPr>
                <w:noProof/>
                <w:webHidden/>
              </w:rPr>
              <w:t>12</w:t>
            </w:r>
            <w:r>
              <w:rPr>
                <w:noProof/>
                <w:webHidden/>
              </w:rPr>
              <w:fldChar w:fldCharType="end"/>
            </w:r>
          </w:hyperlink>
        </w:p>
        <w:p w14:paraId="3A135193" w14:textId="3D3F7709"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0" w:history="1">
            <w:r w:rsidRPr="00EA45A6">
              <w:rPr>
                <w:rStyle w:val="Hipervnculo"/>
                <w:noProof/>
              </w:rPr>
              <w:t>2.</w:t>
            </w:r>
            <w:r>
              <w:rPr>
                <w:rFonts w:eastAsiaTheme="minorEastAsia"/>
                <w:noProof/>
                <w:color w:val="auto"/>
                <w:sz w:val="22"/>
                <w:szCs w:val="22"/>
                <w:lang w:eastAsia="es-ES"/>
              </w:rPr>
              <w:tab/>
            </w:r>
            <w:r w:rsidRPr="00EA45A6">
              <w:rPr>
                <w:rStyle w:val="Hipervnculo"/>
                <w:noProof/>
              </w:rPr>
              <w:t>Cualquier otra forma de explotación sexual</w:t>
            </w:r>
            <w:r>
              <w:rPr>
                <w:noProof/>
                <w:webHidden/>
              </w:rPr>
              <w:tab/>
            </w:r>
            <w:r>
              <w:rPr>
                <w:noProof/>
                <w:webHidden/>
              </w:rPr>
              <w:fldChar w:fldCharType="begin"/>
            </w:r>
            <w:r>
              <w:rPr>
                <w:noProof/>
                <w:webHidden/>
              </w:rPr>
              <w:instrText xml:space="preserve"> PAGEREF _Toc132120270 \h </w:instrText>
            </w:r>
            <w:r>
              <w:rPr>
                <w:noProof/>
                <w:webHidden/>
              </w:rPr>
            </w:r>
            <w:r>
              <w:rPr>
                <w:noProof/>
                <w:webHidden/>
              </w:rPr>
              <w:fldChar w:fldCharType="separate"/>
            </w:r>
            <w:r>
              <w:rPr>
                <w:noProof/>
                <w:webHidden/>
              </w:rPr>
              <w:t>12</w:t>
            </w:r>
            <w:r>
              <w:rPr>
                <w:noProof/>
                <w:webHidden/>
              </w:rPr>
              <w:fldChar w:fldCharType="end"/>
            </w:r>
          </w:hyperlink>
        </w:p>
        <w:p w14:paraId="122D4986" w14:textId="3EB58880"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1" w:history="1">
            <w:r w:rsidRPr="00EA45A6">
              <w:rPr>
                <w:rStyle w:val="Hipervnculo"/>
                <w:noProof/>
              </w:rPr>
              <w:t>3.</w:t>
            </w:r>
            <w:r>
              <w:rPr>
                <w:rFonts w:eastAsiaTheme="minorEastAsia"/>
                <w:noProof/>
                <w:color w:val="auto"/>
                <w:sz w:val="22"/>
                <w:szCs w:val="22"/>
                <w:lang w:eastAsia="es-ES"/>
              </w:rPr>
              <w:tab/>
            </w:r>
            <w:r w:rsidRPr="00EA45A6">
              <w:rPr>
                <w:rStyle w:val="Hipervnculo"/>
                <w:noProof/>
              </w:rPr>
              <w:t>Trabajos o servicios forzados</w:t>
            </w:r>
            <w:r>
              <w:rPr>
                <w:noProof/>
                <w:webHidden/>
              </w:rPr>
              <w:tab/>
            </w:r>
            <w:r>
              <w:rPr>
                <w:noProof/>
                <w:webHidden/>
              </w:rPr>
              <w:fldChar w:fldCharType="begin"/>
            </w:r>
            <w:r>
              <w:rPr>
                <w:noProof/>
                <w:webHidden/>
              </w:rPr>
              <w:instrText xml:space="preserve"> PAGEREF _Toc132120271 \h </w:instrText>
            </w:r>
            <w:r>
              <w:rPr>
                <w:noProof/>
                <w:webHidden/>
              </w:rPr>
            </w:r>
            <w:r>
              <w:rPr>
                <w:noProof/>
                <w:webHidden/>
              </w:rPr>
              <w:fldChar w:fldCharType="separate"/>
            </w:r>
            <w:r>
              <w:rPr>
                <w:noProof/>
                <w:webHidden/>
              </w:rPr>
              <w:t>14</w:t>
            </w:r>
            <w:r>
              <w:rPr>
                <w:noProof/>
                <w:webHidden/>
              </w:rPr>
              <w:fldChar w:fldCharType="end"/>
            </w:r>
          </w:hyperlink>
        </w:p>
        <w:p w14:paraId="6E6A5A57" w14:textId="41B34C05"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2" w:history="1">
            <w:r w:rsidRPr="00EA45A6">
              <w:rPr>
                <w:rStyle w:val="Hipervnculo"/>
                <w:noProof/>
              </w:rPr>
              <w:t>4.</w:t>
            </w:r>
            <w:r>
              <w:rPr>
                <w:rFonts w:eastAsiaTheme="minorEastAsia"/>
                <w:noProof/>
                <w:color w:val="auto"/>
                <w:sz w:val="22"/>
                <w:szCs w:val="22"/>
                <w:lang w:eastAsia="es-ES"/>
              </w:rPr>
              <w:tab/>
            </w:r>
            <w:r w:rsidRPr="00EA45A6">
              <w:rPr>
                <w:rStyle w:val="Hipervnculo"/>
                <w:noProof/>
              </w:rPr>
              <w:t>Cualquier otro tipo de explotación laboral</w:t>
            </w:r>
            <w:r>
              <w:rPr>
                <w:noProof/>
                <w:webHidden/>
              </w:rPr>
              <w:tab/>
            </w:r>
            <w:r>
              <w:rPr>
                <w:noProof/>
                <w:webHidden/>
              </w:rPr>
              <w:fldChar w:fldCharType="begin"/>
            </w:r>
            <w:r>
              <w:rPr>
                <w:noProof/>
                <w:webHidden/>
              </w:rPr>
              <w:instrText xml:space="preserve"> PAGEREF _Toc132120272 \h </w:instrText>
            </w:r>
            <w:r>
              <w:rPr>
                <w:noProof/>
                <w:webHidden/>
              </w:rPr>
            </w:r>
            <w:r>
              <w:rPr>
                <w:noProof/>
                <w:webHidden/>
              </w:rPr>
              <w:fldChar w:fldCharType="separate"/>
            </w:r>
            <w:r>
              <w:rPr>
                <w:noProof/>
                <w:webHidden/>
              </w:rPr>
              <w:t>15</w:t>
            </w:r>
            <w:r>
              <w:rPr>
                <w:noProof/>
                <w:webHidden/>
              </w:rPr>
              <w:fldChar w:fldCharType="end"/>
            </w:r>
          </w:hyperlink>
        </w:p>
        <w:p w14:paraId="0118B272" w14:textId="6A78C54D"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3" w:history="1">
            <w:r w:rsidRPr="00EA45A6">
              <w:rPr>
                <w:rStyle w:val="Hipervnculo"/>
                <w:noProof/>
              </w:rPr>
              <w:t>5.</w:t>
            </w:r>
            <w:r>
              <w:rPr>
                <w:rFonts w:eastAsiaTheme="minorEastAsia"/>
                <w:noProof/>
                <w:color w:val="auto"/>
                <w:sz w:val="22"/>
                <w:szCs w:val="22"/>
                <w:lang w:eastAsia="es-ES"/>
              </w:rPr>
              <w:tab/>
            </w:r>
            <w:r w:rsidRPr="00EA45A6">
              <w:rPr>
                <w:rStyle w:val="Hipervnculo"/>
                <w:noProof/>
              </w:rPr>
              <w:t>La mendicidad</w:t>
            </w:r>
            <w:r>
              <w:rPr>
                <w:noProof/>
                <w:webHidden/>
              </w:rPr>
              <w:tab/>
            </w:r>
            <w:r>
              <w:rPr>
                <w:noProof/>
                <w:webHidden/>
              </w:rPr>
              <w:fldChar w:fldCharType="begin"/>
            </w:r>
            <w:r>
              <w:rPr>
                <w:noProof/>
                <w:webHidden/>
              </w:rPr>
              <w:instrText xml:space="preserve"> PAGEREF _Toc132120273 \h </w:instrText>
            </w:r>
            <w:r>
              <w:rPr>
                <w:noProof/>
                <w:webHidden/>
              </w:rPr>
            </w:r>
            <w:r>
              <w:rPr>
                <w:noProof/>
                <w:webHidden/>
              </w:rPr>
              <w:fldChar w:fldCharType="separate"/>
            </w:r>
            <w:r>
              <w:rPr>
                <w:noProof/>
                <w:webHidden/>
              </w:rPr>
              <w:t>15</w:t>
            </w:r>
            <w:r>
              <w:rPr>
                <w:noProof/>
                <w:webHidden/>
              </w:rPr>
              <w:fldChar w:fldCharType="end"/>
            </w:r>
          </w:hyperlink>
        </w:p>
        <w:p w14:paraId="2B827630" w14:textId="02730EDA"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4" w:history="1">
            <w:r w:rsidRPr="00EA45A6">
              <w:rPr>
                <w:rStyle w:val="Hipervnculo"/>
                <w:noProof/>
              </w:rPr>
              <w:t>6.</w:t>
            </w:r>
            <w:r>
              <w:rPr>
                <w:rFonts w:eastAsiaTheme="minorEastAsia"/>
                <w:noProof/>
                <w:color w:val="auto"/>
                <w:sz w:val="22"/>
                <w:szCs w:val="22"/>
                <w:lang w:eastAsia="es-ES"/>
              </w:rPr>
              <w:tab/>
            </w:r>
            <w:r w:rsidRPr="00EA45A6">
              <w:rPr>
                <w:rStyle w:val="Hipervnculo"/>
                <w:noProof/>
              </w:rPr>
              <w:t>Cualquier forma de esclavitud</w:t>
            </w:r>
            <w:r>
              <w:rPr>
                <w:noProof/>
                <w:webHidden/>
              </w:rPr>
              <w:tab/>
            </w:r>
            <w:r>
              <w:rPr>
                <w:noProof/>
                <w:webHidden/>
              </w:rPr>
              <w:fldChar w:fldCharType="begin"/>
            </w:r>
            <w:r>
              <w:rPr>
                <w:noProof/>
                <w:webHidden/>
              </w:rPr>
              <w:instrText xml:space="preserve"> PAGEREF _Toc132120274 \h </w:instrText>
            </w:r>
            <w:r>
              <w:rPr>
                <w:noProof/>
                <w:webHidden/>
              </w:rPr>
            </w:r>
            <w:r>
              <w:rPr>
                <w:noProof/>
                <w:webHidden/>
              </w:rPr>
              <w:fldChar w:fldCharType="separate"/>
            </w:r>
            <w:r>
              <w:rPr>
                <w:noProof/>
                <w:webHidden/>
              </w:rPr>
              <w:t>15</w:t>
            </w:r>
            <w:r>
              <w:rPr>
                <w:noProof/>
                <w:webHidden/>
              </w:rPr>
              <w:fldChar w:fldCharType="end"/>
            </w:r>
          </w:hyperlink>
        </w:p>
        <w:p w14:paraId="46FCE0D0" w14:textId="2E5A71CA"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5" w:history="1">
            <w:r w:rsidRPr="00EA45A6">
              <w:rPr>
                <w:rStyle w:val="Hipervnculo"/>
                <w:noProof/>
              </w:rPr>
              <w:t>7.</w:t>
            </w:r>
            <w:r>
              <w:rPr>
                <w:rFonts w:eastAsiaTheme="minorEastAsia"/>
                <w:noProof/>
                <w:color w:val="auto"/>
                <w:sz w:val="22"/>
                <w:szCs w:val="22"/>
                <w:lang w:eastAsia="es-ES"/>
              </w:rPr>
              <w:tab/>
            </w:r>
            <w:r w:rsidRPr="00EA45A6">
              <w:rPr>
                <w:rStyle w:val="Hipervnculo"/>
                <w:noProof/>
              </w:rPr>
              <w:t>Servidumbre</w:t>
            </w:r>
            <w:r>
              <w:rPr>
                <w:noProof/>
                <w:webHidden/>
              </w:rPr>
              <w:tab/>
            </w:r>
            <w:r>
              <w:rPr>
                <w:noProof/>
                <w:webHidden/>
              </w:rPr>
              <w:fldChar w:fldCharType="begin"/>
            </w:r>
            <w:r>
              <w:rPr>
                <w:noProof/>
                <w:webHidden/>
              </w:rPr>
              <w:instrText xml:space="preserve"> PAGEREF _Toc132120275 \h </w:instrText>
            </w:r>
            <w:r>
              <w:rPr>
                <w:noProof/>
                <w:webHidden/>
              </w:rPr>
            </w:r>
            <w:r>
              <w:rPr>
                <w:noProof/>
                <w:webHidden/>
              </w:rPr>
              <w:fldChar w:fldCharType="separate"/>
            </w:r>
            <w:r>
              <w:rPr>
                <w:noProof/>
                <w:webHidden/>
              </w:rPr>
              <w:t>15</w:t>
            </w:r>
            <w:r>
              <w:rPr>
                <w:noProof/>
                <w:webHidden/>
              </w:rPr>
              <w:fldChar w:fldCharType="end"/>
            </w:r>
          </w:hyperlink>
        </w:p>
        <w:p w14:paraId="6E495494" w14:textId="455F9412"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6" w:history="1">
            <w:r w:rsidRPr="00EA45A6">
              <w:rPr>
                <w:rStyle w:val="Hipervnculo"/>
                <w:noProof/>
              </w:rPr>
              <w:t>8.</w:t>
            </w:r>
            <w:r>
              <w:rPr>
                <w:rFonts w:eastAsiaTheme="minorEastAsia"/>
                <w:noProof/>
                <w:color w:val="auto"/>
                <w:sz w:val="22"/>
                <w:szCs w:val="22"/>
                <w:lang w:eastAsia="es-ES"/>
              </w:rPr>
              <w:tab/>
            </w:r>
            <w:r w:rsidRPr="00EA45A6">
              <w:rPr>
                <w:rStyle w:val="Hipervnculo"/>
                <w:noProof/>
              </w:rPr>
              <w:t>Venta de personas</w:t>
            </w:r>
            <w:r>
              <w:rPr>
                <w:noProof/>
                <w:webHidden/>
              </w:rPr>
              <w:tab/>
            </w:r>
            <w:r>
              <w:rPr>
                <w:noProof/>
                <w:webHidden/>
              </w:rPr>
              <w:fldChar w:fldCharType="begin"/>
            </w:r>
            <w:r>
              <w:rPr>
                <w:noProof/>
                <w:webHidden/>
              </w:rPr>
              <w:instrText xml:space="preserve"> PAGEREF _Toc132120276 \h </w:instrText>
            </w:r>
            <w:r>
              <w:rPr>
                <w:noProof/>
                <w:webHidden/>
              </w:rPr>
            </w:r>
            <w:r>
              <w:rPr>
                <w:noProof/>
                <w:webHidden/>
              </w:rPr>
              <w:fldChar w:fldCharType="separate"/>
            </w:r>
            <w:r>
              <w:rPr>
                <w:noProof/>
                <w:webHidden/>
              </w:rPr>
              <w:t>16</w:t>
            </w:r>
            <w:r>
              <w:rPr>
                <w:noProof/>
                <w:webHidden/>
              </w:rPr>
              <w:fldChar w:fldCharType="end"/>
            </w:r>
          </w:hyperlink>
        </w:p>
        <w:p w14:paraId="0E3E9F2A" w14:textId="08922105"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7" w:history="1">
            <w:r w:rsidRPr="00EA45A6">
              <w:rPr>
                <w:rStyle w:val="Hipervnculo"/>
                <w:noProof/>
              </w:rPr>
              <w:t>9.</w:t>
            </w:r>
            <w:r>
              <w:rPr>
                <w:rFonts w:eastAsiaTheme="minorEastAsia"/>
                <w:noProof/>
                <w:color w:val="auto"/>
                <w:sz w:val="22"/>
                <w:szCs w:val="22"/>
                <w:lang w:eastAsia="es-ES"/>
              </w:rPr>
              <w:tab/>
            </w:r>
            <w:r w:rsidRPr="00EA45A6">
              <w:rPr>
                <w:rStyle w:val="Hipervnculo"/>
                <w:noProof/>
              </w:rPr>
              <w:t>Extracción y el tráfico de órganos y tejidos húmedos</w:t>
            </w:r>
            <w:r>
              <w:rPr>
                <w:noProof/>
                <w:webHidden/>
              </w:rPr>
              <w:tab/>
            </w:r>
            <w:r>
              <w:rPr>
                <w:noProof/>
                <w:webHidden/>
              </w:rPr>
              <w:fldChar w:fldCharType="begin"/>
            </w:r>
            <w:r>
              <w:rPr>
                <w:noProof/>
                <w:webHidden/>
              </w:rPr>
              <w:instrText xml:space="preserve"> PAGEREF _Toc132120277 \h </w:instrText>
            </w:r>
            <w:r>
              <w:rPr>
                <w:noProof/>
                <w:webHidden/>
              </w:rPr>
            </w:r>
            <w:r>
              <w:rPr>
                <w:noProof/>
                <w:webHidden/>
              </w:rPr>
              <w:fldChar w:fldCharType="separate"/>
            </w:r>
            <w:r>
              <w:rPr>
                <w:noProof/>
                <w:webHidden/>
              </w:rPr>
              <w:t>16</w:t>
            </w:r>
            <w:r>
              <w:rPr>
                <w:noProof/>
                <w:webHidden/>
              </w:rPr>
              <w:fldChar w:fldCharType="end"/>
            </w:r>
          </w:hyperlink>
        </w:p>
        <w:p w14:paraId="136CC93B" w14:textId="2AF06626"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8" w:history="1">
            <w:r w:rsidRPr="00EA45A6">
              <w:rPr>
                <w:rStyle w:val="Hipervnculo"/>
                <w:noProof/>
              </w:rPr>
              <w:t>10.</w:t>
            </w:r>
            <w:r>
              <w:rPr>
                <w:rFonts w:eastAsiaTheme="minorEastAsia"/>
                <w:noProof/>
                <w:color w:val="auto"/>
                <w:sz w:val="22"/>
                <w:szCs w:val="22"/>
                <w:lang w:eastAsia="es-ES"/>
              </w:rPr>
              <w:tab/>
            </w:r>
            <w:r w:rsidRPr="00EA45A6">
              <w:rPr>
                <w:rStyle w:val="Hipervnculo"/>
                <w:noProof/>
              </w:rPr>
              <w:t>Reclutamiento de personas menores de edad para grupos delictivos organizados</w:t>
            </w:r>
            <w:r>
              <w:rPr>
                <w:noProof/>
                <w:webHidden/>
              </w:rPr>
              <w:tab/>
            </w:r>
            <w:r>
              <w:rPr>
                <w:noProof/>
                <w:webHidden/>
              </w:rPr>
              <w:fldChar w:fldCharType="begin"/>
            </w:r>
            <w:r>
              <w:rPr>
                <w:noProof/>
                <w:webHidden/>
              </w:rPr>
              <w:instrText xml:space="preserve"> PAGEREF _Toc132120278 \h </w:instrText>
            </w:r>
            <w:r>
              <w:rPr>
                <w:noProof/>
                <w:webHidden/>
              </w:rPr>
            </w:r>
            <w:r>
              <w:rPr>
                <w:noProof/>
                <w:webHidden/>
              </w:rPr>
              <w:fldChar w:fldCharType="separate"/>
            </w:r>
            <w:r>
              <w:rPr>
                <w:noProof/>
                <w:webHidden/>
              </w:rPr>
              <w:t>16</w:t>
            </w:r>
            <w:r>
              <w:rPr>
                <w:noProof/>
                <w:webHidden/>
              </w:rPr>
              <w:fldChar w:fldCharType="end"/>
            </w:r>
          </w:hyperlink>
        </w:p>
        <w:p w14:paraId="4F708E09" w14:textId="156E2D60"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79" w:history="1">
            <w:r w:rsidRPr="00EA45A6">
              <w:rPr>
                <w:rStyle w:val="Hipervnculo"/>
                <w:noProof/>
              </w:rPr>
              <w:t>11.</w:t>
            </w:r>
            <w:r>
              <w:rPr>
                <w:rFonts w:eastAsiaTheme="minorEastAsia"/>
                <w:noProof/>
                <w:color w:val="auto"/>
                <w:sz w:val="22"/>
                <w:szCs w:val="22"/>
                <w:lang w:eastAsia="es-ES"/>
              </w:rPr>
              <w:tab/>
            </w:r>
            <w:r w:rsidRPr="00EA45A6">
              <w:rPr>
                <w:rStyle w:val="Hipervnculo"/>
                <w:noProof/>
              </w:rPr>
              <w:t>Adopción irregular</w:t>
            </w:r>
            <w:r>
              <w:rPr>
                <w:noProof/>
                <w:webHidden/>
              </w:rPr>
              <w:tab/>
            </w:r>
            <w:r>
              <w:rPr>
                <w:noProof/>
                <w:webHidden/>
              </w:rPr>
              <w:fldChar w:fldCharType="begin"/>
            </w:r>
            <w:r>
              <w:rPr>
                <w:noProof/>
                <w:webHidden/>
              </w:rPr>
              <w:instrText xml:space="preserve"> PAGEREF _Toc132120279 \h </w:instrText>
            </w:r>
            <w:r>
              <w:rPr>
                <w:noProof/>
                <w:webHidden/>
              </w:rPr>
            </w:r>
            <w:r>
              <w:rPr>
                <w:noProof/>
                <w:webHidden/>
              </w:rPr>
              <w:fldChar w:fldCharType="separate"/>
            </w:r>
            <w:r>
              <w:rPr>
                <w:noProof/>
                <w:webHidden/>
              </w:rPr>
              <w:t>17</w:t>
            </w:r>
            <w:r>
              <w:rPr>
                <w:noProof/>
                <w:webHidden/>
              </w:rPr>
              <w:fldChar w:fldCharType="end"/>
            </w:r>
          </w:hyperlink>
        </w:p>
        <w:p w14:paraId="2C05D28D" w14:textId="50AA79E2"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0" w:history="1">
            <w:r w:rsidRPr="00EA45A6">
              <w:rPr>
                <w:rStyle w:val="Hipervnculo"/>
                <w:noProof/>
              </w:rPr>
              <w:t>12.</w:t>
            </w:r>
            <w:r>
              <w:rPr>
                <w:rFonts w:eastAsiaTheme="minorEastAsia"/>
                <w:noProof/>
                <w:color w:val="auto"/>
                <w:sz w:val="22"/>
                <w:szCs w:val="22"/>
                <w:lang w:eastAsia="es-ES"/>
              </w:rPr>
              <w:tab/>
            </w:r>
            <w:r w:rsidRPr="00EA45A6">
              <w:rPr>
                <w:rStyle w:val="Hipervnculo"/>
                <w:noProof/>
              </w:rPr>
              <w:t>Trámite irregular de adopción</w:t>
            </w:r>
            <w:r>
              <w:rPr>
                <w:noProof/>
                <w:webHidden/>
              </w:rPr>
              <w:tab/>
            </w:r>
            <w:r>
              <w:rPr>
                <w:noProof/>
                <w:webHidden/>
              </w:rPr>
              <w:fldChar w:fldCharType="begin"/>
            </w:r>
            <w:r>
              <w:rPr>
                <w:noProof/>
                <w:webHidden/>
              </w:rPr>
              <w:instrText xml:space="preserve"> PAGEREF _Toc132120280 \h </w:instrText>
            </w:r>
            <w:r>
              <w:rPr>
                <w:noProof/>
                <w:webHidden/>
              </w:rPr>
            </w:r>
            <w:r>
              <w:rPr>
                <w:noProof/>
                <w:webHidden/>
              </w:rPr>
              <w:fldChar w:fldCharType="separate"/>
            </w:r>
            <w:r>
              <w:rPr>
                <w:noProof/>
                <w:webHidden/>
              </w:rPr>
              <w:t>17</w:t>
            </w:r>
            <w:r>
              <w:rPr>
                <w:noProof/>
                <w:webHidden/>
              </w:rPr>
              <w:fldChar w:fldCharType="end"/>
            </w:r>
          </w:hyperlink>
        </w:p>
        <w:p w14:paraId="766B388C" w14:textId="57389260"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1" w:history="1">
            <w:r w:rsidRPr="00EA45A6">
              <w:rPr>
                <w:rStyle w:val="Hipervnculo"/>
                <w:noProof/>
              </w:rPr>
              <w:t>13.</w:t>
            </w:r>
            <w:r>
              <w:rPr>
                <w:rFonts w:eastAsiaTheme="minorEastAsia"/>
                <w:noProof/>
                <w:color w:val="auto"/>
                <w:sz w:val="22"/>
                <w:szCs w:val="22"/>
                <w:lang w:eastAsia="es-ES"/>
              </w:rPr>
              <w:tab/>
            </w:r>
            <w:r w:rsidRPr="00EA45A6">
              <w:rPr>
                <w:rStyle w:val="Hipervnculo"/>
                <w:noProof/>
              </w:rPr>
              <w:t>Pornografía</w:t>
            </w:r>
            <w:r>
              <w:rPr>
                <w:noProof/>
                <w:webHidden/>
              </w:rPr>
              <w:tab/>
            </w:r>
            <w:r>
              <w:rPr>
                <w:noProof/>
                <w:webHidden/>
              </w:rPr>
              <w:fldChar w:fldCharType="begin"/>
            </w:r>
            <w:r>
              <w:rPr>
                <w:noProof/>
                <w:webHidden/>
              </w:rPr>
              <w:instrText xml:space="preserve"> PAGEREF _Toc132120281 \h </w:instrText>
            </w:r>
            <w:r>
              <w:rPr>
                <w:noProof/>
                <w:webHidden/>
              </w:rPr>
            </w:r>
            <w:r>
              <w:rPr>
                <w:noProof/>
                <w:webHidden/>
              </w:rPr>
              <w:fldChar w:fldCharType="separate"/>
            </w:r>
            <w:r>
              <w:rPr>
                <w:noProof/>
                <w:webHidden/>
              </w:rPr>
              <w:t>17</w:t>
            </w:r>
            <w:r>
              <w:rPr>
                <w:noProof/>
                <w:webHidden/>
              </w:rPr>
              <w:fldChar w:fldCharType="end"/>
            </w:r>
          </w:hyperlink>
        </w:p>
        <w:p w14:paraId="0A653E16" w14:textId="53D5A31F"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2" w:history="1">
            <w:r w:rsidRPr="00EA45A6">
              <w:rPr>
                <w:rStyle w:val="Hipervnculo"/>
                <w:noProof/>
              </w:rPr>
              <w:t>14.</w:t>
            </w:r>
            <w:r>
              <w:rPr>
                <w:rFonts w:eastAsiaTheme="minorEastAsia"/>
                <w:noProof/>
                <w:color w:val="auto"/>
                <w:sz w:val="22"/>
                <w:szCs w:val="22"/>
                <w:lang w:eastAsia="es-ES"/>
              </w:rPr>
              <w:tab/>
            </w:r>
            <w:r w:rsidRPr="00EA45A6">
              <w:rPr>
                <w:rStyle w:val="Hipervnculo"/>
                <w:noProof/>
              </w:rPr>
              <w:t>Embarazos forzado</w:t>
            </w:r>
            <w:r>
              <w:rPr>
                <w:noProof/>
                <w:webHidden/>
              </w:rPr>
              <w:tab/>
            </w:r>
            <w:r>
              <w:rPr>
                <w:noProof/>
                <w:webHidden/>
              </w:rPr>
              <w:fldChar w:fldCharType="begin"/>
            </w:r>
            <w:r>
              <w:rPr>
                <w:noProof/>
                <w:webHidden/>
              </w:rPr>
              <w:instrText xml:space="preserve"> PAGEREF _Toc132120282 \h </w:instrText>
            </w:r>
            <w:r>
              <w:rPr>
                <w:noProof/>
                <w:webHidden/>
              </w:rPr>
            </w:r>
            <w:r>
              <w:rPr>
                <w:noProof/>
                <w:webHidden/>
              </w:rPr>
              <w:fldChar w:fldCharType="separate"/>
            </w:r>
            <w:r>
              <w:rPr>
                <w:noProof/>
                <w:webHidden/>
              </w:rPr>
              <w:t>17</w:t>
            </w:r>
            <w:r>
              <w:rPr>
                <w:noProof/>
                <w:webHidden/>
              </w:rPr>
              <w:fldChar w:fldCharType="end"/>
            </w:r>
          </w:hyperlink>
        </w:p>
        <w:p w14:paraId="690B82C5" w14:textId="7C9FB576"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3" w:history="1">
            <w:r w:rsidRPr="00EA45A6">
              <w:rPr>
                <w:rStyle w:val="Hipervnculo"/>
                <w:noProof/>
              </w:rPr>
              <w:t>16.</w:t>
            </w:r>
            <w:r>
              <w:rPr>
                <w:rFonts w:eastAsiaTheme="minorEastAsia"/>
                <w:noProof/>
                <w:color w:val="auto"/>
                <w:sz w:val="22"/>
                <w:szCs w:val="22"/>
                <w:lang w:eastAsia="es-ES"/>
              </w:rPr>
              <w:tab/>
            </w:r>
            <w:r w:rsidRPr="00EA45A6">
              <w:rPr>
                <w:rStyle w:val="Hipervnculo"/>
                <w:noProof/>
              </w:rPr>
              <w:t>Matrimonio Servil</w:t>
            </w:r>
            <w:r>
              <w:rPr>
                <w:noProof/>
                <w:webHidden/>
              </w:rPr>
              <w:tab/>
            </w:r>
            <w:r>
              <w:rPr>
                <w:noProof/>
                <w:webHidden/>
              </w:rPr>
              <w:fldChar w:fldCharType="begin"/>
            </w:r>
            <w:r>
              <w:rPr>
                <w:noProof/>
                <w:webHidden/>
              </w:rPr>
              <w:instrText xml:space="preserve"> PAGEREF _Toc132120283 \h </w:instrText>
            </w:r>
            <w:r>
              <w:rPr>
                <w:noProof/>
                <w:webHidden/>
              </w:rPr>
            </w:r>
            <w:r>
              <w:rPr>
                <w:noProof/>
                <w:webHidden/>
              </w:rPr>
              <w:fldChar w:fldCharType="separate"/>
            </w:r>
            <w:r>
              <w:rPr>
                <w:noProof/>
                <w:webHidden/>
              </w:rPr>
              <w:t>18</w:t>
            </w:r>
            <w:r>
              <w:rPr>
                <w:noProof/>
                <w:webHidden/>
              </w:rPr>
              <w:fldChar w:fldCharType="end"/>
            </w:r>
          </w:hyperlink>
        </w:p>
        <w:p w14:paraId="79A4A2EB" w14:textId="5867EF8B" w:rsidR="00FD119D" w:rsidRDefault="00FD119D">
          <w:pPr>
            <w:pStyle w:val="TDC2"/>
            <w:tabs>
              <w:tab w:val="left" w:pos="660"/>
            </w:tabs>
            <w:rPr>
              <w:rFonts w:asciiTheme="minorHAnsi" w:eastAsiaTheme="minorEastAsia" w:hAnsiTheme="minorHAnsi" w:cstheme="minorBidi"/>
              <w:color w:val="auto"/>
              <w:lang w:val="es-ES" w:eastAsia="es-ES"/>
            </w:rPr>
          </w:pPr>
          <w:hyperlink w:anchor="_Toc132120284" w:history="1">
            <w:r w:rsidRPr="00EA45A6">
              <w:rPr>
                <w:rStyle w:val="Hipervnculo"/>
              </w:rPr>
              <w:t>3.</w:t>
            </w:r>
            <w:r>
              <w:rPr>
                <w:rFonts w:asciiTheme="minorHAnsi" w:eastAsiaTheme="minorEastAsia" w:hAnsiTheme="minorHAnsi" w:cstheme="minorBidi"/>
                <w:color w:val="auto"/>
                <w:lang w:val="es-ES" w:eastAsia="es-ES"/>
              </w:rPr>
              <w:tab/>
            </w:r>
            <w:r w:rsidRPr="00EA45A6">
              <w:rPr>
                <w:rStyle w:val="Hipervnculo"/>
              </w:rPr>
              <w:t>PRINCIPIOS RECTORES</w:t>
            </w:r>
            <w:r>
              <w:rPr>
                <w:webHidden/>
              </w:rPr>
              <w:tab/>
            </w:r>
            <w:r>
              <w:rPr>
                <w:webHidden/>
              </w:rPr>
              <w:fldChar w:fldCharType="begin"/>
            </w:r>
            <w:r>
              <w:rPr>
                <w:webHidden/>
              </w:rPr>
              <w:instrText xml:space="preserve"> PAGEREF _Toc132120284 \h </w:instrText>
            </w:r>
            <w:r>
              <w:rPr>
                <w:webHidden/>
              </w:rPr>
            </w:r>
            <w:r>
              <w:rPr>
                <w:webHidden/>
              </w:rPr>
              <w:fldChar w:fldCharType="separate"/>
            </w:r>
            <w:r>
              <w:rPr>
                <w:webHidden/>
              </w:rPr>
              <w:t>18</w:t>
            </w:r>
            <w:r>
              <w:rPr>
                <w:webHidden/>
              </w:rPr>
              <w:fldChar w:fldCharType="end"/>
            </w:r>
          </w:hyperlink>
        </w:p>
        <w:p w14:paraId="3C0B0C07" w14:textId="113FFB58"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5" w:history="1">
            <w:r w:rsidRPr="00EA45A6">
              <w:rPr>
                <w:rStyle w:val="Hipervnculo"/>
                <w:noProof/>
              </w:rPr>
              <w:t>1.</w:t>
            </w:r>
            <w:r>
              <w:rPr>
                <w:rFonts w:eastAsiaTheme="minorEastAsia"/>
                <w:noProof/>
                <w:color w:val="auto"/>
                <w:sz w:val="22"/>
                <w:szCs w:val="22"/>
                <w:lang w:eastAsia="es-ES"/>
              </w:rPr>
              <w:tab/>
            </w:r>
            <w:r w:rsidRPr="00EA45A6">
              <w:rPr>
                <w:rStyle w:val="Hipervnculo"/>
                <w:noProof/>
              </w:rPr>
              <w:t>Confidencialidad</w:t>
            </w:r>
            <w:r>
              <w:rPr>
                <w:noProof/>
                <w:webHidden/>
              </w:rPr>
              <w:tab/>
            </w:r>
            <w:r>
              <w:rPr>
                <w:noProof/>
                <w:webHidden/>
              </w:rPr>
              <w:fldChar w:fldCharType="begin"/>
            </w:r>
            <w:r>
              <w:rPr>
                <w:noProof/>
                <w:webHidden/>
              </w:rPr>
              <w:instrText xml:space="preserve"> PAGEREF _Toc132120285 \h </w:instrText>
            </w:r>
            <w:r>
              <w:rPr>
                <w:noProof/>
                <w:webHidden/>
              </w:rPr>
            </w:r>
            <w:r>
              <w:rPr>
                <w:noProof/>
                <w:webHidden/>
              </w:rPr>
              <w:fldChar w:fldCharType="separate"/>
            </w:r>
            <w:r>
              <w:rPr>
                <w:noProof/>
                <w:webHidden/>
              </w:rPr>
              <w:t>18</w:t>
            </w:r>
            <w:r>
              <w:rPr>
                <w:noProof/>
                <w:webHidden/>
              </w:rPr>
              <w:fldChar w:fldCharType="end"/>
            </w:r>
          </w:hyperlink>
        </w:p>
        <w:p w14:paraId="0ED94FB9" w14:textId="321165A2"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6" w:history="1">
            <w:r w:rsidRPr="00EA45A6">
              <w:rPr>
                <w:rStyle w:val="Hipervnculo"/>
                <w:noProof/>
              </w:rPr>
              <w:t>2.</w:t>
            </w:r>
            <w:r>
              <w:rPr>
                <w:rFonts w:eastAsiaTheme="minorEastAsia"/>
                <w:noProof/>
                <w:color w:val="auto"/>
                <w:sz w:val="22"/>
                <w:szCs w:val="22"/>
                <w:lang w:eastAsia="es-ES"/>
              </w:rPr>
              <w:tab/>
            </w:r>
            <w:r w:rsidRPr="00EA45A6">
              <w:rPr>
                <w:rStyle w:val="Hipervnculo"/>
                <w:noProof/>
              </w:rPr>
              <w:t>Protección especial</w:t>
            </w:r>
            <w:r>
              <w:rPr>
                <w:noProof/>
                <w:webHidden/>
              </w:rPr>
              <w:tab/>
            </w:r>
            <w:r>
              <w:rPr>
                <w:noProof/>
                <w:webHidden/>
              </w:rPr>
              <w:fldChar w:fldCharType="begin"/>
            </w:r>
            <w:r>
              <w:rPr>
                <w:noProof/>
                <w:webHidden/>
              </w:rPr>
              <w:instrText xml:space="preserve"> PAGEREF _Toc132120286 \h </w:instrText>
            </w:r>
            <w:r>
              <w:rPr>
                <w:noProof/>
                <w:webHidden/>
              </w:rPr>
            </w:r>
            <w:r>
              <w:rPr>
                <w:noProof/>
                <w:webHidden/>
              </w:rPr>
              <w:fldChar w:fldCharType="separate"/>
            </w:r>
            <w:r>
              <w:rPr>
                <w:noProof/>
                <w:webHidden/>
              </w:rPr>
              <w:t>18</w:t>
            </w:r>
            <w:r>
              <w:rPr>
                <w:noProof/>
                <w:webHidden/>
              </w:rPr>
              <w:fldChar w:fldCharType="end"/>
            </w:r>
          </w:hyperlink>
        </w:p>
        <w:p w14:paraId="41D42441" w14:textId="5851935C"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7" w:history="1">
            <w:r w:rsidRPr="00EA45A6">
              <w:rPr>
                <w:rStyle w:val="Hipervnculo"/>
                <w:noProof/>
              </w:rPr>
              <w:t>3.</w:t>
            </w:r>
            <w:r>
              <w:rPr>
                <w:rFonts w:eastAsiaTheme="minorEastAsia"/>
                <w:noProof/>
                <w:color w:val="auto"/>
                <w:sz w:val="22"/>
                <w:szCs w:val="22"/>
                <w:lang w:eastAsia="es-ES"/>
              </w:rPr>
              <w:tab/>
            </w:r>
            <w:r w:rsidRPr="00EA45A6">
              <w:rPr>
                <w:rStyle w:val="Hipervnculo"/>
                <w:noProof/>
              </w:rPr>
              <w:t>No revictimización</w:t>
            </w:r>
            <w:r>
              <w:rPr>
                <w:noProof/>
                <w:webHidden/>
              </w:rPr>
              <w:tab/>
            </w:r>
            <w:r>
              <w:rPr>
                <w:noProof/>
                <w:webHidden/>
              </w:rPr>
              <w:fldChar w:fldCharType="begin"/>
            </w:r>
            <w:r>
              <w:rPr>
                <w:noProof/>
                <w:webHidden/>
              </w:rPr>
              <w:instrText xml:space="preserve"> PAGEREF _Toc132120287 \h </w:instrText>
            </w:r>
            <w:r>
              <w:rPr>
                <w:noProof/>
                <w:webHidden/>
              </w:rPr>
            </w:r>
            <w:r>
              <w:rPr>
                <w:noProof/>
                <w:webHidden/>
              </w:rPr>
              <w:fldChar w:fldCharType="separate"/>
            </w:r>
            <w:r>
              <w:rPr>
                <w:noProof/>
                <w:webHidden/>
              </w:rPr>
              <w:t>19</w:t>
            </w:r>
            <w:r>
              <w:rPr>
                <w:noProof/>
                <w:webHidden/>
              </w:rPr>
              <w:fldChar w:fldCharType="end"/>
            </w:r>
          </w:hyperlink>
        </w:p>
        <w:p w14:paraId="027FA65C" w14:textId="4F2BB915"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8" w:history="1">
            <w:r w:rsidRPr="00EA45A6">
              <w:rPr>
                <w:rStyle w:val="Hipervnculo"/>
                <w:noProof/>
              </w:rPr>
              <w:t>4.</w:t>
            </w:r>
            <w:r>
              <w:rPr>
                <w:rFonts w:eastAsiaTheme="minorEastAsia"/>
                <w:noProof/>
                <w:color w:val="auto"/>
                <w:sz w:val="22"/>
                <w:szCs w:val="22"/>
                <w:lang w:eastAsia="es-ES"/>
              </w:rPr>
              <w:tab/>
            </w:r>
            <w:r w:rsidRPr="00EA45A6">
              <w:rPr>
                <w:rStyle w:val="Hipervnculo"/>
                <w:noProof/>
              </w:rPr>
              <w:t>Interés superior del niño o la niña</w:t>
            </w:r>
            <w:r>
              <w:rPr>
                <w:noProof/>
                <w:webHidden/>
              </w:rPr>
              <w:tab/>
            </w:r>
            <w:r>
              <w:rPr>
                <w:noProof/>
                <w:webHidden/>
              </w:rPr>
              <w:fldChar w:fldCharType="begin"/>
            </w:r>
            <w:r>
              <w:rPr>
                <w:noProof/>
                <w:webHidden/>
              </w:rPr>
              <w:instrText xml:space="preserve"> PAGEREF _Toc132120288 \h </w:instrText>
            </w:r>
            <w:r>
              <w:rPr>
                <w:noProof/>
                <w:webHidden/>
              </w:rPr>
            </w:r>
            <w:r>
              <w:rPr>
                <w:noProof/>
                <w:webHidden/>
              </w:rPr>
              <w:fldChar w:fldCharType="separate"/>
            </w:r>
            <w:r>
              <w:rPr>
                <w:noProof/>
                <w:webHidden/>
              </w:rPr>
              <w:t>19</w:t>
            </w:r>
            <w:r>
              <w:rPr>
                <w:noProof/>
                <w:webHidden/>
              </w:rPr>
              <w:fldChar w:fldCharType="end"/>
            </w:r>
          </w:hyperlink>
        </w:p>
        <w:p w14:paraId="761DDB9B" w14:textId="2D04EB89"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89" w:history="1">
            <w:r w:rsidRPr="00EA45A6">
              <w:rPr>
                <w:rStyle w:val="Hipervnculo"/>
                <w:noProof/>
              </w:rPr>
              <w:t>5.</w:t>
            </w:r>
            <w:r>
              <w:rPr>
                <w:rFonts w:eastAsiaTheme="minorEastAsia"/>
                <w:noProof/>
                <w:color w:val="auto"/>
                <w:sz w:val="22"/>
                <w:szCs w:val="22"/>
                <w:lang w:eastAsia="es-ES"/>
              </w:rPr>
              <w:tab/>
            </w:r>
            <w:r w:rsidRPr="00EA45A6">
              <w:rPr>
                <w:rStyle w:val="Hipervnculo"/>
                <w:noProof/>
              </w:rPr>
              <w:t>No discriminación</w:t>
            </w:r>
            <w:r>
              <w:rPr>
                <w:noProof/>
                <w:webHidden/>
              </w:rPr>
              <w:tab/>
            </w:r>
            <w:r>
              <w:rPr>
                <w:noProof/>
                <w:webHidden/>
              </w:rPr>
              <w:fldChar w:fldCharType="begin"/>
            </w:r>
            <w:r>
              <w:rPr>
                <w:noProof/>
                <w:webHidden/>
              </w:rPr>
              <w:instrText xml:space="preserve"> PAGEREF _Toc132120289 \h </w:instrText>
            </w:r>
            <w:r>
              <w:rPr>
                <w:noProof/>
                <w:webHidden/>
              </w:rPr>
            </w:r>
            <w:r>
              <w:rPr>
                <w:noProof/>
                <w:webHidden/>
              </w:rPr>
              <w:fldChar w:fldCharType="separate"/>
            </w:r>
            <w:r>
              <w:rPr>
                <w:noProof/>
                <w:webHidden/>
              </w:rPr>
              <w:t>19</w:t>
            </w:r>
            <w:r>
              <w:rPr>
                <w:noProof/>
                <w:webHidden/>
              </w:rPr>
              <w:fldChar w:fldCharType="end"/>
            </w:r>
          </w:hyperlink>
        </w:p>
        <w:p w14:paraId="727EAE63" w14:textId="39C8E89D"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0" w:history="1">
            <w:r w:rsidRPr="00EA45A6">
              <w:rPr>
                <w:rStyle w:val="Hipervnculo"/>
                <w:noProof/>
              </w:rPr>
              <w:t>6.</w:t>
            </w:r>
            <w:r>
              <w:rPr>
                <w:rFonts w:eastAsiaTheme="minorEastAsia"/>
                <w:noProof/>
                <w:color w:val="auto"/>
                <w:sz w:val="22"/>
                <w:szCs w:val="22"/>
                <w:lang w:eastAsia="es-ES"/>
              </w:rPr>
              <w:tab/>
            </w:r>
            <w:r w:rsidRPr="00EA45A6">
              <w:rPr>
                <w:rStyle w:val="Hipervnculo"/>
                <w:noProof/>
              </w:rPr>
              <w:t>Derecho de participación</w:t>
            </w:r>
            <w:r>
              <w:rPr>
                <w:noProof/>
                <w:webHidden/>
              </w:rPr>
              <w:tab/>
            </w:r>
            <w:r>
              <w:rPr>
                <w:noProof/>
                <w:webHidden/>
              </w:rPr>
              <w:fldChar w:fldCharType="begin"/>
            </w:r>
            <w:r>
              <w:rPr>
                <w:noProof/>
                <w:webHidden/>
              </w:rPr>
              <w:instrText xml:space="preserve"> PAGEREF _Toc132120290 \h </w:instrText>
            </w:r>
            <w:r>
              <w:rPr>
                <w:noProof/>
                <w:webHidden/>
              </w:rPr>
            </w:r>
            <w:r>
              <w:rPr>
                <w:noProof/>
                <w:webHidden/>
              </w:rPr>
              <w:fldChar w:fldCharType="separate"/>
            </w:r>
            <w:r>
              <w:rPr>
                <w:noProof/>
                <w:webHidden/>
              </w:rPr>
              <w:t>19</w:t>
            </w:r>
            <w:r>
              <w:rPr>
                <w:noProof/>
                <w:webHidden/>
              </w:rPr>
              <w:fldChar w:fldCharType="end"/>
            </w:r>
          </w:hyperlink>
        </w:p>
        <w:p w14:paraId="00F4FE16" w14:textId="50EB5AF2"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1" w:history="1">
            <w:r w:rsidRPr="00EA45A6">
              <w:rPr>
                <w:rStyle w:val="Hipervnculo"/>
                <w:noProof/>
              </w:rPr>
              <w:t>7.</w:t>
            </w:r>
            <w:r>
              <w:rPr>
                <w:rFonts w:eastAsiaTheme="minorEastAsia"/>
                <w:noProof/>
                <w:color w:val="auto"/>
                <w:sz w:val="22"/>
                <w:szCs w:val="22"/>
                <w:lang w:eastAsia="es-ES"/>
              </w:rPr>
              <w:tab/>
            </w:r>
            <w:r w:rsidRPr="00EA45A6">
              <w:rPr>
                <w:rStyle w:val="Hipervnculo"/>
                <w:noProof/>
              </w:rPr>
              <w:t>Respeto a la identidad cultural</w:t>
            </w:r>
            <w:r>
              <w:rPr>
                <w:noProof/>
                <w:webHidden/>
              </w:rPr>
              <w:tab/>
            </w:r>
            <w:r>
              <w:rPr>
                <w:noProof/>
                <w:webHidden/>
              </w:rPr>
              <w:fldChar w:fldCharType="begin"/>
            </w:r>
            <w:r>
              <w:rPr>
                <w:noProof/>
                <w:webHidden/>
              </w:rPr>
              <w:instrText xml:space="preserve"> PAGEREF _Toc132120291 \h </w:instrText>
            </w:r>
            <w:r>
              <w:rPr>
                <w:noProof/>
                <w:webHidden/>
              </w:rPr>
            </w:r>
            <w:r>
              <w:rPr>
                <w:noProof/>
                <w:webHidden/>
              </w:rPr>
              <w:fldChar w:fldCharType="separate"/>
            </w:r>
            <w:r>
              <w:rPr>
                <w:noProof/>
                <w:webHidden/>
              </w:rPr>
              <w:t>19</w:t>
            </w:r>
            <w:r>
              <w:rPr>
                <w:noProof/>
                <w:webHidden/>
              </w:rPr>
              <w:fldChar w:fldCharType="end"/>
            </w:r>
          </w:hyperlink>
        </w:p>
        <w:p w14:paraId="51C437AE" w14:textId="7585DD21"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2" w:history="1">
            <w:r w:rsidRPr="00EA45A6">
              <w:rPr>
                <w:rStyle w:val="Hipervnculo"/>
                <w:noProof/>
              </w:rPr>
              <w:t>8.</w:t>
            </w:r>
            <w:r>
              <w:rPr>
                <w:rFonts w:eastAsiaTheme="minorEastAsia"/>
                <w:noProof/>
                <w:color w:val="auto"/>
                <w:sz w:val="22"/>
                <w:szCs w:val="22"/>
                <w:lang w:eastAsia="es-ES"/>
              </w:rPr>
              <w:tab/>
            </w:r>
            <w:r w:rsidRPr="00EA45A6">
              <w:rPr>
                <w:rStyle w:val="Hipervnculo"/>
                <w:noProof/>
              </w:rPr>
              <w:t>Información</w:t>
            </w:r>
            <w:r>
              <w:rPr>
                <w:noProof/>
                <w:webHidden/>
              </w:rPr>
              <w:tab/>
            </w:r>
            <w:r>
              <w:rPr>
                <w:noProof/>
                <w:webHidden/>
              </w:rPr>
              <w:fldChar w:fldCharType="begin"/>
            </w:r>
            <w:r>
              <w:rPr>
                <w:noProof/>
                <w:webHidden/>
              </w:rPr>
              <w:instrText xml:space="preserve"> PAGEREF _Toc132120292 \h </w:instrText>
            </w:r>
            <w:r>
              <w:rPr>
                <w:noProof/>
                <w:webHidden/>
              </w:rPr>
            </w:r>
            <w:r>
              <w:rPr>
                <w:noProof/>
                <w:webHidden/>
              </w:rPr>
              <w:fldChar w:fldCharType="separate"/>
            </w:r>
            <w:r>
              <w:rPr>
                <w:noProof/>
                <w:webHidden/>
              </w:rPr>
              <w:t>19</w:t>
            </w:r>
            <w:r>
              <w:rPr>
                <w:noProof/>
                <w:webHidden/>
              </w:rPr>
              <w:fldChar w:fldCharType="end"/>
            </w:r>
          </w:hyperlink>
        </w:p>
        <w:p w14:paraId="6F98F60F" w14:textId="5D018F2B"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3" w:history="1">
            <w:r w:rsidRPr="00EA45A6">
              <w:rPr>
                <w:rStyle w:val="Hipervnculo"/>
                <w:noProof/>
              </w:rPr>
              <w:t>9.</w:t>
            </w:r>
            <w:r>
              <w:rPr>
                <w:rFonts w:eastAsiaTheme="minorEastAsia"/>
                <w:noProof/>
                <w:color w:val="auto"/>
                <w:sz w:val="22"/>
                <w:szCs w:val="22"/>
                <w:lang w:eastAsia="es-ES"/>
              </w:rPr>
              <w:tab/>
            </w:r>
            <w:r w:rsidRPr="00EA45A6">
              <w:rPr>
                <w:rStyle w:val="Hipervnculo"/>
                <w:noProof/>
              </w:rPr>
              <w:t>Proyecto de Vida</w:t>
            </w:r>
            <w:r>
              <w:rPr>
                <w:noProof/>
                <w:webHidden/>
              </w:rPr>
              <w:tab/>
            </w:r>
            <w:r>
              <w:rPr>
                <w:noProof/>
                <w:webHidden/>
              </w:rPr>
              <w:fldChar w:fldCharType="begin"/>
            </w:r>
            <w:r>
              <w:rPr>
                <w:noProof/>
                <w:webHidden/>
              </w:rPr>
              <w:instrText xml:space="preserve"> PAGEREF _Toc132120293 \h </w:instrText>
            </w:r>
            <w:r>
              <w:rPr>
                <w:noProof/>
                <w:webHidden/>
              </w:rPr>
            </w:r>
            <w:r>
              <w:rPr>
                <w:noProof/>
                <w:webHidden/>
              </w:rPr>
              <w:fldChar w:fldCharType="separate"/>
            </w:r>
            <w:r>
              <w:rPr>
                <w:noProof/>
                <w:webHidden/>
              </w:rPr>
              <w:t>20</w:t>
            </w:r>
            <w:r>
              <w:rPr>
                <w:noProof/>
                <w:webHidden/>
              </w:rPr>
              <w:fldChar w:fldCharType="end"/>
            </w:r>
          </w:hyperlink>
        </w:p>
        <w:p w14:paraId="5A249FAC" w14:textId="7744D07D"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4" w:history="1">
            <w:r w:rsidRPr="00EA45A6">
              <w:rPr>
                <w:rStyle w:val="Hipervnculo"/>
                <w:noProof/>
              </w:rPr>
              <w:t>10.</w:t>
            </w:r>
            <w:r>
              <w:rPr>
                <w:rFonts w:eastAsiaTheme="minorEastAsia"/>
                <w:noProof/>
                <w:color w:val="auto"/>
                <w:sz w:val="22"/>
                <w:szCs w:val="22"/>
                <w:lang w:eastAsia="es-ES"/>
              </w:rPr>
              <w:tab/>
            </w:r>
            <w:r w:rsidRPr="00EA45A6">
              <w:rPr>
                <w:rStyle w:val="Hipervnculo"/>
                <w:noProof/>
              </w:rPr>
              <w:t>Celeridad</w:t>
            </w:r>
            <w:r>
              <w:rPr>
                <w:noProof/>
                <w:webHidden/>
              </w:rPr>
              <w:tab/>
            </w:r>
            <w:r>
              <w:rPr>
                <w:noProof/>
                <w:webHidden/>
              </w:rPr>
              <w:fldChar w:fldCharType="begin"/>
            </w:r>
            <w:r>
              <w:rPr>
                <w:noProof/>
                <w:webHidden/>
              </w:rPr>
              <w:instrText xml:space="preserve"> PAGEREF _Toc132120294 \h </w:instrText>
            </w:r>
            <w:r>
              <w:rPr>
                <w:noProof/>
                <w:webHidden/>
              </w:rPr>
            </w:r>
            <w:r>
              <w:rPr>
                <w:noProof/>
                <w:webHidden/>
              </w:rPr>
              <w:fldChar w:fldCharType="separate"/>
            </w:r>
            <w:r>
              <w:rPr>
                <w:noProof/>
                <w:webHidden/>
              </w:rPr>
              <w:t>20</w:t>
            </w:r>
            <w:r>
              <w:rPr>
                <w:noProof/>
                <w:webHidden/>
              </w:rPr>
              <w:fldChar w:fldCharType="end"/>
            </w:r>
          </w:hyperlink>
        </w:p>
        <w:p w14:paraId="4A0E7DFF" w14:textId="2A239D82"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5" w:history="1">
            <w:r w:rsidRPr="00EA45A6">
              <w:rPr>
                <w:rStyle w:val="Hipervnculo"/>
                <w:noProof/>
              </w:rPr>
              <w:t>11.</w:t>
            </w:r>
            <w:r>
              <w:rPr>
                <w:rFonts w:eastAsiaTheme="minorEastAsia"/>
                <w:noProof/>
                <w:color w:val="auto"/>
                <w:sz w:val="22"/>
                <w:szCs w:val="22"/>
                <w:lang w:eastAsia="es-ES"/>
              </w:rPr>
              <w:tab/>
            </w:r>
            <w:r w:rsidRPr="00EA45A6">
              <w:rPr>
                <w:rStyle w:val="Hipervnculo"/>
                <w:noProof/>
              </w:rPr>
              <w:t>Presunción de la minoría de edad</w:t>
            </w:r>
            <w:r>
              <w:rPr>
                <w:noProof/>
                <w:webHidden/>
              </w:rPr>
              <w:tab/>
            </w:r>
            <w:r>
              <w:rPr>
                <w:noProof/>
                <w:webHidden/>
              </w:rPr>
              <w:fldChar w:fldCharType="begin"/>
            </w:r>
            <w:r>
              <w:rPr>
                <w:noProof/>
                <w:webHidden/>
              </w:rPr>
              <w:instrText xml:space="preserve"> PAGEREF _Toc132120295 \h </w:instrText>
            </w:r>
            <w:r>
              <w:rPr>
                <w:noProof/>
                <w:webHidden/>
              </w:rPr>
            </w:r>
            <w:r>
              <w:rPr>
                <w:noProof/>
                <w:webHidden/>
              </w:rPr>
              <w:fldChar w:fldCharType="separate"/>
            </w:r>
            <w:r>
              <w:rPr>
                <w:noProof/>
                <w:webHidden/>
              </w:rPr>
              <w:t>20</w:t>
            </w:r>
            <w:r>
              <w:rPr>
                <w:noProof/>
                <w:webHidden/>
              </w:rPr>
              <w:fldChar w:fldCharType="end"/>
            </w:r>
          </w:hyperlink>
        </w:p>
        <w:p w14:paraId="29048AC9" w14:textId="01D4F3D8" w:rsidR="00FD119D" w:rsidRDefault="00FD119D">
          <w:pPr>
            <w:pStyle w:val="TDC3"/>
            <w:tabs>
              <w:tab w:val="left" w:pos="1100"/>
              <w:tab w:val="right" w:leader="underscore" w:pos="9926"/>
            </w:tabs>
            <w:rPr>
              <w:rFonts w:eastAsiaTheme="minorEastAsia"/>
              <w:noProof/>
              <w:color w:val="auto"/>
              <w:sz w:val="22"/>
              <w:szCs w:val="22"/>
              <w:lang w:eastAsia="es-ES"/>
            </w:rPr>
          </w:pPr>
          <w:hyperlink w:anchor="_Toc132120296" w:history="1">
            <w:r w:rsidRPr="00EA45A6">
              <w:rPr>
                <w:rStyle w:val="Hipervnculo"/>
                <w:noProof/>
              </w:rPr>
              <w:t>12.</w:t>
            </w:r>
            <w:r>
              <w:rPr>
                <w:rFonts w:eastAsiaTheme="minorEastAsia"/>
                <w:noProof/>
                <w:color w:val="auto"/>
                <w:sz w:val="22"/>
                <w:szCs w:val="22"/>
                <w:lang w:eastAsia="es-ES"/>
              </w:rPr>
              <w:tab/>
            </w:r>
            <w:r w:rsidRPr="00EA45A6">
              <w:rPr>
                <w:rStyle w:val="Hipervnculo"/>
                <w:noProof/>
              </w:rPr>
              <w:t>Restitución del ejercicio de derechos</w:t>
            </w:r>
            <w:r>
              <w:rPr>
                <w:noProof/>
                <w:webHidden/>
              </w:rPr>
              <w:tab/>
            </w:r>
            <w:r>
              <w:rPr>
                <w:noProof/>
                <w:webHidden/>
              </w:rPr>
              <w:fldChar w:fldCharType="begin"/>
            </w:r>
            <w:r>
              <w:rPr>
                <w:noProof/>
                <w:webHidden/>
              </w:rPr>
              <w:instrText xml:space="preserve"> PAGEREF _Toc132120296 \h </w:instrText>
            </w:r>
            <w:r>
              <w:rPr>
                <w:noProof/>
                <w:webHidden/>
              </w:rPr>
            </w:r>
            <w:r>
              <w:rPr>
                <w:noProof/>
                <w:webHidden/>
              </w:rPr>
              <w:fldChar w:fldCharType="separate"/>
            </w:r>
            <w:r>
              <w:rPr>
                <w:noProof/>
                <w:webHidden/>
              </w:rPr>
              <w:t>20</w:t>
            </w:r>
            <w:r>
              <w:rPr>
                <w:noProof/>
                <w:webHidden/>
              </w:rPr>
              <w:fldChar w:fldCharType="end"/>
            </w:r>
          </w:hyperlink>
        </w:p>
        <w:p w14:paraId="2E4D111F" w14:textId="01A5C42B" w:rsidR="00FD119D" w:rsidRDefault="00FD119D">
          <w:pPr>
            <w:pStyle w:val="TDC2"/>
            <w:tabs>
              <w:tab w:val="left" w:pos="660"/>
            </w:tabs>
            <w:rPr>
              <w:rFonts w:asciiTheme="minorHAnsi" w:eastAsiaTheme="minorEastAsia" w:hAnsiTheme="minorHAnsi" w:cstheme="minorBidi"/>
              <w:color w:val="auto"/>
              <w:lang w:val="es-ES" w:eastAsia="es-ES"/>
            </w:rPr>
          </w:pPr>
          <w:hyperlink w:anchor="_Toc132120297" w:history="1">
            <w:r w:rsidRPr="00EA45A6">
              <w:rPr>
                <w:rStyle w:val="Hipervnculo"/>
              </w:rPr>
              <w:t>4.</w:t>
            </w:r>
            <w:r>
              <w:rPr>
                <w:rFonts w:asciiTheme="minorHAnsi" w:eastAsiaTheme="minorEastAsia" w:hAnsiTheme="minorHAnsi" w:cstheme="minorBidi"/>
                <w:color w:val="auto"/>
                <w:lang w:val="es-ES" w:eastAsia="es-ES"/>
              </w:rPr>
              <w:tab/>
            </w:r>
            <w:r w:rsidRPr="00EA45A6">
              <w:rPr>
                <w:rStyle w:val="Hipervnculo"/>
              </w:rPr>
              <w:t>VÍCTIMAS DE TRATA DE PERSONAS</w:t>
            </w:r>
            <w:r>
              <w:rPr>
                <w:webHidden/>
              </w:rPr>
              <w:tab/>
            </w:r>
            <w:r>
              <w:rPr>
                <w:webHidden/>
              </w:rPr>
              <w:fldChar w:fldCharType="begin"/>
            </w:r>
            <w:r>
              <w:rPr>
                <w:webHidden/>
              </w:rPr>
              <w:instrText xml:space="preserve"> PAGEREF _Toc132120297 \h </w:instrText>
            </w:r>
            <w:r>
              <w:rPr>
                <w:webHidden/>
              </w:rPr>
            </w:r>
            <w:r>
              <w:rPr>
                <w:webHidden/>
              </w:rPr>
              <w:fldChar w:fldCharType="separate"/>
            </w:r>
            <w:r>
              <w:rPr>
                <w:webHidden/>
              </w:rPr>
              <w:t>21</w:t>
            </w:r>
            <w:r>
              <w:rPr>
                <w:webHidden/>
              </w:rPr>
              <w:fldChar w:fldCharType="end"/>
            </w:r>
          </w:hyperlink>
        </w:p>
        <w:p w14:paraId="5D968C68" w14:textId="76E4280C" w:rsidR="00FD119D" w:rsidRDefault="00FD119D">
          <w:pPr>
            <w:pStyle w:val="TDC2"/>
            <w:rPr>
              <w:rFonts w:asciiTheme="minorHAnsi" w:eastAsiaTheme="minorEastAsia" w:hAnsiTheme="minorHAnsi" w:cstheme="minorBidi"/>
              <w:color w:val="auto"/>
              <w:lang w:val="es-ES" w:eastAsia="es-ES"/>
            </w:rPr>
          </w:pPr>
          <w:hyperlink w:anchor="_Toc132120298" w:history="1">
            <w:r w:rsidRPr="00EA45A6">
              <w:rPr>
                <w:rStyle w:val="Hipervnculo"/>
              </w:rPr>
              <w:t>4.1 VÍCTIMA</w:t>
            </w:r>
            <w:r>
              <w:rPr>
                <w:webHidden/>
              </w:rPr>
              <w:tab/>
            </w:r>
            <w:r>
              <w:rPr>
                <w:webHidden/>
              </w:rPr>
              <w:fldChar w:fldCharType="begin"/>
            </w:r>
            <w:r>
              <w:rPr>
                <w:webHidden/>
              </w:rPr>
              <w:instrText xml:space="preserve"> PAGEREF _Toc132120298 \h </w:instrText>
            </w:r>
            <w:r>
              <w:rPr>
                <w:webHidden/>
              </w:rPr>
            </w:r>
            <w:r>
              <w:rPr>
                <w:webHidden/>
              </w:rPr>
              <w:fldChar w:fldCharType="separate"/>
            </w:r>
            <w:r>
              <w:rPr>
                <w:webHidden/>
              </w:rPr>
              <w:t>21</w:t>
            </w:r>
            <w:r>
              <w:rPr>
                <w:webHidden/>
              </w:rPr>
              <w:fldChar w:fldCharType="end"/>
            </w:r>
          </w:hyperlink>
        </w:p>
        <w:p w14:paraId="739549D2" w14:textId="4ED5A730" w:rsidR="00FD119D" w:rsidRDefault="00FD119D">
          <w:pPr>
            <w:pStyle w:val="TDC2"/>
            <w:rPr>
              <w:rFonts w:asciiTheme="minorHAnsi" w:eastAsiaTheme="minorEastAsia" w:hAnsiTheme="minorHAnsi" w:cstheme="minorBidi"/>
              <w:color w:val="auto"/>
              <w:lang w:val="es-ES" w:eastAsia="es-ES"/>
            </w:rPr>
          </w:pPr>
          <w:hyperlink w:anchor="_Toc132120299" w:history="1">
            <w:r w:rsidRPr="00EA45A6">
              <w:rPr>
                <w:rStyle w:val="Hipervnculo"/>
              </w:rPr>
              <w:t>4.1.2 VÍCTIMAS DE TRATA DE PERSONAS</w:t>
            </w:r>
            <w:r>
              <w:rPr>
                <w:webHidden/>
              </w:rPr>
              <w:tab/>
            </w:r>
            <w:r>
              <w:rPr>
                <w:webHidden/>
              </w:rPr>
              <w:fldChar w:fldCharType="begin"/>
            </w:r>
            <w:r>
              <w:rPr>
                <w:webHidden/>
              </w:rPr>
              <w:instrText xml:space="preserve"> PAGEREF _Toc132120299 \h </w:instrText>
            </w:r>
            <w:r>
              <w:rPr>
                <w:webHidden/>
              </w:rPr>
            </w:r>
            <w:r>
              <w:rPr>
                <w:webHidden/>
              </w:rPr>
              <w:fldChar w:fldCharType="separate"/>
            </w:r>
            <w:r>
              <w:rPr>
                <w:webHidden/>
              </w:rPr>
              <w:t>21</w:t>
            </w:r>
            <w:r>
              <w:rPr>
                <w:webHidden/>
              </w:rPr>
              <w:fldChar w:fldCharType="end"/>
            </w:r>
          </w:hyperlink>
        </w:p>
        <w:p w14:paraId="413DE78A" w14:textId="40502A66" w:rsidR="00FD119D" w:rsidRDefault="00FD119D">
          <w:pPr>
            <w:pStyle w:val="TDC2"/>
            <w:rPr>
              <w:rFonts w:asciiTheme="minorHAnsi" w:eastAsiaTheme="minorEastAsia" w:hAnsiTheme="minorHAnsi" w:cstheme="minorBidi"/>
              <w:color w:val="auto"/>
              <w:lang w:val="es-ES" w:eastAsia="es-ES"/>
            </w:rPr>
          </w:pPr>
          <w:hyperlink w:anchor="_Toc132120300" w:history="1">
            <w:r w:rsidRPr="00EA45A6">
              <w:rPr>
                <w:rStyle w:val="Hipervnculo"/>
              </w:rPr>
              <w:t>4.2 DERECHOS DE LAS PERSONAS VÍCTIMAS DE TRATA DE PERSONAS</w:t>
            </w:r>
            <w:r>
              <w:rPr>
                <w:webHidden/>
              </w:rPr>
              <w:tab/>
            </w:r>
            <w:r>
              <w:rPr>
                <w:webHidden/>
              </w:rPr>
              <w:fldChar w:fldCharType="begin"/>
            </w:r>
            <w:r>
              <w:rPr>
                <w:webHidden/>
              </w:rPr>
              <w:instrText xml:space="preserve"> PAGEREF _Toc132120300 \h </w:instrText>
            </w:r>
            <w:r>
              <w:rPr>
                <w:webHidden/>
              </w:rPr>
            </w:r>
            <w:r>
              <w:rPr>
                <w:webHidden/>
              </w:rPr>
              <w:fldChar w:fldCharType="separate"/>
            </w:r>
            <w:r>
              <w:rPr>
                <w:webHidden/>
              </w:rPr>
              <w:t>22</w:t>
            </w:r>
            <w:r>
              <w:rPr>
                <w:webHidden/>
              </w:rPr>
              <w:fldChar w:fldCharType="end"/>
            </w:r>
          </w:hyperlink>
        </w:p>
        <w:p w14:paraId="7EE8627C" w14:textId="08EEF1CE" w:rsidR="00FD119D" w:rsidRDefault="00FD119D">
          <w:pPr>
            <w:pStyle w:val="TDC1"/>
            <w:rPr>
              <w:rFonts w:eastAsiaTheme="minorEastAsia"/>
              <w:color w:val="auto"/>
              <w:kern w:val="0"/>
              <w:lang w:eastAsia="es-ES"/>
            </w:rPr>
          </w:pPr>
          <w:hyperlink w:anchor="_Toc132120301" w:history="1">
            <w:r w:rsidRPr="00EA45A6">
              <w:rPr>
                <w:rStyle w:val="Hipervnculo"/>
              </w:rPr>
              <w:t>5. ACCIONES CONTEMPLADAS PARA LA Detección, Identificación Y DERIVACIÓN</w:t>
            </w:r>
            <w:r>
              <w:rPr>
                <w:webHidden/>
              </w:rPr>
              <w:tab/>
            </w:r>
            <w:r>
              <w:rPr>
                <w:webHidden/>
              </w:rPr>
              <w:fldChar w:fldCharType="begin"/>
            </w:r>
            <w:r>
              <w:rPr>
                <w:webHidden/>
              </w:rPr>
              <w:instrText xml:space="preserve"> PAGEREF _Toc132120301 \h </w:instrText>
            </w:r>
            <w:r>
              <w:rPr>
                <w:webHidden/>
              </w:rPr>
            </w:r>
            <w:r>
              <w:rPr>
                <w:webHidden/>
              </w:rPr>
              <w:fldChar w:fldCharType="separate"/>
            </w:r>
            <w:r>
              <w:rPr>
                <w:webHidden/>
              </w:rPr>
              <w:t>24</w:t>
            </w:r>
            <w:r>
              <w:rPr>
                <w:webHidden/>
              </w:rPr>
              <w:fldChar w:fldCharType="end"/>
            </w:r>
          </w:hyperlink>
        </w:p>
        <w:p w14:paraId="34172895" w14:textId="131E70BA" w:rsidR="00FD119D" w:rsidRDefault="00FD119D">
          <w:pPr>
            <w:pStyle w:val="TDC3"/>
            <w:tabs>
              <w:tab w:val="right" w:leader="underscore" w:pos="9926"/>
            </w:tabs>
            <w:rPr>
              <w:rFonts w:eastAsiaTheme="minorEastAsia"/>
              <w:noProof/>
              <w:color w:val="auto"/>
              <w:sz w:val="22"/>
              <w:szCs w:val="22"/>
              <w:lang w:eastAsia="es-ES"/>
            </w:rPr>
          </w:pPr>
          <w:hyperlink w:anchor="_Toc132120302" w:history="1">
            <w:r w:rsidRPr="00EA45A6">
              <w:rPr>
                <w:rStyle w:val="Hipervnculo"/>
                <w:noProof/>
              </w:rPr>
              <w:t>5.1 Detección</w:t>
            </w:r>
            <w:r>
              <w:rPr>
                <w:noProof/>
                <w:webHidden/>
              </w:rPr>
              <w:tab/>
            </w:r>
            <w:r>
              <w:rPr>
                <w:noProof/>
                <w:webHidden/>
              </w:rPr>
              <w:fldChar w:fldCharType="begin"/>
            </w:r>
            <w:r>
              <w:rPr>
                <w:noProof/>
                <w:webHidden/>
              </w:rPr>
              <w:instrText xml:space="preserve"> PAGEREF _Toc132120302 \h </w:instrText>
            </w:r>
            <w:r>
              <w:rPr>
                <w:noProof/>
                <w:webHidden/>
              </w:rPr>
            </w:r>
            <w:r>
              <w:rPr>
                <w:noProof/>
                <w:webHidden/>
              </w:rPr>
              <w:fldChar w:fldCharType="separate"/>
            </w:r>
            <w:r>
              <w:rPr>
                <w:noProof/>
                <w:webHidden/>
              </w:rPr>
              <w:t>24</w:t>
            </w:r>
            <w:r>
              <w:rPr>
                <w:noProof/>
                <w:webHidden/>
              </w:rPr>
              <w:fldChar w:fldCharType="end"/>
            </w:r>
          </w:hyperlink>
        </w:p>
        <w:p w14:paraId="777CA794" w14:textId="774F4CED" w:rsidR="00FD119D" w:rsidRDefault="00FD119D">
          <w:pPr>
            <w:pStyle w:val="TDC3"/>
            <w:tabs>
              <w:tab w:val="right" w:leader="underscore" w:pos="9926"/>
            </w:tabs>
            <w:rPr>
              <w:rFonts w:eastAsiaTheme="minorEastAsia"/>
              <w:noProof/>
              <w:color w:val="auto"/>
              <w:sz w:val="22"/>
              <w:szCs w:val="22"/>
              <w:lang w:eastAsia="es-ES"/>
            </w:rPr>
          </w:pPr>
          <w:hyperlink w:anchor="_Toc132120303" w:history="1">
            <w:r w:rsidRPr="00EA45A6">
              <w:rPr>
                <w:rStyle w:val="Hipervnculo"/>
                <w:noProof/>
              </w:rPr>
              <w:t>5.2 Identificación</w:t>
            </w:r>
            <w:r>
              <w:rPr>
                <w:noProof/>
                <w:webHidden/>
              </w:rPr>
              <w:tab/>
            </w:r>
            <w:r>
              <w:rPr>
                <w:noProof/>
                <w:webHidden/>
              </w:rPr>
              <w:fldChar w:fldCharType="begin"/>
            </w:r>
            <w:r>
              <w:rPr>
                <w:noProof/>
                <w:webHidden/>
              </w:rPr>
              <w:instrText xml:space="preserve"> PAGEREF _Toc132120303 \h </w:instrText>
            </w:r>
            <w:r>
              <w:rPr>
                <w:noProof/>
                <w:webHidden/>
              </w:rPr>
            </w:r>
            <w:r>
              <w:rPr>
                <w:noProof/>
                <w:webHidden/>
              </w:rPr>
              <w:fldChar w:fldCharType="separate"/>
            </w:r>
            <w:r>
              <w:rPr>
                <w:noProof/>
                <w:webHidden/>
              </w:rPr>
              <w:t>25</w:t>
            </w:r>
            <w:r>
              <w:rPr>
                <w:noProof/>
                <w:webHidden/>
              </w:rPr>
              <w:fldChar w:fldCharType="end"/>
            </w:r>
          </w:hyperlink>
        </w:p>
        <w:p w14:paraId="0435D59A" w14:textId="6AEA45CA" w:rsidR="00FD119D" w:rsidRDefault="00FD119D">
          <w:pPr>
            <w:pStyle w:val="TDC3"/>
            <w:tabs>
              <w:tab w:val="right" w:leader="underscore" w:pos="9926"/>
            </w:tabs>
            <w:rPr>
              <w:rFonts w:eastAsiaTheme="minorEastAsia"/>
              <w:noProof/>
              <w:color w:val="auto"/>
              <w:sz w:val="22"/>
              <w:szCs w:val="22"/>
              <w:lang w:eastAsia="es-ES"/>
            </w:rPr>
          </w:pPr>
          <w:hyperlink w:anchor="_Toc132120304" w:history="1">
            <w:r w:rsidRPr="00EA45A6">
              <w:rPr>
                <w:rStyle w:val="Hipervnculo"/>
                <w:noProof/>
              </w:rPr>
              <w:t>5.3 Derivación</w:t>
            </w:r>
            <w:r>
              <w:rPr>
                <w:noProof/>
                <w:webHidden/>
              </w:rPr>
              <w:tab/>
            </w:r>
            <w:r>
              <w:rPr>
                <w:noProof/>
                <w:webHidden/>
              </w:rPr>
              <w:fldChar w:fldCharType="begin"/>
            </w:r>
            <w:r>
              <w:rPr>
                <w:noProof/>
                <w:webHidden/>
              </w:rPr>
              <w:instrText xml:space="preserve"> PAGEREF _Toc132120304 \h </w:instrText>
            </w:r>
            <w:r>
              <w:rPr>
                <w:noProof/>
                <w:webHidden/>
              </w:rPr>
            </w:r>
            <w:r>
              <w:rPr>
                <w:noProof/>
                <w:webHidden/>
              </w:rPr>
              <w:fldChar w:fldCharType="separate"/>
            </w:r>
            <w:r>
              <w:rPr>
                <w:noProof/>
                <w:webHidden/>
              </w:rPr>
              <w:t>25</w:t>
            </w:r>
            <w:r>
              <w:rPr>
                <w:noProof/>
                <w:webHidden/>
              </w:rPr>
              <w:fldChar w:fldCharType="end"/>
            </w:r>
          </w:hyperlink>
        </w:p>
        <w:p w14:paraId="205019BD" w14:textId="50404A68" w:rsidR="00FD119D" w:rsidRDefault="00FD119D">
          <w:pPr>
            <w:pStyle w:val="TDC1"/>
            <w:rPr>
              <w:rFonts w:eastAsiaTheme="minorEastAsia"/>
              <w:color w:val="auto"/>
              <w:kern w:val="0"/>
              <w:lang w:eastAsia="es-ES"/>
            </w:rPr>
          </w:pPr>
          <w:hyperlink w:anchor="_Toc132120305" w:history="1">
            <w:r w:rsidRPr="00EA45A6">
              <w:rPr>
                <w:rStyle w:val="Hipervnculo"/>
              </w:rPr>
              <w:t>6. Indicadores de Trata de Personas</w:t>
            </w:r>
            <w:r>
              <w:rPr>
                <w:webHidden/>
              </w:rPr>
              <w:tab/>
            </w:r>
            <w:r>
              <w:rPr>
                <w:webHidden/>
              </w:rPr>
              <w:fldChar w:fldCharType="begin"/>
            </w:r>
            <w:r>
              <w:rPr>
                <w:webHidden/>
              </w:rPr>
              <w:instrText xml:space="preserve"> PAGEREF _Toc132120305 \h </w:instrText>
            </w:r>
            <w:r>
              <w:rPr>
                <w:webHidden/>
              </w:rPr>
            </w:r>
            <w:r>
              <w:rPr>
                <w:webHidden/>
              </w:rPr>
              <w:fldChar w:fldCharType="separate"/>
            </w:r>
            <w:r>
              <w:rPr>
                <w:webHidden/>
              </w:rPr>
              <w:t>26</w:t>
            </w:r>
            <w:r>
              <w:rPr>
                <w:webHidden/>
              </w:rPr>
              <w:fldChar w:fldCharType="end"/>
            </w:r>
          </w:hyperlink>
        </w:p>
        <w:p w14:paraId="3BF82241" w14:textId="7F79741B" w:rsidR="00FD119D" w:rsidRDefault="00FD119D">
          <w:pPr>
            <w:pStyle w:val="TDC3"/>
            <w:tabs>
              <w:tab w:val="right" w:leader="underscore" w:pos="9926"/>
            </w:tabs>
            <w:rPr>
              <w:rFonts w:eastAsiaTheme="minorEastAsia"/>
              <w:noProof/>
              <w:color w:val="auto"/>
              <w:sz w:val="22"/>
              <w:szCs w:val="22"/>
              <w:lang w:eastAsia="es-ES"/>
            </w:rPr>
          </w:pPr>
          <w:hyperlink w:anchor="_Toc132120306" w:history="1">
            <w:r w:rsidRPr="00EA45A6">
              <w:rPr>
                <w:rStyle w:val="Hipervnculo"/>
                <w:noProof/>
              </w:rPr>
              <w:t>6.1 Indicador</w:t>
            </w:r>
            <w:r>
              <w:rPr>
                <w:noProof/>
                <w:webHidden/>
              </w:rPr>
              <w:tab/>
            </w:r>
            <w:r>
              <w:rPr>
                <w:noProof/>
                <w:webHidden/>
              </w:rPr>
              <w:fldChar w:fldCharType="begin"/>
            </w:r>
            <w:r>
              <w:rPr>
                <w:noProof/>
                <w:webHidden/>
              </w:rPr>
              <w:instrText xml:space="preserve"> PAGEREF _Toc132120306 \h </w:instrText>
            </w:r>
            <w:r>
              <w:rPr>
                <w:noProof/>
                <w:webHidden/>
              </w:rPr>
            </w:r>
            <w:r>
              <w:rPr>
                <w:noProof/>
                <w:webHidden/>
              </w:rPr>
              <w:fldChar w:fldCharType="separate"/>
            </w:r>
            <w:r>
              <w:rPr>
                <w:noProof/>
                <w:webHidden/>
              </w:rPr>
              <w:t>26</w:t>
            </w:r>
            <w:r>
              <w:rPr>
                <w:noProof/>
                <w:webHidden/>
              </w:rPr>
              <w:fldChar w:fldCharType="end"/>
            </w:r>
          </w:hyperlink>
        </w:p>
        <w:p w14:paraId="3946F31A" w14:textId="225395D9" w:rsidR="00FD119D" w:rsidRDefault="00FD119D">
          <w:pPr>
            <w:pStyle w:val="TDC3"/>
            <w:tabs>
              <w:tab w:val="right" w:leader="underscore" w:pos="9926"/>
            </w:tabs>
            <w:rPr>
              <w:rFonts w:eastAsiaTheme="minorEastAsia"/>
              <w:noProof/>
              <w:color w:val="auto"/>
              <w:sz w:val="22"/>
              <w:szCs w:val="22"/>
              <w:lang w:eastAsia="es-ES"/>
            </w:rPr>
          </w:pPr>
          <w:hyperlink w:anchor="_Toc132120307" w:history="1">
            <w:r w:rsidRPr="00EA45A6">
              <w:rPr>
                <w:rStyle w:val="Hipervnculo"/>
                <w:noProof/>
              </w:rPr>
              <w:t>6.2 Indicadores en víctimas de Trata de Personas</w:t>
            </w:r>
            <w:r>
              <w:rPr>
                <w:noProof/>
                <w:webHidden/>
              </w:rPr>
              <w:tab/>
            </w:r>
            <w:r>
              <w:rPr>
                <w:noProof/>
                <w:webHidden/>
              </w:rPr>
              <w:fldChar w:fldCharType="begin"/>
            </w:r>
            <w:r>
              <w:rPr>
                <w:noProof/>
                <w:webHidden/>
              </w:rPr>
              <w:instrText xml:space="preserve"> PAGEREF _Toc132120307 \h </w:instrText>
            </w:r>
            <w:r>
              <w:rPr>
                <w:noProof/>
                <w:webHidden/>
              </w:rPr>
            </w:r>
            <w:r>
              <w:rPr>
                <w:noProof/>
                <w:webHidden/>
              </w:rPr>
              <w:fldChar w:fldCharType="separate"/>
            </w:r>
            <w:r>
              <w:rPr>
                <w:noProof/>
                <w:webHidden/>
              </w:rPr>
              <w:t>26</w:t>
            </w:r>
            <w:r>
              <w:rPr>
                <w:noProof/>
                <w:webHidden/>
              </w:rPr>
              <w:fldChar w:fldCharType="end"/>
            </w:r>
          </w:hyperlink>
        </w:p>
        <w:p w14:paraId="71E8FDF7" w14:textId="5CA8A06C" w:rsidR="00FD119D" w:rsidRDefault="00FD119D">
          <w:pPr>
            <w:pStyle w:val="TDC2"/>
            <w:rPr>
              <w:rFonts w:asciiTheme="minorHAnsi" w:eastAsiaTheme="minorEastAsia" w:hAnsiTheme="minorHAnsi" w:cstheme="minorBidi"/>
              <w:color w:val="auto"/>
              <w:lang w:val="es-ES" w:eastAsia="es-ES"/>
            </w:rPr>
          </w:pPr>
          <w:hyperlink w:anchor="_Toc132120308" w:history="1">
            <w:r w:rsidRPr="00EA45A6">
              <w:rPr>
                <w:rStyle w:val="Hipervnculo"/>
              </w:rPr>
              <w:t>6.2.1 INDICADORES GENERALES</w:t>
            </w:r>
            <w:r>
              <w:rPr>
                <w:webHidden/>
              </w:rPr>
              <w:tab/>
            </w:r>
            <w:r>
              <w:rPr>
                <w:webHidden/>
              </w:rPr>
              <w:fldChar w:fldCharType="begin"/>
            </w:r>
            <w:r>
              <w:rPr>
                <w:webHidden/>
              </w:rPr>
              <w:instrText xml:space="preserve"> PAGEREF _Toc132120308 \h </w:instrText>
            </w:r>
            <w:r>
              <w:rPr>
                <w:webHidden/>
              </w:rPr>
            </w:r>
            <w:r>
              <w:rPr>
                <w:webHidden/>
              </w:rPr>
              <w:fldChar w:fldCharType="separate"/>
            </w:r>
            <w:r>
              <w:rPr>
                <w:webHidden/>
              </w:rPr>
              <w:t>26</w:t>
            </w:r>
            <w:r>
              <w:rPr>
                <w:webHidden/>
              </w:rPr>
              <w:fldChar w:fldCharType="end"/>
            </w:r>
          </w:hyperlink>
        </w:p>
        <w:p w14:paraId="1263DE8D" w14:textId="11872788" w:rsidR="00FD119D" w:rsidRDefault="00FD119D">
          <w:pPr>
            <w:pStyle w:val="TDC2"/>
            <w:rPr>
              <w:rFonts w:asciiTheme="minorHAnsi" w:eastAsiaTheme="minorEastAsia" w:hAnsiTheme="minorHAnsi" w:cstheme="minorBidi"/>
              <w:color w:val="auto"/>
              <w:lang w:val="es-ES" w:eastAsia="es-ES"/>
            </w:rPr>
          </w:pPr>
          <w:hyperlink w:anchor="_Toc132120309" w:history="1">
            <w:r w:rsidRPr="00EA45A6">
              <w:rPr>
                <w:rStyle w:val="Hipervnculo"/>
              </w:rPr>
              <w:t>Indicadores en la persona</w:t>
            </w:r>
            <w:r>
              <w:rPr>
                <w:webHidden/>
              </w:rPr>
              <w:tab/>
            </w:r>
            <w:r>
              <w:rPr>
                <w:webHidden/>
              </w:rPr>
              <w:fldChar w:fldCharType="begin"/>
            </w:r>
            <w:r>
              <w:rPr>
                <w:webHidden/>
              </w:rPr>
              <w:instrText xml:space="preserve"> PAGEREF _Toc132120309 \h </w:instrText>
            </w:r>
            <w:r>
              <w:rPr>
                <w:webHidden/>
              </w:rPr>
            </w:r>
            <w:r>
              <w:rPr>
                <w:webHidden/>
              </w:rPr>
              <w:fldChar w:fldCharType="separate"/>
            </w:r>
            <w:r>
              <w:rPr>
                <w:webHidden/>
              </w:rPr>
              <w:t>26</w:t>
            </w:r>
            <w:r>
              <w:rPr>
                <w:webHidden/>
              </w:rPr>
              <w:fldChar w:fldCharType="end"/>
            </w:r>
          </w:hyperlink>
        </w:p>
        <w:p w14:paraId="1C5D7767" w14:textId="06666EC0" w:rsidR="00FD119D" w:rsidRDefault="00FD119D">
          <w:pPr>
            <w:pStyle w:val="TDC2"/>
            <w:rPr>
              <w:rFonts w:asciiTheme="minorHAnsi" w:eastAsiaTheme="minorEastAsia" w:hAnsiTheme="minorHAnsi" w:cstheme="minorBidi"/>
              <w:color w:val="auto"/>
              <w:lang w:val="es-ES" w:eastAsia="es-ES"/>
            </w:rPr>
          </w:pPr>
          <w:hyperlink w:anchor="_Toc132120310" w:history="1">
            <w:r w:rsidRPr="00EA45A6">
              <w:rPr>
                <w:rStyle w:val="Hipervnculo"/>
              </w:rPr>
              <w:t>Indicadores en el entorno</w:t>
            </w:r>
            <w:r>
              <w:rPr>
                <w:webHidden/>
              </w:rPr>
              <w:tab/>
            </w:r>
            <w:r>
              <w:rPr>
                <w:webHidden/>
              </w:rPr>
              <w:fldChar w:fldCharType="begin"/>
            </w:r>
            <w:r>
              <w:rPr>
                <w:webHidden/>
              </w:rPr>
              <w:instrText xml:space="preserve"> PAGEREF _Toc132120310 \h </w:instrText>
            </w:r>
            <w:r>
              <w:rPr>
                <w:webHidden/>
              </w:rPr>
            </w:r>
            <w:r>
              <w:rPr>
                <w:webHidden/>
              </w:rPr>
              <w:fldChar w:fldCharType="separate"/>
            </w:r>
            <w:r>
              <w:rPr>
                <w:webHidden/>
              </w:rPr>
              <w:t>26</w:t>
            </w:r>
            <w:r>
              <w:rPr>
                <w:webHidden/>
              </w:rPr>
              <w:fldChar w:fldCharType="end"/>
            </w:r>
          </w:hyperlink>
        </w:p>
        <w:p w14:paraId="48BA7C64" w14:textId="3DB9D580" w:rsidR="00FD119D" w:rsidRDefault="00FD119D">
          <w:pPr>
            <w:pStyle w:val="TDC2"/>
            <w:rPr>
              <w:rFonts w:asciiTheme="minorHAnsi" w:eastAsiaTheme="minorEastAsia" w:hAnsiTheme="minorHAnsi" w:cstheme="minorBidi"/>
              <w:color w:val="auto"/>
              <w:lang w:val="es-ES" w:eastAsia="es-ES"/>
            </w:rPr>
          </w:pPr>
          <w:hyperlink w:anchor="_Toc132120311" w:history="1">
            <w:r w:rsidRPr="00EA45A6">
              <w:rPr>
                <w:rStyle w:val="Hipervnculo"/>
              </w:rPr>
              <w:t>Indicadores para Niñas, Niños y Adolescentes</w:t>
            </w:r>
            <w:r>
              <w:rPr>
                <w:webHidden/>
              </w:rPr>
              <w:tab/>
            </w:r>
            <w:r>
              <w:rPr>
                <w:webHidden/>
              </w:rPr>
              <w:fldChar w:fldCharType="begin"/>
            </w:r>
            <w:r>
              <w:rPr>
                <w:webHidden/>
              </w:rPr>
              <w:instrText xml:space="preserve"> PAGEREF _Toc132120311 \h </w:instrText>
            </w:r>
            <w:r>
              <w:rPr>
                <w:webHidden/>
              </w:rPr>
            </w:r>
            <w:r>
              <w:rPr>
                <w:webHidden/>
              </w:rPr>
              <w:fldChar w:fldCharType="separate"/>
            </w:r>
            <w:r>
              <w:rPr>
                <w:webHidden/>
              </w:rPr>
              <w:t>27</w:t>
            </w:r>
            <w:r>
              <w:rPr>
                <w:webHidden/>
              </w:rPr>
              <w:fldChar w:fldCharType="end"/>
            </w:r>
          </w:hyperlink>
        </w:p>
        <w:p w14:paraId="3542D73B" w14:textId="794060AA" w:rsidR="00FD119D" w:rsidRDefault="00FD119D">
          <w:pPr>
            <w:pStyle w:val="TDC2"/>
            <w:rPr>
              <w:rFonts w:asciiTheme="minorHAnsi" w:eastAsiaTheme="minorEastAsia" w:hAnsiTheme="minorHAnsi" w:cstheme="minorBidi"/>
              <w:color w:val="auto"/>
              <w:lang w:val="es-ES" w:eastAsia="es-ES"/>
            </w:rPr>
          </w:pPr>
          <w:hyperlink w:anchor="_Toc132120312" w:history="1">
            <w:r w:rsidRPr="00EA45A6">
              <w:rPr>
                <w:rStyle w:val="Hipervnculo"/>
              </w:rPr>
              <w:t>Indicadores en Población Migrante</w:t>
            </w:r>
            <w:r>
              <w:rPr>
                <w:webHidden/>
              </w:rPr>
              <w:tab/>
            </w:r>
            <w:r>
              <w:rPr>
                <w:webHidden/>
              </w:rPr>
              <w:fldChar w:fldCharType="begin"/>
            </w:r>
            <w:r>
              <w:rPr>
                <w:webHidden/>
              </w:rPr>
              <w:instrText xml:space="preserve"> PAGEREF _Toc132120312 \h </w:instrText>
            </w:r>
            <w:r>
              <w:rPr>
                <w:webHidden/>
              </w:rPr>
            </w:r>
            <w:r>
              <w:rPr>
                <w:webHidden/>
              </w:rPr>
              <w:fldChar w:fldCharType="separate"/>
            </w:r>
            <w:r>
              <w:rPr>
                <w:webHidden/>
              </w:rPr>
              <w:t>27</w:t>
            </w:r>
            <w:r>
              <w:rPr>
                <w:webHidden/>
              </w:rPr>
              <w:fldChar w:fldCharType="end"/>
            </w:r>
          </w:hyperlink>
        </w:p>
        <w:p w14:paraId="6047B02C" w14:textId="49CFA03C" w:rsidR="00FD119D" w:rsidRDefault="00FD119D">
          <w:pPr>
            <w:pStyle w:val="TDC2"/>
            <w:rPr>
              <w:rFonts w:asciiTheme="minorHAnsi" w:eastAsiaTheme="minorEastAsia" w:hAnsiTheme="minorHAnsi" w:cstheme="minorBidi"/>
              <w:color w:val="auto"/>
              <w:lang w:val="es-ES" w:eastAsia="es-ES"/>
            </w:rPr>
          </w:pPr>
          <w:hyperlink w:anchor="_Toc132120313" w:history="1">
            <w:r w:rsidRPr="00EA45A6">
              <w:rPr>
                <w:rStyle w:val="Hipervnculo"/>
              </w:rPr>
              <w:t>6.2.2 INDICADORES PARA FUNCIONARIOS</w:t>
            </w:r>
            <w:r>
              <w:rPr>
                <w:webHidden/>
              </w:rPr>
              <w:tab/>
            </w:r>
            <w:r>
              <w:rPr>
                <w:webHidden/>
              </w:rPr>
              <w:fldChar w:fldCharType="begin"/>
            </w:r>
            <w:r>
              <w:rPr>
                <w:webHidden/>
              </w:rPr>
              <w:instrText xml:space="preserve"> PAGEREF _Toc132120313 \h </w:instrText>
            </w:r>
            <w:r>
              <w:rPr>
                <w:webHidden/>
              </w:rPr>
            </w:r>
            <w:r>
              <w:rPr>
                <w:webHidden/>
              </w:rPr>
              <w:fldChar w:fldCharType="separate"/>
            </w:r>
            <w:r>
              <w:rPr>
                <w:webHidden/>
              </w:rPr>
              <w:t>27</w:t>
            </w:r>
            <w:r>
              <w:rPr>
                <w:webHidden/>
              </w:rPr>
              <w:fldChar w:fldCharType="end"/>
            </w:r>
          </w:hyperlink>
        </w:p>
        <w:p w14:paraId="393E7B99" w14:textId="7FDE0B88" w:rsidR="00FD119D" w:rsidRDefault="00FD119D">
          <w:pPr>
            <w:pStyle w:val="TDC2"/>
            <w:rPr>
              <w:rFonts w:asciiTheme="minorHAnsi" w:eastAsiaTheme="minorEastAsia" w:hAnsiTheme="minorHAnsi" w:cstheme="minorBidi"/>
              <w:color w:val="auto"/>
              <w:lang w:val="es-ES" w:eastAsia="es-ES"/>
            </w:rPr>
          </w:pPr>
          <w:hyperlink w:anchor="_Toc132120314" w:history="1">
            <w:r w:rsidRPr="00EA45A6">
              <w:rPr>
                <w:rStyle w:val="Hipervnculo"/>
              </w:rPr>
              <w:t>Indicadores para personal del Área de Salud</w:t>
            </w:r>
            <w:r>
              <w:rPr>
                <w:webHidden/>
              </w:rPr>
              <w:tab/>
            </w:r>
            <w:r>
              <w:rPr>
                <w:webHidden/>
              </w:rPr>
              <w:fldChar w:fldCharType="begin"/>
            </w:r>
            <w:r>
              <w:rPr>
                <w:webHidden/>
              </w:rPr>
              <w:instrText xml:space="preserve"> PAGEREF _Toc132120314 \h </w:instrText>
            </w:r>
            <w:r>
              <w:rPr>
                <w:webHidden/>
              </w:rPr>
            </w:r>
            <w:r>
              <w:rPr>
                <w:webHidden/>
              </w:rPr>
              <w:fldChar w:fldCharType="separate"/>
            </w:r>
            <w:r>
              <w:rPr>
                <w:webHidden/>
              </w:rPr>
              <w:t>27</w:t>
            </w:r>
            <w:r>
              <w:rPr>
                <w:webHidden/>
              </w:rPr>
              <w:fldChar w:fldCharType="end"/>
            </w:r>
          </w:hyperlink>
        </w:p>
        <w:p w14:paraId="2D1880D6" w14:textId="60F2427E" w:rsidR="00FD119D" w:rsidRDefault="00FD119D">
          <w:pPr>
            <w:pStyle w:val="TDC2"/>
            <w:rPr>
              <w:rFonts w:asciiTheme="minorHAnsi" w:eastAsiaTheme="minorEastAsia" w:hAnsiTheme="minorHAnsi" w:cstheme="minorBidi"/>
              <w:color w:val="auto"/>
              <w:lang w:val="es-ES" w:eastAsia="es-ES"/>
            </w:rPr>
          </w:pPr>
          <w:hyperlink w:anchor="_Toc132120315" w:history="1">
            <w:r w:rsidRPr="00EA45A6">
              <w:rPr>
                <w:rStyle w:val="Hipervnculo"/>
              </w:rPr>
              <w:t>Indicadores para Inspectores Generales de Trabajo</w:t>
            </w:r>
            <w:r>
              <w:rPr>
                <w:webHidden/>
              </w:rPr>
              <w:tab/>
            </w:r>
            <w:r>
              <w:rPr>
                <w:webHidden/>
              </w:rPr>
              <w:fldChar w:fldCharType="begin"/>
            </w:r>
            <w:r>
              <w:rPr>
                <w:webHidden/>
              </w:rPr>
              <w:instrText xml:space="preserve"> PAGEREF _Toc132120315 \h </w:instrText>
            </w:r>
            <w:r>
              <w:rPr>
                <w:webHidden/>
              </w:rPr>
            </w:r>
            <w:r>
              <w:rPr>
                <w:webHidden/>
              </w:rPr>
              <w:fldChar w:fldCharType="separate"/>
            </w:r>
            <w:r>
              <w:rPr>
                <w:webHidden/>
              </w:rPr>
              <w:t>27</w:t>
            </w:r>
            <w:r>
              <w:rPr>
                <w:webHidden/>
              </w:rPr>
              <w:fldChar w:fldCharType="end"/>
            </w:r>
          </w:hyperlink>
        </w:p>
        <w:p w14:paraId="20136CEF" w14:textId="4D142192" w:rsidR="00FD119D" w:rsidRDefault="00FD119D">
          <w:pPr>
            <w:pStyle w:val="TDC2"/>
            <w:rPr>
              <w:rFonts w:asciiTheme="minorHAnsi" w:eastAsiaTheme="minorEastAsia" w:hAnsiTheme="minorHAnsi" w:cstheme="minorBidi"/>
              <w:color w:val="auto"/>
              <w:lang w:val="es-ES" w:eastAsia="es-ES"/>
            </w:rPr>
          </w:pPr>
          <w:hyperlink w:anchor="_Toc132120316" w:history="1">
            <w:r w:rsidRPr="00EA45A6">
              <w:rPr>
                <w:rStyle w:val="Hipervnculo"/>
              </w:rPr>
              <w:t xml:space="preserve">Indicadores para funcionarios Fronterizos. Los funcionarios que están en contacto con la población migrante pueden detectar situaciones irregulares asociadas con la vulneración de Derechos, por lo </w:t>
            </w:r>
            <w:r w:rsidRPr="00EA45A6">
              <w:rPr>
                <w:rStyle w:val="Hipervnculo"/>
              </w:rPr>
              <w:lastRenderedPageBreak/>
              <w:t>que existen indicadores que pueden ser considerados por los funcionarios de control migratorio y servicios fronterizos.</w:t>
            </w:r>
            <w:r>
              <w:rPr>
                <w:webHidden/>
              </w:rPr>
              <w:tab/>
            </w:r>
            <w:r>
              <w:rPr>
                <w:webHidden/>
              </w:rPr>
              <w:fldChar w:fldCharType="begin"/>
            </w:r>
            <w:r>
              <w:rPr>
                <w:webHidden/>
              </w:rPr>
              <w:instrText xml:space="preserve"> PAGEREF _Toc132120316 \h </w:instrText>
            </w:r>
            <w:r>
              <w:rPr>
                <w:webHidden/>
              </w:rPr>
            </w:r>
            <w:r>
              <w:rPr>
                <w:webHidden/>
              </w:rPr>
              <w:fldChar w:fldCharType="separate"/>
            </w:r>
            <w:r>
              <w:rPr>
                <w:webHidden/>
              </w:rPr>
              <w:t>27</w:t>
            </w:r>
            <w:r>
              <w:rPr>
                <w:webHidden/>
              </w:rPr>
              <w:fldChar w:fldCharType="end"/>
            </w:r>
          </w:hyperlink>
        </w:p>
        <w:p w14:paraId="2446C27A" w14:textId="6C17D8F5" w:rsidR="00FD119D" w:rsidRDefault="00FD119D">
          <w:pPr>
            <w:pStyle w:val="TDC2"/>
            <w:rPr>
              <w:rFonts w:asciiTheme="minorHAnsi" w:eastAsiaTheme="minorEastAsia" w:hAnsiTheme="minorHAnsi" w:cstheme="minorBidi"/>
              <w:color w:val="auto"/>
              <w:lang w:val="es-ES" w:eastAsia="es-ES"/>
            </w:rPr>
          </w:pPr>
          <w:hyperlink w:anchor="_Toc132120317" w:history="1">
            <w:r w:rsidRPr="00EA45A6">
              <w:rPr>
                <w:rStyle w:val="Hipervnculo"/>
              </w:rPr>
              <w:t>Indicadores para fuerzas de seguridad</w:t>
            </w:r>
            <w:r>
              <w:rPr>
                <w:webHidden/>
              </w:rPr>
              <w:tab/>
            </w:r>
            <w:r>
              <w:rPr>
                <w:webHidden/>
              </w:rPr>
              <w:fldChar w:fldCharType="begin"/>
            </w:r>
            <w:r>
              <w:rPr>
                <w:webHidden/>
              </w:rPr>
              <w:instrText xml:space="preserve"> PAGEREF _Toc132120317 \h </w:instrText>
            </w:r>
            <w:r>
              <w:rPr>
                <w:webHidden/>
              </w:rPr>
            </w:r>
            <w:r>
              <w:rPr>
                <w:webHidden/>
              </w:rPr>
              <w:fldChar w:fldCharType="separate"/>
            </w:r>
            <w:r>
              <w:rPr>
                <w:webHidden/>
              </w:rPr>
              <w:t>28</w:t>
            </w:r>
            <w:r>
              <w:rPr>
                <w:webHidden/>
              </w:rPr>
              <w:fldChar w:fldCharType="end"/>
            </w:r>
          </w:hyperlink>
        </w:p>
        <w:p w14:paraId="499F77E5" w14:textId="71B4E4DF" w:rsidR="00FD119D" w:rsidRDefault="00FD119D">
          <w:pPr>
            <w:pStyle w:val="TDC1"/>
            <w:rPr>
              <w:rFonts w:eastAsiaTheme="minorEastAsia"/>
              <w:color w:val="auto"/>
              <w:kern w:val="0"/>
              <w:lang w:eastAsia="es-ES"/>
            </w:rPr>
          </w:pPr>
          <w:hyperlink w:anchor="_Toc132120318" w:history="1">
            <w:r w:rsidRPr="00EA45A6">
              <w:rPr>
                <w:rStyle w:val="Hipervnculo"/>
              </w:rPr>
              <w:t>7.</w:t>
            </w:r>
            <w:r>
              <w:rPr>
                <w:rFonts w:eastAsiaTheme="minorEastAsia"/>
                <w:color w:val="auto"/>
                <w:kern w:val="0"/>
                <w:lang w:eastAsia="es-ES"/>
              </w:rPr>
              <w:tab/>
            </w:r>
            <w:r w:rsidRPr="00EA45A6">
              <w:rPr>
                <w:rStyle w:val="Hipervnculo"/>
              </w:rPr>
              <w:t>Pasos Para la Identificación de Caso de Víctimas de Trata de Personas</w:t>
            </w:r>
            <w:r>
              <w:rPr>
                <w:webHidden/>
              </w:rPr>
              <w:tab/>
            </w:r>
            <w:r>
              <w:rPr>
                <w:webHidden/>
              </w:rPr>
              <w:fldChar w:fldCharType="begin"/>
            </w:r>
            <w:r>
              <w:rPr>
                <w:webHidden/>
              </w:rPr>
              <w:instrText xml:space="preserve"> PAGEREF _Toc132120318 \h </w:instrText>
            </w:r>
            <w:r>
              <w:rPr>
                <w:webHidden/>
              </w:rPr>
            </w:r>
            <w:r>
              <w:rPr>
                <w:webHidden/>
              </w:rPr>
              <w:fldChar w:fldCharType="separate"/>
            </w:r>
            <w:r>
              <w:rPr>
                <w:webHidden/>
              </w:rPr>
              <w:t>29</w:t>
            </w:r>
            <w:r>
              <w:rPr>
                <w:webHidden/>
              </w:rPr>
              <w:fldChar w:fldCharType="end"/>
            </w:r>
          </w:hyperlink>
        </w:p>
        <w:p w14:paraId="05C7612A" w14:textId="7BE4C481" w:rsidR="00FD119D" w:rsidRDefault="00FD119D">
          <w:pPr>
            <w:pStyle w:val="TDC2"/>
            <w:rPr>
              <w:rFonts w:asciiTheme="minorHAnsi" w:eastAsiaTheme="minorEastAsia" w:hAnsiTheme="minorHAnsi" w:cstheme="minorBidi"/>
              <w:color w:val="auto"/>
              <w:lang w:val="es-ES" w:eastAsia="es-ES"/>
            </w:rPr>
          </w:pPr>
          <w:hyperlink w:anchor="_Toc132120319" w:history="1">
            <w:r w:rsidRPr="00EA45A6">
              <w:rPr>
                <w:rStyle w:val="Hipervnculo"/>
              </w:rPr>
              <w:t>¿Quiénes pueden identificar a posibles víctimas de trata de personas?</w:t>
            </w:r>
            <w:r>
              <w:rPr>
                <w:webHidden/>
              </w:rPr>
              <w:tab/>
            </w:r>
            <w:r>
              <w:rPr>
                <w:webHidden/>
              </w:rPr>
              <w:fldChar w:fldCharType="begin"/>
            </w:r>
            <w:r>
              <w:rPr>
                <w:webHidden/>
              </w:rPr>
              <w:instrText xml:space="preserve"> PAGEREF _Toc132120319 \h </w:instrText>
            </w:r>
            <w:r>
              <w:rPr>
                <w:webHidden/>
              </w:rPr>
            </w:r>
            <w:r>
              <w:rPr>
                <w:webHidden/>
              </w:rPr>
              <w:fldChar w:fldCharType="separate"/>
            </w:r>
            <w:r>
              <w:rPr>
                <w:webHidden/>
              </w:rPr>
              <w:t>29</w:t>
            </w:r>
            <w:r>
              <w:rPr>
                <w:webHidden/>
              </w:rPr>
              <w:fldChar w:fldCharType="end"/>
            </w:r>
          </w:hyperlink>
        </w:p>
        <w:p w14:paraId="4CE73AFC" w14:textId="307604B6" w:rsidR="00FD119D" w:rsidRDefault="00FD119D">
          <w:pPr>
            <w:pStyle w:val="TDC3"/>
            <w:tabs>
              <w:tab w:val="right" w:leader="underscore" w:pos="9926"/>
            </w:tabs>
            <w:rPr>
              <w:rFonts w:eastAsiaTheme="minorEastAsia"/>
              <w:noProof/>
              <w:color w:val="auto"/>
              <w:sz w:val="22"/>
              <w:szCs w:val="22"/>
              <w:lang w:eastAsia="es-ES"/>
            </w:rPr>
          </w:pPr>
          <w:hyperlink w:anchor="_Toc132120320" w:history="1">
            <w:r w:rsidRPr="00EA45A6">
              <w:rPr>
                <w:rStyle w:val="Hipervnculo"/>
                <w:noProof/>
              </w:rPr>
              <w:t>7.1 Características del entrevistador</w:t>
            </w:r>
            <w:r>
              <w:rPr>
                <w:noProof/>
                <w:webHidden/>
              </w:rPr>
              <w:tab/>
            </w:r>
            <w:r>
              <w:rPr>
                <w:noProof/>
                <w:webHidden/>
              </w:rPr>
              <w:fldChar w:fldCharType="begin"/>
            </w:r>
            <w:r>
              <w:rPr>
                <w:noProof/>
                <w:webHidden/>
              </w:rPr>
              <w:instrText xml:space="preserve"> PAGEREF _Toc132120320 \h </w:instrText>
            </w:r>
            <w:r>
              <w:rPr>
                <w:noProof/>
                <w:webHidden/>
              </w:rPr>
            </w:r>
            <w:r>
              <w:rPr>
                <w:noProof/>
                <w:webHidden/>
              </w:rPr>
              <w:fldChar w:fldCharType="separate"/>
            </w:r>
            <w:r>
              <w:rPr>
                <w:noProof/>
                <w:webHidden/>
              </w:rPr>
              <w:t>29</w:t>
            </w:r>
            <w:r>
              <w:rPr>
                <w:noProof/>
                <w:webHidden/>
              </w:rPr>
              <w:fldChar w:fldCharType="end"/>
            </w:r>
          </w:hyperlink>
        </w:p>
        <w:p w14:paraId="5DCEAE43" w14:textId="0E3D3198" w:rsidR="00FD119D" w:rsidRDefault="00FD119D">
          <w:pPr>
            <w:pStyle w:val="TDC2"/>
            <w:rPr>
              <w:rFonts w:asciiTheme="minorHAnsi" w:eastAsiaTheme="minorEastAsia" w:hAnsiTheme="minorHAnsi" w:cstheme="minorBidi"/>
              <w:color w:val="auto"/>
              <w:lang w:val="es-ES" w:eastAsia="es-ES"/>
            </w:rPr>
          </w:pPr>
          <w:hyperlink w:anchor="_Toc132120321" w:history="1">
            <w:r w:rsidRPr="00EA45A6">
              <w:rPr>
                <w:rStyle w:val="Hipervnculo"/>
              </w:rPr>
              <w:t>7.2 ¿Quiénes pueden ser las víctimas de trata de personas?</w:t>
            </w:r>
            <w:r>
              <w:rPr>
                <w:webHidden/>
              </w:rPr>
              <w:tab/>
            </w:r>
            <w:r>
              <w:rPr>
                <w:webHidden/>
              </w:rPr>
              <w:fldChar w:fldCharType="begin"/>
            </w:r>
            <w:r>
              <w:rPr>
                <w:webHidden/>
              </w:rPr>
              <w:instrText xml:space="preserve"> PAGEREF _Toc132120321 \h </w:instrText>
            </w:r>
            <w:r>
              <w:rPr>
                <w:webHidden/>
              </w:rPr>
            </w:r>
            <w:r>
              <w:rPr>
                <w:webHidden/>
              </w:rPr>
              <w:fldChar w:fldCharType="separate"/>
            </w:r>
            <w:r>
              <w:rPr>
                <w:webHidden/>
              </w:rPr>
              <w:t>30</w:t>
            </w:r>
            <w:r>
              <w:rPr>
                <w:webHidden/>
              </w:rPr>
              <w:fldChar w:fldCharType="end"/>
            </w:r>
          </w:hyperlink>
        </w:p>
        <w:p w14:paraId="5D001C93" w14:textId="3A48D6FA" w:rsidR="00FD119D" w:rsidRDefault="00FD119D">
          <w:pPr>
            <w:pStyle w:val="TDC3"/>
            <w:tabs>
              <w:tab w:val="right" w:leader="underscore" w:pos="9926"/>
            </w:tabs>
            <w:rPr>
              <w:rFonts w:eastAsiaTheme="minorEastAsia"/>
              <w:noProof/>
              <w:color w:val="auto"/>
              <w:sz w:val="22"/>
              <w:szCs w:val="22"/>
              <w:lang w:eastAsia="es-ES"/>
            </w:rPr>
          </w:pPr>
          <w:hyperlink w:anchor="_Toc132120322" w:history="1">
            <w:r w:rsidRPr="00EA45A6">
              <w:rPr>
                <w:rStyle w:val="Hipervnculo"/>
                <w:noProof/>
                <w:lang w:val="es-GT"/>
              </w:rPr>
              <w:t>7.2.1 Grupos Vulnerables:</w:t>
            </w:r>
            <w:r>
              <w:rPr>
                <w:noProof/>
                <w:webHidden/>
              </w:rPr>
              <w:tab/>
            </w:r>
            <w:r>
              <w:rPr>
                <w:noProof/>
                <w:webHidden/>
              </w:rPr>
              <w:fldChar w:fldCharType="begin"/>
            </w:r>
            <w:r>
              <w:rPr>
                <w:noProof/>
                <w:webHidden/>
              </w:rPr>
              <w:instrText xml:space="preserve"> PAGEREF _Toc132120322 \h </w:instrText>
            </w:r>
            <w:r>
              <w:rPr>
                <w:noProof/>
                <w:webHidden/>
              </w:rPr>
            </w:r>
            <w:r>
              <w:rPr>
                <w:noProof/>
                <w:webHidden/>
              </w:rPr>
              <w:fldChar w:fldCharType="separate"/>
            </w:r>
            <w:r>
              <w:rPr>
                <w:noProof/>
                <w:webHidden/>
              </w:rPr>
              <w:t>30</w:t>
            </w:r>
            <w:r>
              <w:rPr>
                <w:noProof/>
                <w:webHidden/>
              </w:rPr>
              <w:fldChar w:fldCharType="end"/>
            </w:r>
          </w:hyperlink>
        </w:p>
        <w:p w14:paraId="6855243E" w14:textId="7D5AAF5B" w:rsidR="00FD119D" w:rsidRDefault="00FD119D">
          <w:pPr>
            <w:pStyle w:val="TDC2"/>
            <w:rPr>
              <w:rFonts w:asciiTheme="minorHAnsi" w:eastAsiaTheme="minorEastAsia" w:hAnsiTheme="minorHAnsi" w:cstheme="minorBidi"/>
              <w:color w:val="auto"/>
              <w:lang w:val="es-ES" w:eastAsia="es-ES"/>
            </w:rPr>
          </w:pPr>
          <w:hyperlink w:anchor="_Toc132120323" w:history="1">
            <w:r w:rsidRPr="00EA45A6">
              <w:rPr>
                <w:rStyle w:val="Hipervnculo"/>
              </w:rPr>
              <w:t>7.3 ¿En dónde podemos identificar a posibles víctimas de Trata de Personas?</w:t>
            </w:r>
            <w:r>
              <w:rPr>
                <w:webHidden/>
              </w:rPr>
              <w:tab/>
            </w:r>
            <w:r>
              <w:rPr>
                <w:webHidden/>
              </w:rPr>
              <w:fldChar w:fldCharType="begin"/>
            </w:r>
            <w:r>
              <w:rPr>
                <w:webHidden/>
              </w:rPr>
              <w:instrText xml:space="preserve"> PAGEREF _Toc132120323 \h </w:instrText>
            </w:r>
            <w:r>
              <w:rPr>
                <w:webHidden/>
              </w:rPr>
            </w:r>
            <w:r>
              <w:rPr>
                <w:webHidden/>
              </w:rPr>
              <w:fldChar w:fldCharType="separate"/>
            </w:r>
            <w:r>
              <w:rPr>
                <w:webHidden/>
              </w:rPr>
              <w:t>30</w:t>
            </w:r>
            <w:r>
              <w:rPr>
                <w:webHidden/>
              </w:rPr>
              <w:fldChar w:fldCharType="end"/>
            </w:r>
          </w:hyperlink>
        </w:p>
        <w:p w14:paraId="255C4D7F" w14:textId="6E2ED206" w:rsidR="00FD119D" w:rsidRDefault="00FD119D">
          <w:pPr>
            <w:pStyle w:val="TDC3"/>
            <w:tabs>
              <w:tab w:val="right" w:leader="underscore" w:pos="9926"/>
            </w:tabs>
            <w:rPr>
              <w:rFonts w:eastAsiaTheme="minorEastAsia"/>
              <w:noProof/>
              <w:color w:val="auto"/>
              <w:sz w:val="22"/>
              <w:szCs w:val="22"/>
              <w:lang w:eastAsia="es-ES"/>
            </w:rPr>
          </w:pPr>
          <w:hyperlink w:anchor="_Toc132120324" w:history="1">
            <w:r w:rsidRPr="00EA45A6">
              <w:rPr>
                <w:rStyle w:val="Hipervnculo"/>
                <w:noProof/>
              </w:rPr>
              <w:t>7.3.1 Redes de servicios Públicos o Privados</w:t>
            </w:r>
            <w:r>
              <w:rPr>
                <w:noProof/>
                <w:webHidden/>
              </w:rPr>
              <w:tab/>
            </w:r>
            <w:r>
              <w:rPr>
                <w:noProof/>
                <w:webHidden/>
              </w:rPr>
              <w:fldChar w:fldCharType="begin"/>
            </w:r>
            <w:r>
              <w:rPr>
                <w:noProof/>
                <w:webHidden/>
              </w:rPr>
              <w:instrText xml:space="preserve"> PAGEREF _Toc132120324 \h </w:instrText>
            </w:r>
            <w:r>
              <w:rPr>
                <w:noProof/>
                <w:webHidden/>
              </w:rPr>
            </w:r>
            <w:r>
              <w:rPr>
                <w:noProof/>
                <w:webHidden/>
              </w:rPr>
              <w:fldChar w:fldCharType="separate"/>
            </w:r>
            <w:r>
              <w:rPr>
                <w:noProof/>
                <w:webHidden/>
              </w:rPr>
              <w:t>30</w:t>
            </w:r>
            <w:r>
              <w:rPr>
                <w:noProof/>
                <w:webHidden/>
              </w:rPr>
              <w:fldChar w:fldCharType="end"/>
            </w:r>
          </w:hyperlink>
        </w:p>
        <w:p w14:paraId="6115B4FC" w14:textId="7B864B6D" w:rsidR="00FD119D" w:rsidRDefault="00FD119D">
          <w:pPr>
            <w:pStyle w:val="TDC2"/>
            <w:rPr>
              <w:rFonts w:asciiTheme="minorHAnsi" w:eastAsiaTheme="minorEastAsia" w:hAnsiTheme="minorHAnsi" w:cstheme="minorBidi"/>
              <w:color w:val="auto"/>
              <w:lang w:val="es-ES" w:eastAsia="es-ES"/>
            </w:rPr>
          </w:pPr>
          <w:hyperlink w:anchor="_Toc132120325" w:history="1">
            <w:r w:rsidRPr="00EA45A6">
              <w:rPr>
                <w:rStyle w:val="Hipervnculo"/>
              </w:rPr>
              <w:t>7.4 Limitantes para la identificación de víctimas de Trata de Personas</w:t>
            </w:r>
            <w:r>
              <w:rPr>
                <w:webHidden/>
              </w:rPr>
              <w:tab/>
            </w:r>
            <w:r>
              <w:rPr>
                <w:webHidden/>
              </w:rPr>
              <w:fldChar w:fldCharType="begin"/>
            </w:r>
            <w:r>
              <w:rPr>
                <w:webHidden/>
              </w:rPr>
              <w:instrText xml:space="preserve"> PAGEREF _Toc132120325 \h </w:instrText>
            </w:r>
            <w:r>
              <w:rPr>
                <w:webHidden/>
              </w:rPr>
            </w:r>
            <w:r>
              <w:rPr>
                <w:webHidden/>
              </w:rPr>
              <w:fldChar w:fldCharType="separate"/>
            </w:r>
            <w:r>
              <w:rPr>
                <w:webHidden/>
              </w:rPr>
              <w:t>31</w:t>
            </w:r>
            <w:r>
              <w:rPr>
                <w:webHidden/>
              </w:rPr>
              <w:fldChar w:fldCharType="end"/>
            </w:r>
          </w:hyperlink>
        </w:p>
        <w:p w14:paraId="18CD1C10" w14:textId="378926D8" w:rsidR="00FD119D" w:rsidRDefault="00FD119D">
          <w:pPr>
            <w:pStyle w:val="TDC2"/>
            <w:rPr>
              <w:rFonts w:asciiTheme="minorHAnsi" w:eastAsiaTheme="minorEastAsia" w:hAnsiTheme="minorHAnsi" w:cstheme="minorBidi"/>
              <w:color w:val="auto"/>
              <w:lang w:val="es-ES" w:eastAsia="es-ES"/>
            </w:rPr>
          </w:pPr>
          <w:hyperlink w:anchor="_Toc132120326" w:history="1">
            <w:r w:rsidRPr="00EA45A6">
              <w:rPr>
                <w:rStyle w:val="Hipervnculo"/>
              </w:rPr>
              <w:t>7.5 ¿Por qué debemos actuar?</w:t>
            </w:r>
            <w:r>
              <w:rPr>
                <w:webHidden/>
              </w:rPr>
              <w:tab/>
            </w:r>
            <w:r>
              <w:rPr>
                <w:webHidden/>
              </w:rPr>
              <w:fldChar w:fldCharType="begin"/>
            </w:r>
            <w:r>
              <w:rPr>
                <w:webHidden/>
              </w:rPr>
              <w:instrText xml:space="preserve"> PAGEREF _Toc132120326 \h </w:instrText>
            </w:r>
            <w:r>
              <w:rPr>
                <w:webHidden/>
              </w:rPr>
            </w:r>
            <w:r>
              <w:rPr>
                <w:webHidden/>
              </w:rPr>
              <w:fldChar w:fldCharType="separate"/>
            </w:r>
            <w:r>
              <w:rPr>
                <w:webHidden/>
              </w:rPr>
              <w:t>33</w:t>
            </w:r>
            <w:r>
              <w:rPr>
                <w:webHidden/>
              </w:rPr>
              <w:fldChar w:fldCharType="end"/>
            </w:r>
          </w:hyperlink>
        </w:p>
        <w:p w14:paraId="0FBA569A" w14:textId="1208D500" w:rsidR="00FD119D" w:rsidRDefault="00FD119D">
          <w:pPr>
            <w:pStyle w:val="TDC2"/>
            <w:rPr>
              <w:rFonts w:asciiTheme="minorHAnsi" w:eastAsiaTheme="minorEastAsia" w:hAnsiTheme="minorHAnsi" w:cstheme="minorBidi"/>
              <w:color w:val="auto"/>
              <w:lang w:val="es-ES" w:eastAsia="es-ES"/>
            </w:rPr>
          </w:pPr>
          <w:hyperlink w:anchor="_Toc132120327" w:history="1">
            <w:r w:rsidRPr="00EA45A6">
              <w:rPr>
                <w:rStyle w:val="Hipervnculo"/>
              </w:rPr>
              <w:t>7.6 Mitos y Verdades sobre la Trata de Personas</w:t>
            </w:r>
            <w:r>
              <w:rPr>
                <w:webHidden/>
              </w:rPr>
              <w:tab/>
            </w:r>
            <w:r>
              <w:rPr>
                <w:webHidden/>
              </w:rPr>
              <w:fldChar w:fldCharType="begin"/>
            </w:r>
            <w:r>
              <w:rPr>
                <w:webHidden/>
              </w:rPr>
              <w:instrText xml:space="preserve"> PAGEREF _Toc132120327 \h </w:instrText>
            </w:r>
            <w:r>
              <w:rPr>
                <w:webHidden/>
              </w:rPr>
            </w:r>
            <w:r>
              <w:rPr>
                <w:webHidden/>
              </w:rPr>
              <w:fldChar w:fldCharType="separate"/>
            </w:r>
            <w:r>
              <w:rPr>
                <w:webHidden/>
              </w:rPr>
              <w:t>33</w:t>
            </w:r>
            <w:r>
              <w:rPr>
                <w:webHidden/>
              </w:rPr>
              <w:fldChar w:fldCharType="end"/>
            </w:r>
          </w:hyperlink>
        </w:p>
        <w:p w14:paraId="7A98FBAD" w14:textId="3E7B4229" w:rsidR="00FD119D" w:rsidRDefault="00FD119D">
          <w:pPr>
            <w:pStyle w:val="TDC1"/>
            <w:rPr>
              <w:rFonts w:eastAsiaTheme="minorEastAsia"/>
              <w:color w:val="auto"/>
              <w:kern w:val="0"/>
              <w:lang w:eastAsia="es-ES"/>
            </w:rPr>
          </w:pPr>
          <w:hyperlink w:anchor="_Toc132120328" w:history="1">
            <w:r w:rsidRPr="00EA45A6">
              <w:rPr>
                <w:rStyle w:val="Hipervnculo"/>
              </w:rPr>
              <w:t>8.</w:t>
            </w:r>
            <w:r>
              <w:rPr>
                <w:rFonts w:eastAsiaTheme="minorEastAsia"/>
                <w:color w:val="auto"/>
                <w:kern w:val="0"/>
                <w:lang w:eastAsia="es-ES"/>
              </w:rPr>
              <w:tab/>
            </w:r>
            <w:r w:rsidRPr="00EA45A6">
              <w:rPr>
                <w:rStyle w:val="Hipervnculo"/>
              </w:rPr>
              <w:t>Indicadores de Trata de Personas</w:t>
            </w:r>
            <w:r>
              <w:rPr>
                <w:webHidden/>
              </w:rPr>
              <w:tab/>
            </w:r>
            <w:r>
              <w:rPr>
                <w:webHidden/>
              </w:rPr>
              <w:fldChar w:fldCharType="begin"/>
            </w:r>
            <w:r>
              <w:rPr>
                <w:webHidden/>
              </w:rPr>
              <w:instrText xml:space="preserve"> PAGEREF _Toc132120328 \h </w:instrText>
            </w:r>
            <w:r>
              <w:rPr>
                <w:webHidden/>
              </w:rPr>
            </w:r>
            <w:r>
              <w:rPr>
                <w:webHidden/>
              </w:rPr>
              <w:fldChar w:fldCharType="separate"/>
            </w:r>
            <w:r>
              <w:rPr>
                <w:webHidden/>
              </w:rPr>
              <w:t>35</w:t>
            </w:r>
            <w:r>
              <w:rPr>
                <w:webHidden/>
              </w:rPr>
              <w:fldChar w:fldCharType="end"/>
            </w:r>
          </w:hyperlink>
        </w:p>
        <w:p w14:paraId="59FC22B8" w14:textId="6364C69E" w:rsidR="00FD119D" w:rsidRDefault="00FD119D">
          <w:pPr>
            <w:pStyle w:val="TDC2"/>
            <w:rPr>
              <w:rFonts w:asciiTheme="minorHAnsi" w:eastAsiaTheme="minorEastAsia" w:hAnsiTheme="minorHAnsi" w:cstheme="minorBidi"/>
              <w:color w:val="auto"/>
              <w:lang w:val="es-ES" w:eastAsia="es-ES"/>
            </w:rPr>
          </w:pPr>
          <w:hyperlink w:anchor="_Toc132120329" w:history="1">
            <w:r w:rsidRPr="00EA45A6">
              <w:rPr>
                <w:rStyle w:val="Hipervnculo"/>
              </w:rPr>
              <w:t>8.1 Pasos para la detección, identificación y derivación de víctimas de Trata de Personas</w:t>
            </w:r>
            <w:r>
              <w:rPr>
                <w:webHidden/>
              </w:rPr>
              <w:tab/>
            </w:r>
            <w:r>
              <w:rPr>
                <w:webHidden/>
              </w:rPr>
              <w:fldChar w:fldCharType="begin"/>
            </w:r>
            <w:r>
              <w:rPr>
                <w:webHidden/>
              </w:rPr>
              <w:instrText xml:space="preserve"> PAGEREF _Toc132120329 \h </w:instrText>
            </w:r>
            <w:r>
              <w:rPr>
                <w:webHidden/>
              </w:rPr>
            </w:r>
            <w:r>
              <w:rPr>
                <w:webHidden/>
              </w:rPr>
              <w:fldChar w:fldCharType="separate"/>
            </w:r>
            <w:r>
              <w:rPr>
                <w:webHidden/>
              </w:rPr>
              <w:t>36</w:t>
            </w:r>
            <w:r>
              <w:rPr>
                <w:webHidden/>
              </w:rPr>
              <w:fldChar w:fldCharType="end"/>
            </w:r>
          </w:hyperlink>
        </w:p>
        <w:p w14:paraId="38CCC4E3" w14:textId="7EFBCE4E" w:rsidR="00FD119D" w:rsidRDefault="00FD119D">
          <w:pPr>
            <w:pStyle w:val="TDC2"/>
            <w:rPr>
              <w:rFonts w:asciiTheme="minorHAnsi" w:eastAsiaTheme="minorEastAsia" w:hAnsiTheme="minorHAnsi" w:cstheme="minorBidi"/>
              <w:color w:val="auto"/>
              <w:lang w:val="es-ES" w:eastAsia="es-ES"/>
            </w:rPr>
          </w:pPr>
          <w:hyperlink w:anchor="_Toc132120330" w:history="1">
            <w:r w:rsidRPr="00EA45A6">
              <w:rPr>
                <w:rStyle w:val="Hipervnculo"/>
              </w:rPr>
              <w:t>Paso 1 Detección por observación</w:t>
            </w:r>
            <w:r>
              <w:rPr>
                <w:webHidden/>
              </w:rPr>
              <w:tab/>
            </w:r>
            <w:r>
              <w:rPr>
                <w:webHidden/>
              </w:rPr>
              <w:fldChar w:fldCharType="begin"/>
            </w:r>
            <w:r>
              <w:rPr>
                <w:webHidden/>
              </w:rPr>
              <w:instrText xml:space="preserve"> PAGEREF _Toc132120330 \h </w:instrText>
            </w:r>
            <w:r>
              <w:rPr>
                <w:webHidden/>
              </w:rPr>
            </w:r>
            <w:r>
              <w:rPr>
                <w:webHidden/>
              </w:rPr>
              <w:fldChar w:fldCharType="separate"/>
            </w:r>
            <w:r>
              <w:rPr>
                <w:webHidden/>
              </w:rPr>
              <w:t>36</w:t>
            </w:r>
            <w:r>
              <w:rPr>
                <w:webHidden/>
              </w:rPr>
              <w:fldChar w:fldCharType="end"/>
            </w:r>
          </w:hyperlink>
        </w:p>
        <w:p w14:paraId="22A9FC5A" w14:textId="2B7CB685" w:rsidR="00FD119D" w:rsidRDefault="00FD119D">
          <w:pPr>
            <w:pStyle w:val="TDC2"/>
            <w:rPr>
              <w:rFonts w:asciiTheme="minorHAnsi" w:eastAsiaTheme="minorEastAsia" w:hAnsiTheme="minorHAnsi" w:cstheme="minorBidi"/>
              <w:color w:val="auto"/>
              <w:lang w:val="es-ES" w:eastAsia="es-ES"/>
            </w:rPr>
          </w:pPr>
          <w:hyperlink w:anchor="_Toc132120331" w:history="1">
            <w:r w:rsidRPr="00EA45A6">
              <w:rPr>
                <w:rStyle w:val="Hipervnculo"/>
              </w:rPr>
              <w:t>Indicadores generales de Trata de Personas</w:t>
            </w:r>
            <w:r>
              <w:rPr>
                <w:webHidden/>
              </w:rPr>
              <w:tab/>
            </w:r>
            <w:r>
              <w:rPr>
                <w:webHidden/>
              </w:rPr>
              <w:fldChar w:fldCharType="begin"/>
            </w:r>
            <w:r>
              <w:rPr>
                <w:webHidden/>
              </w:rPr>
              <w:instrText xml:space="preserve"> PAGEREF _Toc132120331 \h </w:instrText>
            </w:r>
            <w:r>
              <w:rPr>
                <w:webHidden/>
              </w:rPr>
            </w:r>
            <w:r>
              <w:rPr>
                <w:webHidden/>
              </w:rPr>
              <w:fldChar w:fldCharType="separate"/>
            </w:r>
            <w:r>
              <w:rPr>
                <w:webHidden/>
              </w:rPr>
              <w:t>36</w:t>
            </w:r>
            <w:r>
              <w:rPr>
                <w:webHidden/>
              </w:rPr>
              <w:fldChar w:fldCharType="end"/>
            </w:r>
          </w:hyperlink>
        </w:p>
        <w:p w14:paraId="6E42D1E6" w14:textId="6A793FA8" w:rsidR="00FD119D" w:rsidRDefault="00FD119D">
          <w:pPr>
            <w:pStyle w:val="TDC3"/>
            <w:tabs>
              <w:tab w:val="right" w:leader="underscore" w:pos="9926"/>
            </w:tabs>
            <w:rPr>
              <w:rFonts w:eastAsiaTheme="minorEastAsia"/>
              <w:noProof/>
              <w:color w:val="auto"/>
              <w:sz w:val="22"/>
              <w:szCs w:val="22"/>
              <w:lang w:eastAsia="es-ES"/>
            </w:rPr>
          </w:pPr>
          <w:hyperlink w:anchor="_Toc132120332" w:history="1">
            <w:r w:rsidRPr="00EA45A6">
              <w:rPr>
                <w:rStyle w:val="Hipervnculo"/>
                <w:noProof/>
              </w:rPr>
              <w:t>Indicios en la Persona</w:t>
            </w:r>
            <w:r>
              <w:rPr>
                <w:noProof/>
                <w:webHidden/>
              </w:rPr>
              <w:tab/>
            </w:r>
            <w:r>
              <w:rPr>
                <w:noProof/>
                <w:webHidden/>
              </w:rPr>
              <w:fldChar w:fldCharType="begin"/>
            </w:r>
            <w:r>
              <w:rPr>
                <w:noProof/>
                <w:webHidden/>
              </w:rPr>
              <w:instrText xml:space="preserve"> PAGEREF _Toc132120332 \h </w:instrText>
            </w:r>
            <w:r>
              <w:rPr>
                <w:noProof/>
                <w:webHidden/>
              </w:rPr>
            </w:r>
            <w:r>
              <w:rPr>
                <w:noProof/>
                <w:webHidden/>
              </w:rPr>
              <w:fldChar w:fldCharType="separate"/>
            </w:r>
            <w:r>
              <w:rPr>
                <w:noProof/>
                <w:webHidden/>
              </w:rPr>
              <w:t>36</w:t>
            </w:r>
            <w:r>
              <w:rPr>
                <w:noProof/>
                <w:webHidden/>
              </w:rPr>
              <w:fldChar w:fldCharType="end"/>
            </w:r>
          </w:hyperlink>
        </w:p>
        <w:p w14:paraId="147B5028" w14:textId="00E5BFBB" w:rsidR="00FD119D" w:rsidRDefault="00FD119D">
          <w:pPr>
            <w:pStyle w:val="TDC3"/>
            <w:tabs>
              <w:tab w:val="right" w:leader="underscore" w:pos="9926"/>
            </w:tabs>
            <w:rPr>
              <w:rFonts w:eastAsiaTheme="minorEastAsia"/>
              <w:noProof/>
              <w:color w:val="auto"/>
              <w:sz w:val="22"/>
              <w:szCs w:val="22"/>
              <w:lang w:eastAsia="es-ES"/>
            </w:rPr>
          </w:pPr>
          <w:hyperlink w:anchor="_Toc132120333" w:history="1">
            <w:r w:rsidRPr="00EA45A6">
              <w:rPr>
                <w:rStyle w:val="Hipervnculo"/>
                <w:noProof/>
              </w:rPr>
              <w:t>Indicadores en el ambiente o el entorno</w:t>
            </w:r>
            <w:r>
              <w:rPr>
                <w:noProof/>
                <w:webHidden/>
              </w:rPr>
              <w:tab/>
            </w:r>
            <w:r>
              <w:rPr>
                <w:noProof/>
                <w:webHidden/>
              </w:rPr>
              <w:fldChar w:fldCharType="begin"/>
            </w:r>
            <w:r>
              <w:rPr>
                <w:noProof/>
                <w:webHidden/>
              </w:rPr>
              <w:instrText xml:space="preserve"> PAGEREF _Toc132120333 \h </w:instrText>
            </w:r>
            <w:r>
              <w:rPr>
                <w:noProof/>
                <w:webHidden/>
              </w:rPr>
            </w:r>
            <w:r>
              <w:rPr>
                <w:noProof/>
                <w:webHidden/>
              </w:rPr>
              <w:fldChar w:fldCharType="separate"/>
            </w:r>
            <w:r>
              <w:rPr>
                <w:noProof/>
                <w:webHidden/>
              </w:rPr>
              <w:t>37</w:t>
            </w:r>
            <w:r>
              <w:rPr>
                <w:noProof/>
                <w:webHidden/>
              </w:rPr>
              <w:fldChar w:fldCharType="end"/>
            </w:r>
          </w:hyperlink>
        </w:p>
        <w:p w14:paraId="59BEBBB6" w14:textId="6B66AC0F" w:rsidR="00FD119D" w:rsidRDefault="00FD119D">
          <w:pPr>
            <w:pStyle w:val="TDC3"/>
            <w:tabs>
              <w:tab w:val="right" w:leader="underscore" w:pos="9926"/>
            </w:tabs>
            <w:rPr>
              <w:rFonts w:eastAsiaTheme="minorEastAsia"/>
              <w:noProof/>
              <w:color w:val="auto"/>
              <w:sz w:val="22"/>
              <w:szCs w:val="22"/>
              <w:lang w:eastAsia="es-ES"/>
            </w:rPr>
          </w:pPr>
          <w:hyperlink w:anchor="_Toc132120334" w:history="1">
            <w:r w:rsidRPr="00EA45A6">
              <w:rPr>
                <w:rStyle w:val="Hipervnculo"/>
                <w:noProof/>
              </w:rPr>
              <w:t>Indicadores en Niños, Niñas o Adolescentes</w:t>
            </w:r>
            <w:r>
              <w:rPr>
                <w:noProof/>
                <w:webHidden/>
              </w:rPr>
              <w:tab/>
            </w:r>
            <w:r>
              <w:rPr>
                <w:noProof/>
                <w:webHidden/>
              </w:rPr>
              <w:fldChar w:fldCharType="begin"/>
            </w:r>
            <w:r>
              <w:rPr>
                <w:noProof/>
                <w:webHidden/>
              </w:rPr>
              <w:instrText xml:space="preserve"> PAGEREF _Toc132120334 \h </w:instrText>
            </w:r>
            <w:r>
              <w:rPr>
                <w:noProof/>
                <w:webHidden/>
              </w:rPr>
            </w:r>
            <w:r>
              <w:rPr>
                <w:noProof/>
                <w:webHidden/>
              </w:rPr>
              <w:fldChar w:fldCharType="separate"/>
            </w:r>
            <w:r>
              <w:rPr>
                <w:noProof/>
                <w:webHidden/>
              </w:rPr>
              <w:t>37</w:t>
            </w:r>
            <w:r>
              <w:rPr>
                <w:noProof/>
                <w:webHidden/>
              </w:rPr>
              <w:fldChar w:fldCharType="end"/>
            </w:r>
          </w:hyperlink>
        </w:p>
        <w:p w14:paraId="05342344" w14:textId="6A1C862B" w:rsidR="00FD119D" w:rsidRDefault="00FD119D">
          <w:pPr>
            <w:pStyle w:val="TDC2"/>
            <w:rPr>
              <w:rFonts w:asciiTheme="minorHAnsi" w:eastAsiaTheme="minorEastAsia" w:hAnsiTheme="minorHAnsi" w:cstheme="minorBidi"/>
              <w:color w:val="auto"/>
              <w:lang w:val="es-ES" w:eastAsia="es-ES"/>
            </w:rPr>
          </w:pPr>
          <w:hyperlink w:anchor="_Toc132120335" w:history="1">
            <w:r w:rsidRPr="00EA45A6">
              <w:rPr>
                <w:rStyle w:val="Hipervnculo"/>
              </w:rPr>
              <w:t>Indicadores para funcionarios específicos</w:t>
            </w:r>
            <w:r>
              <w:rPr>
                <w:webHidden/>
              </w:rPr>
              <w:tab/>
            </w:r>
            <w:r>
              <w:rPr>
                <w:webHidden/>
              </w:rPr>
              <w:fldChar w:fldCharType="begin"/>
            </w:r>
            <w:r>
              <w:rPr>
                <w:webHidden/>
              </w:rPr>
              <w:instrText xml:space="preserve"> PAGEREF _Toc132120335 \h </w:instrText>
            </w:r>
            <w:r>
              <w:rPr>
                <w:webHidden/>
              </w:rPr>
            </w:r>
            <w:r>
              <w:rPr>
                <w:webHidden/>
              </w:rPr>
              <w:fldChar w:fldCharType="separate"/>
            </w:r>
            <w:r>
              <w:rPr>
                <w:webHidden/>
              </w:rPr>
              <w:t>38</w:t>
            </w:r>
            <w:r>
              <w:rPr>
                <w:webHidden/>
              </w:rPr>
              <w:fldChar w:fldCharType="end"/>
            </w:r>
          </w:hyperlink>
        </w:p>
        <w:p w14:paraId="3C399BA1" w14:textId="2BC1F307" w:rsidR="00FD119D" w:rsidRDefault="00FD119D">
          <w:pPr>
            <w:pStyle w:val="TDC3"/>
            <w:tabs>
              <w:tab w:val="right" w:leader="underscore" w:pos="9926"/>
            </w:tabs>
            <w:rPr>
              <w:rFonts w:eastAsiaTheme="minorEastAsia"/>
              <w:noProof/>
              <w:color w:val="auto"/>
              <w:sz w:val="22"/>
              <w:szCs w:val="22"/>
              <w:lang w:eastAsia="es-ES"/>
            </w:rPr>
          </w:pPr>
          <w:hyperlink w:anchor="_Toc132120336" w:history="1">
            <w:r w:rsidRPr="00EA45A6">
              <w:rPr>
                <w:rStyle w:val="Hipervnculo"/>
                <w:noProof/>
              </w:rPr>
              <w:t>Indicadores para el personal de salud</w:t>
            </w:r>
            <w:r>
              <w:rPr>
                <w:noProof/>
                <w:webHidden/>
              </w:rPr>
              <w:tab/>
            </w:r>
            <w:r>
              <w:rPr>
                <w:noProof/>
                <w:webHidden/>
              </w:rPr>
              <w:fldChar w:fldCharType="begin"/>
            </w:r>
            <w:r>
              <w:rPr>
                <w:noProof/>
                <w:webHidden/>
              </w:rPr>
              <w:instrText xml:space="preserve"> PAGEREF _Toc132120336 \h </w:instrText>
            </w:r>
            <w:r>
              <w:rPr>
                <w:noProof/>
                <w:webHidden/>
              </w:rPr>
            </w:r>
            <w:r>
              <w:rPr>
                <w:noProof/>
                <w:webHidden/>
              </w:rPr>
              <w:fldChar w:fldCharType="separate"/>
            </w:r>
            <w:r>
              <w:rPr>
                <w:noProof/>
                <w:webHidden/>
              </w:rPr>
              <w:t>38</w:t>
            </w:r>
            <w:r>
              <w:rPr>
                <w:noProof/>
                <w:webHidden/>
              </w:rPr>
              <w:fldChar w:fldCharType="end"/>
            </w:r>
          </w:hyperlink>
        </w:p>
        <w:p w14:paraId="0914449C" w14:textId="030B19FC" w:rsidR="00FD119D" w:rsidRDefault="00FD119D">
          <w:pPr>
            <w:pStyle w:val="TDC3"/>
            <w:tabs>
              <w:tab w:val="right" w:leader="underscore" w:pos="9926"/>
            </w:tabs>
            <w:rPr>
              <w:rFonts w:eastAsiaTheme="minorEastAsia"/>
              <w:noProof/>
              <w:color w:val="auto"/>
              <w:sz w:val="22"/>
              <w:szCs w:val="22"/>
              <w:lang w:eastAsia="es-ES"/>
            </w:rPr>
          </w:pPr>
          <w:hyperlink w:anchor="_Toc132120337" w:history="1">
            <w:r w:rsidRPr="00EA45A6">
              <w:rPr>
                <w:rStyle w:val="Hipervnculo"/>
                <w:noProof/>
              </w:rPr>
              <w:t>Indicadores para el personal en puestos fronterizos</w:t>
            </w:r>
            <w:r>
              <w:rPr>
                <w:noProof/>
                <w:webHidden/>
              </w:rPr>
              <w:tab/>
            </w:r>
            <w:r>
              <w:rPr>
                <w:noProof/>
                <w:webHidden/>
              </w:rPr>
              <w:fldChar w:fldCharType="begin"/>
            </w:r>
            <w:r>
              <w:rPr>
                <w:noProof/>
                <w:webHidden/>
              </w:rPr>
              <w:instrText xml:space="preserve"> PAGEREF _Toc132120337 \h </w:instrText>
            </w:r>
            <w:r>
              <w:rPr>
                <w:noProof/>
                <w:webHidden/>
              </w:rPr>
            </w:r>
            <w:r>
              <w:rPr>
                <w:noProof/>
                <w:webHidden/>
              </w:rPr>
              <w:fldChar w:fldCharType="separate"/>
            </w:r>
            <w:r>
              <w:rPr>
                <w:noProof/>
                <w:webHidden/>
              </w:rPr>
              <w:t>40</w:t>
            </w:r>
            <w:r>
              <w:rPr>
                <w:noProof/>
                <w:webHidden/>
              </w:rPr>
              <w:fldChar w:fldCharType="end"/>
            </w:r>
          </w:hyperlink>
        </w:p>
        <w:p w14:paraId="6998D555" w14:textId="24F9C935" w:rsidR="00FD119D" w:rsidRDefault="00FD119D">
          <w:pPr>
            <w:pStyle w:val="TDC3"/>
            <w:tabs>
              <w:tab w:val="right" w:leader="underscore" w:pos="9926"/>
            </w:tabs>
            <w:rPr>
              <w:rFonts w:eastAsiaTheme="minorEastAsia"/>
              <w:noProof/>
              <w:color w:val="auto"/>
              <w:sz w:val="22"/>
              <w:szCs w:val="22"/>
              <w:lang w:eastAsia="es-ES"/>
            </w:rPr>
          </w:pPr>
          <w:hyperlink w:anchor="_Toc132120338" w:history="1">
            <w:r w:rsidRPr="00EA45A6">
              <w:rPr>
                <w:rStyle w:val="Hipervnculo"/>
                <w:noProof/>
              </w:rPr>
              <w:t>Indicadores para Inspectores de Trabajo</w:t>
            </w:r>
            <w:r>
              <w:rPr>
                <w:noProof/>
                <w:webHidden/>
              </w:rPr>
              <w:tab/>
            </w:r>
            <w:r>
              <w:rPr>
                <w:noProof/>
                <w:webHidden/>
              </w:rPr>
              <w:fldChar w:fldCharType="begin"/>
            </w:r>
            <w:r>
              <w:rPr>
                <w:noProof/>
                <w:webHidden/>
              </w:rPr>
              <w:instrText xml:space="preserve"> PAGEREF _Toc132120338 \h </w:instrText>
            </w:r>
            <w:r>
              <w:rPr>
                <w:noProof/>
                <w:webHidden/>
              </w:rPr>
            </w:r>
            <w:r>
              <w:rPr>
                <w:noProof/>
                <w:webHidden/>
              </w:rPr>
              <w:fldChar w:fldCharType="separate"/>
            </w:r>
            <w:r>
              <w:rPr>
                <w:noProof/>
                <w:webHidden/>
              </w:rPr>
              <w:t>41</w:t>
            </w:r>
            <w:r>
              <w:rPr>
                <w:noProof/>
                <w:webHidden/>
              </w:rPr>
              <w:fldChar w:fldCharType="end"/>
            </w:r>
          </w:hyperlink>
        </w:p>
        <w:p w14:paraId="273D14B8" w14:textId="6799FEAF" w:rsidR="00FD119D" w:rsidRDefault="00FD119D">
          <w:pPr>
            <w:pStyle w:val="TDC3"/>
            <w:tabs>
              <w:tab w:val="right" w:leader="underscore" w:pos="9926"/>
            </w:tabs>
            <w:rPr>
              <w:rFonts w:eastAsiaTheme="minorEastAsia"/>
              <w:noProof/>
              <w:color w:val="auto"/>
              <w:sz w:val="22"/>
              <w:szCs w:val="22"/>
              <w:lang w:eastAsia="es-ES"/>
            </w:rPr>
          </w:pPr>
          <w:hyperlink w:anchor="_Toc132120339" w:history="1">
            <w:r w:rsidRPr="00EA45A6">
              <w:rPr>
                <w:rStyle w:val="Hipervnculo"/>
                <w:noProof/>
              </w:rPr>
              <w:t>Indicadores para personal de atención a migrantes y personal del orden y de seguridad</w:t>
            </w:r>
            <w:r>
              <w:rPr>
                <w:noProof/>
                <w:webHidden/>
              </w:rPr>
              <w:tab/>
            </w:r>
            <w:r>
              <w:rPr>
                <w:noProof/>
                <w:webHidden/>
              </w:rPr>
              <w:fldChar w:fldCharType="begin"/>
            </w:r>
            <w:r>
              <w:rPr>
                <w:noProof/>
                <w:webHidden/>
              </w:rPr>
              <w:instrText xml:space="preserve"> PAGEREF _Toc132120339 \h </w:instrText>
            </w:r>
            <w:r>
              <w:rPr>
                <w:noProof/>
                <w:webHidden/>
              </w:rPr>
            </w:r>
            <w:r>
              <w:rPr>
                <w:noProof/>
                <w:webHidden/>
              </w:rPr>
              <w:fldChar w:fldCharType="separate"/>
            </w:r>
            <w:r>
              <w:rPr>
                <w:noProof/>
                <w:webHidden/>
              </w:rPr>
              <w:t>41</w:t>
            </w:r>
            <w:r>
              <w:rPr>
                <w:noProof/>
                <w:webHidden/>
              </w:rPr>
              <w:fldChar w:fldCharType="end"/>
            </w:r>
          </w:hyperlink>
        </w:p>
        <w:p w14:paraId="6D508D77" w14:textId="727F3F00" w:rsidR="00FD119D" w:rsidRDefault="00FD119D">
          <w:pPr>
            <w:pStyle w:val="TDC2"/>
            <w:rPr>
              <w:rFonts w:asciiTheme="minorHAnsi" w:eastAsiaTheme="minorEastAsia" w:hAnsiTheme="minorHAnsi" w:cstheme="minorBidi"/>
              <w:color w:val="auto"/>
              <w:lang w:val="es-ES" w:eastAsia="es-ES"/>
            </w:rPr>
          </w:pPr>
          <w:hyperlink w:anchor="_Toc132120340" w:history="1">
            <w:r w:rsidRPr="00EA45A6">
              <w:rPr>
                <w:rStyle w:val="Hipervnculo"/>
              </w:rPr>
              <w:t>Paso 2 Entrevista (comunicación asertiva)</w:t>
            </w:r>
            <w:r>
              <w:rPr>
                <w:webHidden/>
              </w:rPr>
              <w:tab/>
            </w:r>
            <w:r>
              <w:rPr>
                <w:webHidden/>
              </w:rPr>
              <w:fldChar w:fldCharType="begin"/>
            </w:r>
            <w:r>
              <w:rPr>
                <w:webHidden/>
              </w:rPr>
              <w:instrText xml:space="preserve"> PAGEREF _Toc132120340 \h </w:instrText>
            </w:r>
            <w:r>
              <w:rPr>
                <w:webHidden/>
              </w:rPr>
            </w:r>
            <w:r>
              <w:rPr>
                <w:webHidden/>
              </w:rPr>
              <w:fldChar w:fldCharType="separate"/>
            </w:r>
            <w:r>
              <w:rPr>
                <w:webHidden/>
              </w:rPr>
              <w:t>41</w:t>
            </w:r>
            <w:r>
              <w:rPr>
                <w:webHidden/>
              </w:rPr>
              <w:fldChar w:fldCharType="end"/>
            </w:r>
          </w:hyperlink>
        </w:p>
        <w:p w14:paraId="464FF807" w14:textId="246CC1D4" w:rsidR="00FD119D" w:rsidRDefault="00FD119D">
          <w:pPr>
            <w:pStyle w:val="TDC2"/>
            <w:rPr>
              <w:rFonts w:asciiTheme="minorHAnsi" w:eastAsiaTheme="minorEastAsia" w:hAnsiTheme="minorHAnsi" w:cstheme="minorBidi"/>
              <w:color w:val="auto"/>
              <w:lang w:val="es-ES" w:eastAsia="es-ES"/>
            </w:rPr>
          </w:pPr>
          <w:hyperlink w:anchor="_Toc132120341" w:history="1">
            <w:r w:rsidRPr="00EA45A6">
              <w:rPr>
                <w:rStyle w:val="Hipervnculo"/>
              </w:rPr>
              <w:t>Antes de Iniciar la Entrevista</w:t>
            </w:r>
            <w:r>
              <w:rPr>
                <w:webHidden/>
              </w:rPr>
              <w:tab/>
            </w:r>
            <w:r>
              <w:rPr>
                <w:webHidden/>
              </w:rPr>
              <w:fldChar w:fldCharType="begin"/>
            </w:r>
            <w:r>
              <w:rPr>
                <w:webHidden/>
              </w:rPr>
              <w:instrText xml:space="preserve"> PAGEREF _Toc132120341 \h </w:instrText>
            </w:r>
            <w:r>
              <w:rPr>
                <w:webHidden/>
              </w:rPr>
            </w:r>
            <w:r>
              <w:rPr>
                <w:webHidden/>
              </w:rPr>
              <w:fldChar w:fldCharType="separate"/>
            </w:r>
            <w:r>
              <w:rPr>
                <w:webHidden/>
              </w:rPr>
              <w:t>42</w:t>
            </w:r>
            <w:r>
              <w:rPr>
                <w:webHidden/>
              </w:rPr>
              <w:fldChar w:fldCharType="end"/>
            </w:r>
          </w:hyperlink>
        </w:p>
        <w:p w14:paraId="04EB10AB" w14:textId="448262D5" w:rsidR="00FD119D" w:rsidRDefault="00FD119D">
          <w:pPr>
            <w:pStyle w:val="TDC3"/>
            <w:tabs>
              <w:tab w:val="right" w:leader="underscore" w:pos="9926"/>
            </w:tabs>
            <w:rPr>
              <w:rFonts w:eastAsiaTheme="minorEastAsia"/>
              <w:noProof/>
              <w:color w:val="auto"/>
              <w:sz w:val="22"/>
              <w:szCs w:val="22"/>
              <w:lang w:eastAsia="es-ES"/>
            </w:rPr>
          </w:pPr>
          <w:hyperlink w:anchor="_Toc132120342" w:history="1">
            <w:r w:rsidRPr="00EA45A6">
              <w:rPr>
                <w:rStyle w:val="Hipervnculo"/>
                <w:noProof/>
              </w:rPr>
              <w:t>¿Qué debe de saber la posible víctima previo a la entrevista?</w:t>
            </w:r>
            <w:r>
              <w:rPr>
                <w:noProof/>
                <w:webHidden/>
              </w:rPr>
              <w:tab/>
            </w:r>
            <w:r>
              <w:rPr>
                <w:noProof/>
                <w:webHidden/>
              </w:rPr>
              <w:fldChar w:fldCharType="begin"/>
            </w:r>
            <w:r>
              <w:rPr>
                <w:noProof/>
                <w:webHidden/>
              </w:rPr>
              <w:instrText xml:space="preserve"> PAGEREF _Toc132120342 \h </w:instrText>
            </w:r>
            <w:r>
              <w:rPr>
                <w:noProof/>
                <w:webHidden/>
              </w:rPr>
            </w:r>
            <w:r>
              <w:rPr>
                <w:noProof/>
                <w:webHidden/>
              </w:rPr>
              <w:fldChar w:fldCharType="separate"/>
            </w:r>
            <w:r>
              <w:rPr>
                <w:noProof/>
                <w:webHidden/>
              </w:rPr>
              <w:t>42</w:t>
            </w:r>
            <w:r>
              <w:rPr>
                <w:noProof/>
                <w:webHidden/>
              </w:rPr>
              <w:fldChar w:fldCharType="end"/>
            </w:r>
          </w:hyperlink>
        </w:p>
        <w:p w14:paraId="48EB27B8" w14:textId="17184EDD" w:rsidR="00FD119D" w:rsidRDefault="00FD119D">
          <w:pPr>
            <w:pStyle w:val="TDC3"/>
            <w:tabs>
              <w:tab w:val="right" w:leader="underscore" w:pos="9926"/>
            </w:tabs>
            <w:rPr>
              <w:rFonts w:eastAsiaTheme="minorEastAsia"/>
              <w:noProof/>
              <w:color w:val="auto"/>
              <w:sz w:val="22"/>
              <w:szCs w:val="22"/>
              <w:lang w:eastAsia="es-ES"/>
            </w:rPr>
          </w:pPr>
          <w:hyperlink w:anchor="_Toc132120343" w:history="1">
            <w:r w:rsidRPr="00EA45A6">
              <w:rPr>
                <w:rStyle w:val="Hipervnculo"/>
                <w:noProof/>
              </w:rPr>
              <w:t>El Entrevistador</w:t>
            </w:r>
            <w:r>
              <w:rPr>
                <w:noProof/>
                <w:webHidden/>
              </w:rPr>
              <w:tab/>
            </w:r>
            <w:r>
              <w:rPr>
                <w:noProof/>
                <w:webHidden/>
              </w:rPr>
              <w:fldChar w:fldCharType="begin"/>
            </w:r>
            <w:r>
              <w:rPr>
                <w:noProof/>
                <w:webHidden/>
              </w:rPr>
              <w:instrText xml:space="preserve"> PAGEREF _Toc132120343 \h </w:instrText>
            </w:r>
            <w:r>
              <w:rPr>
                <w:noProof/>
                <w:webHidden/>
              </w:rPr>
            </w:r>
            <w:r>
              <w:rPr>
                <w:noProof/>
                <w:webHidden/>
              </w:rPr>
              <w:fldChar w:fldCharType="separate"/>
            </w:r>
            <w:r>
              <w:rPr>
                <w:noProof/>
                <w:webHidden/>
              </w:rPr>
              <w:t>42</w:t>
            </w:r>
            <w:r>
              <w:rPr>
                <w:noProof/>
                <w:webHidden/>
              </w:rPr>
              <w:fldChar w:fldCharType="end"/>
            </w:r>
          </w:hyperlink>
        </w:p>
        <w:p w14:paraId="005F8F25" w14:textId="35091ACD" w:rsidR="00FD119D" w:rsidRDefault="00FD119D">
          <w:pPr>
            <w:pStyle w:val="TDC3"/>
            <w:tabs>
              <w:tab w:val="right" w:leader="underscore" w:pos="9926"/>
            </w:tabs>
            <w:rPr>
              <w:rFonts w:eastAsiaTheme="minorEastAsia"/>
              <w:noProof/>
              <w:color w:val="auto"/>
              <w:sz w:val="22"/>
              <w:szCs w:val="22"/>
              <w:lang w:eastAsia="es-ES"/>
            </w:rPr>
          </w:pPr>
          <w:hyperlink w:anchor="_Toc132120344" w:history="1">
            <w:r w:rsidRPr="00EA45A6">
              <w:rPr>
                <w:rStyle w:val="Hipervnculo"/>
                <w:noProof/>
                <w:lang w:val="es-GT"/>
              </w:rPr>
              <w:t>El Lugar de la Entrevista</w:t>
            </w:r>
            <w:r>
              <w:rPr>
                <w:noProof/>
                <w:webHidden/>
              </w:rPr>
              <w:tab/>
            </w:r>
            <w:r>
              <w:rPr>
                <w:noProof/>
                <w:webHidden/>
              </w:rPr>
              <w:fldChar w:fldCharType="begin"/>
            </w:r>
            <w:r>
              <w:rPr>
                <w:noProof/>
                <w:webHidden/>
              </w:rPr>
              <w:instrText xml:space="preserve"> PAGEREF _Toc132120344 \h </w:instrText>
            </w:r>
            <w:r>
              <w:rPr>
                <w:noProof/>
                <w:webHidden/>
              </w:rPr>
            </w:r>
            <w:r>
              <w:rPr>
                <w:noProof/>
                <w:webHidden/>
              </w:rPr>
              <w:fldChar w:fldCharType="separate"/>
            </w:r>
            <w:r>
              <w:rPr>
                <w:noProof/>
                <w:webHidden/>
              </w:rPr>
              <w:t>43</w:t>
            </w:r>
            <w:r>
              <w:rPr>
                <w:noProof/>
                <w:webHidden/>
              </w:rPr>
              <w:fldChar w:fldCharType="end"/>
            </w:r>
          </w:hyperlink>
        </w:p>
        <w:p w14:paraId="6D0334FD" w14:textId="567AFF48" w:rsidR="00FD119D" w:rsidRDefault="00FD119D">
          <w:pPr>
            <w:pStyle w:val="TDC3"/>
            <w:tabs>
              <w:tab w:val="right" w:leader="underscore" w:pos="9926"/>
            </w:tabs>
            <w:rPr>
              <w:rFonts w:eastAsiaTheme="minorEastAsia"/>
              <w:noProof/>
              <w:color w:val="auto"/>
              <w:sz w:val="22"/>
              <w:szCs w:val="22"/>
              <w:lang w:eastAsia="es-ES"/>
            </w:rPr>
          </w:pPr>
          <w:hyperlink w:anchor="_Toc132120345" w:history="1">
            <w:r w:rsidRPr="00EA45A6">
              <w:rPr>
                <w:rStyle w:val="Hipervnculo"/>
                <w:noProof/>
                <w:lang w:val="es-GT"/>
              </w:rPr>
              <w:t>La posible víctima de trata de personas</w:t>
            </w:r>
            <w:r>
              <w:rPr>
                <w:noProof/>
                <w:webHidden/>
              </w:rPr>
              <w:tab/>
            </w:r>
            <w:r>
              <w:rPr>
                <w:noProof/>
                <w:webHidden/>
              </w:rPr>
              <w:fldChar w:fldCharType="begin"/>
            </w:r>
            <w:r>
              <w:rPr>
                <w:noProof/>
                <w:webHidden/>
              </w:rPr>
              <w:instrText xml:space="preserve"> PAGEREF _Toc132120345 \h </w:instrText>
            </w:r>
            <w:r>
              <w:rPr>
                <w:noProof/>
                <w:webHidden/>
              </w:rPr>
            </w:r>
            <w:r>
              <w:rPr>
                <w:noProof/>
                <w:webHidden/>
              </w:rPr>
              <w:fldChar w:fldCharType="separate"/>
            </w:r>
            <w:r>
              <w:rPr>
                <w:noProof/>
                <w:webHidden/>
              </w:rPr>
              <w:t>43</w:t>
            </w:r>
            <w:r>
              <w:rPr>
                <w:noProof/>
                <w:webHidden/>
              </w:rPr>
              <w:fldChar w:fldCharType="end"/>
            </w:r>
          </w:hyperlink>
        </w:p>
        <w:p w14:paraId="2F14B0BE" w14:textId="2B2826EC" w:rsidR="00FD119D" w:rsidRDefault="00FD119D">
          <w:pPr>
            <w:pStyle w:val="TDC2"/>
            <w:rPr>
              <w:rFonts w:asciiTheme="minorHAnsi" w:eastAsiaTheme="minorEastAsia" w:hAnsiTheme="minorHAnsi" w:cstheme="minorBidi"/>
              <w:color w:val="auto"/>
              <w:lang w:val="es-ES" w:eastAsia="es-ES"/>
            </w:rPr>
          </w:pPr>
          <w:hyperlink w:anchor="_Toc132120346" w:history="1">
            <w:r w:rsidRPr="00EA45A6">
              <w:rPr>
                <w:rStyle w:val="Hipervnculo"/>
              </w:rPr>
              <w:t>Entrevista a la posible víctima de trata de persona.</w:t>
            </w:r>
            <w:r>
              <w:rPr>
                <w:webHidden/>
              </w:rPr>
              <w:tab/>
            </w:r>
            <w:r>
              <w:rPr>
                <w:webHidden/>
              </w:rPr>
              <w:fldChar w:fldCharType="begin"/>
            </w:r>
            <w:r>
              <w:rPr>
                <w:webHidden/>
              </w:rPr>
              <w:instrText xml:space="preserve"> PAGEREF _Toc132120346 \h </w:instrText>
            </w:r>
            <w:r>
              <w:rPr>
                <w:webHidden/>
              </w:rPr>
            </w:r>
            <w:r>
              <w:rPr>
                <w:webHidden/>
              </w:rPr>
              <w:fldChar w:fldCharType="separate"/>
            </w:r>
            <w:r>
              <w:rPr>
                <w:webHidden/>
              </w:rPr>
              <w:t>43</w:t>
            </w:r>
            <w:r>
              <w:rPr>
                <w:webHidden/>
              </w:rPr>
              <w:fldChar w:fldCharType="end"/>
            </w:r>
          </w:hyperlink>
        </w:p>
        <w:p w14:paraId="47CD415D" w14:textId="1C91B639" w:rsidR="00FD119D" w:rsidRDefault="00FD119D">
          <w:pPr>
            <w:pStyle w:val="TDC3"/>
            <w:tabs>
              <w:tab w:val="right" w:leader="underscore" w:pos="9926"/>
            </w:tabs>
            <w:rPr>
              <w:rFonts w:eastAsiaTheme="minorEastAsia"/>
              <w:noProof/>
              <w:color w:val="auto"/>
              <w:sz w:val="22"/>
              <w:szCs w:val="22"/>
              <w:lang w:eastAsia="es-ES"/>
            </w:rPr>
          </w:pPr>
          <w:hyperlink w:anchor="_Toc132120347" w:history="1">
            <w:r w:rsidRPr="00EA45A6">
              <w:rPr>
                <w:rStyle w:val="Hipervnculo"/>
                <w:noProof/>
              </w:rPr>
              <w:t>Saludo y Presentación</w:t>
            </w:r>
            <w:r>
              <w:rPr>
                <w:noProof/>
                <w:webHidden/>
              </w:rPr>
              <w:tab/>
            </w:r>
            <w:r>
              <w:rPr>
                <w:noProof/>
                <w:webHidden/>
              </w:rPr>
              <w:fldChar w:fldCharType="begin"/>
            </w:r>
            <w:r>
              <w:rPr>
                <w:noProof/>
                <w:webHidden/>
              </w:rPr>
              <w:instrText xml:space="preserve"> PAGEREF _Toc132120347 \h </w:instrText>
            </w:r>
            <w:r>
              <w:rPr>
                <w:noProof/>
                <w:webHidden/>
              </w:rPr>
            </w:r>
            <w:r>
              <w:rPr>
                <w:noProof/>
                <w:webHidden/>
              </w:rPr>
              <w:fldChar w:fldCharType="separate"/>
            </w:r>
            <w:r>
              <w:rPr>
                <w:noProof/>
                <w:webHidden/>
              </w:rPr>
              <w:t>43</w:t>
            </w:r>
            <w:r>
              <w:rPr>
                <w:noProof/>
                <w:webHidden/>
              </w:rPr>
              <w:fldChar w:fldCharType="end"/>
            </w:r>
          </w:hyperlink>
        </w:p>
        <w:p w14:paraId="28516C8C" w14:textId="1B10A46E" w:rsidR="00FD119D" w:rsidRDefault="00FD119D">
          <w:pPr>
            <w:pStyle w:val="TDC3"/>
            <w:tabs>
              <w:tab w:val="right" w:leader="underscore" w:pos="9926"/>
            </w:tabs>
            <w:rPr>
              <w:rFonts w:eastAsiaTheme="minorEastAsia"/>
              <w:noProof/>
              <w:color w:val="auto"/>
              <w:sz w:val="22"/>
              <w:szCs w:val="22"/>
              <w:lang w:eastAsia="es-ES"/>
            </w:rPr>
          </w:pPr>
          <w:hyperlink w:anchor="_Toc132120348" w:history="1">
            <w:r w:rsidRPr="00EA45A6">
              <w:rPr>
                <w:rStyle w:val="Hipervnculo"/>
                <w:noProof/>
              </w:rPr>
              <w:t>Proceso</w:t>
            </w:r>
            <w:r>
              <w:rPr>
                <w:noProof/>
                <w:webHidden/>
              </w:rPr>
              <w:tab/>
            </w:r>
            <w:r>
              <w:rPr>
                <w:noProof/>
                <w:webHidden/>
              </w:rPr>
              <w:fldChar w:fldCharType="begin"/>
            </w:r>
            <w:r>
              <w:rPr>
                <w:noProof/>
                <w:webHidden/>
              </w:rPr>
              <w:instrText xml:space="preserve"> PAGEREF _Toc132120348 \h </w:instrText>
            </w:r>
            <w:r>
              <w:rPr>
                <w:noProof/>
                <w:webHidden/>
              </w:rPr>
            </w:r>
            <w:r>
              <w:rPr>
                <w:noProof/>
                <w:webHidden/>
              </w:rPr>
              <w:fldChar w:fldCharType="separate"/>
            </w:r>
            <w:r>
              <w:rPr>
                <w:noProof/>
                <w:webHidden/>
              </w:rPr>
              <w:t>44</w:t>
            </w:r>
            <w:r>
              <w:rPr>
                <w:noProof/>
                <w:webHidden/>
              </w:rPr>
              <w:fldChar w:fldCharType="end"/>
            </w:r>
          </w:hyperlink>
        </w:p>
        <w:p w14:paraId="56BDEF94" w14:textId="03FBB0E2" w:rsidR="00FD119D" w:rsidRDefault="00FD119D">
          <w:pPr>
            <w:pStyle w:val="TDC3"/>
            <w:tabs>
              <w:tab w:val="right" w:leader="underscore" w:pos="9926"/>
            </w:tabs>
            <w:rPr>
              <w:rFonts w:eastAsiaTheme="minorEastAsia"/>
              <w:noProof/>
              <w:color w:val="auto"/>
              <w:sz w:val="22"/>
              <w:szCs w:val="22"/>
              <w:lang w:eastAsia="es-ES"/>
            </w:rPr>
          </w:pPr>
          <w:hyperlink w:anchor="_Toc132120349" w:history="1">
            <w:r w:rsidRPr="00EA45A6">
              <w:rPr>
                <w:rStyle w:val="Hipervnculo"/>
                <w:noProof/>
              </w:rPr>
              <w:t>Interpretación de la información</w:t>
            </w:r>
            <w:r>
              <w:rPr>
                <w:noProof/>
                <w:webHidden/>
              </w:rPr>
              <w:tab/>
            </w:r>
            <w:r>
              <w:rPr>
                <w:noProof/>
                <w:webHidden/>
              </w:rPr>
              <w:fldChar w:fldCharType="begin"/>
            </w:r>
            <w:r>
              <w:rPr>
                <w:noProof/>
                <w:webHidden/>
              </w:rPr>
              <w:instrText xml:space="preserve"> PAGEREF _Toc132120349 \h </w:instrText>
            </w:r>
            <w:r>
              <w:rPr>
                <w:noProof/>
                <w:webHidden/>
              </w:rPr>
            </w:r>
            <w:r>
              <w:rPr>
                <w:noProof/>
                <w:webHidden/>
              </w:rPr>
              <w:fldChar w:fldCharType="separate"/>
            </w:r>
            <w:r>
              <w:rPr>
                <w:noProof/>
                <w:webHidden/>
              </w:rPr>
              <w:t>44</w:t>
            </w:r>
            <w:r>
              <w:rPr>
                <w:noProof/>
                <w:webHidden/>
              </w:rPr>
              <w:fldChar w:fldCharType="end"/>
            </w:r>
          </w:hyperlink>
        </w:p>
        <w:p w14:paraId="4F9CEDDC" w14:textId="20C284F0" w:rsidR="00FD119D" w:rsidRDefault="00FD119D">
          <w:pPr>
            <w:pStyle w:val="TDC3"/>
            <w:tabs>
              <w:tab w:val="right" w:leader="underscore" w:pos="9926"/>
            </w:tabs>
            <w:rPr>
              <w:rFonts w:eastAsiaTheme="minorEastAsia"/>
              <w:noProof/>
              <w:color w:val="auto"/>
              <w:sz w:val="22"/>
              <w:szCs w:val="22"/>
              <w:lang w:eastAsia="es-ES"/>
            </w:rPr>
          </w:pPr>
          <w:hyperlink w:anchor="_Toc132120350" w:history="1">
            <w:r w:rsidRPr="00EA45A6">
              <w:rPr>
                <w:rStyle w:val="Hipervnculo"/>
                <w:noProof/>
              </w:rPr>
              <w:t>Cierre</w:t>
            </w:r>
            <w:r>
              <w:rPr>
                <w:noProof/>
                <w:webHidden/>
              </w:rPr>
              <w:tab/>
            </w:r>
            <w:r>
              <w:rPr>
                <w:noProof/>
                <w:webHidden/>
              </w:rPr>
              <w:fldChar w:fldCharType="begin"/>
            </w:r>
            <w:r>
              <w:rPr>
                <w:noProof/>
                <w:webHidden/>
              </w:rPr>
              <w:instrText xml:space="preserve"> PAGEREF _Toc132120350 \h </w:instrText>
            </w:r>
            <w:r>
              <w:rPr>
                <w:noProof/>
                <w:webHidden/>
              </w:rPr>
            </w:r>
            <w:r>
              <w:rPr>
                <w:noProof/>
                <w:webHidden/>
              </w:rPr>
              <w:fldChar w:fldCharType="separate"/>
            </w:r>
            <w:r>
              <w:rPr>
                <w:noProof/>
                <w:webHidden/>
              </w:rPr>
              <w:t>45</w:t>
            </w:r>
            <w:r>
              <w:rPr>
                <w:noProof/>
                <w:webHidden/>
              </w:rPr>
              <w:fldChar w:fldCharType="end"/>
            </w:r>
          </w:hyperlink>
        </w:p>
        <w:p w14:paraId="525DFCBE" w14:textId="75924E6D" w:rsidR="00FD119D" w:rsidRDefault="00FD119D">
          <w:pPr>
            <w:pStyle w:val="TDC3"/>
            <w:tabs>
              <w:tab w:val="right" w:leader="underscore" w:pos="9926"/>
            </w:tabs>
            <w:rPr>
              <w:rFonts w:eastAsiaTheme="minorEastAsia"/>
              <w:noProof/>
              <w:color w:val="auto"/>
              <w:sz w:val="22"/>
              <w:szCs w:val="22"/>
              <w:lang w:eastAsia="es-ES"/>
            </w:rPr>
          </w:pPr>
          <w:hyperlink w:anchor="_Toc132120351" w:history="1">
            <w:r w:rsidRPr="00EA45A6">
              <w:rPr>
                <w:rStyle w:val="Hipervnculo"/>
                <w:noProof/>
              </w:rPr>
              <w:t>Iniciar con las Acciones de Atención de la Víctima</w:t>
            </w:r>
            <w:r>
              <w:rPr>
                <w:noProof/>
                <w:webHidden/>
              </w:rPr>
              <w:tab/>
            </w:r>
            <w:r>
              <w:rPr>
                <w:noProof/>
                <w:webHidden/>
              </w:rPr>
              <w:fldChar w:fldCharType="begin"/>
            </w:r>
            <w:r>
              <w:rPr>
                <w:noProof/>
                <w:webHidden/>
              </w:rPr>
              <w:instrText xml:space="preserve"> PAGEREF _Toc132120351 \h </w:instrText>
            </w:r>
            <w:r>
              <w:rPr>
                <w:noProof/>
                <w:webHidden/>
              </w:rPr>
            </w:r>
            <w:r>
              <w:rPr>
                <w:noProof/>
                <w:webHidden/>
              </w:rPr>
              <w:fldChar w:fldCharType="separate"/>
            </w:r>
            <w:r>
              <w:rPr>
                <w:noProof/>
                <w:webHidden/>
              </w:rPr>
              <w:t>45</w:t>
            </w:r>
            <w:r>
              <w:rPr>
                <w:noProof/>
                <w:webHidden/>
              </w:rPr>
              <w:fldChar w:fldCharType="end"/>
            </w:r>
          </w:hyperlink>
        </w:p>
        <w:p w14:paraId="7AB5ED78" w14:textId="29CDF1C3" w:rsidR="00FD119D" w:rsidRDefault="00FD119D">
          <w:pPr>
            <w:pStyle w:val="TDC2"/>
            <w:rPr>
              <w:rFonts w:asciiTheme="minorHAnsi" w:eastAsiaTheme="minorEastAsia" w:hAnsiTheme="minorHAnsi" w:cstheme="minorBidi"/>
              <w:color w:val="auto"/>
              <w:lang w:val="es-ES" w:eastAsia="es-ES"/>
            </w:rPr>
          </w:pPr>
          <w:hyperlink w:anchor="_Toc132120352" w:history="1">
            <w:r w:rsidRPr="00EA45A6">
              <w:rPr>
                <w:rStyle w:val="Hipervnculo"/>
              </w:rPr>
              <w:t>Paso 3 Identificación</w:t>
            </w:r>
            <w:r>
              <w:rPr>
                <w:webHidden/>
              </w:rPr>
              <w:tab/>
            </w:r>
            <w:r>
              <w:rPr>
                <w:webHidden/>
              </w:rPr>
              <w:fldChar w:fldCharType="begin"/>
            </w:r>
            <w:r>
              <w:rPr>
                <w:webHidden/>
              </w:rPr>
              <w:instrText xml:space="preserve"> PAGEREF _Toc132120352 \h </w:instrText>
            </w:r>
            <w:r>
              <w:rPr>
                <w:webHidden/>
              </w:rPr>
            </w:r>
            <w:r>
              <w:rPr>
                <w:webHidden/>
              </w:rPr>
              <w:fldChar w:fldCharType="separate"/>
            </w:r>
            <w:r>
              <w:rPr>
                <w:webHidden/>
              </w:rPr>
              <w:t>45</w:t>
            </w:r>
            <w:r>
              <w:rPr>
                <w:webHidden/>
              </w:rPr>
              <w:fldChar w:fldCharType="end"/>
            </w:r>
          </w:hyperlink>
        </w:p>
        <w:p w14:paraId="30641CBD" w14:textId="52F0A984" w:rsidR="00FD119D" w:rsidRDefault="00FD119D">
          <w:pPr>
            <w:pStyle w:val="TDC3"/>
            <w:tabs>
              <w:tab w:val="right" w:leader="underscore" w:pos="9926"/>
            </w:tabs>
            <w:rPr>
              <w:rFonts w:eastAsiaTheme="minorEastAsia"/>
              <w:noProof/>
              <w:color w:val="auto"/>
              <w:sz w:val="22"/>
              <w:szCs w:val="22"/>
              <w:lang w:eastAsia="es-ES"/>
            </w:rPr>
          </w:pPr>
          <w:hyperlink w:anchor="_Toc132120353" w:history="1">
            <w:r w:rsidRPr="00EA45A6">
              <w:rPr>
                <w:rStyle w:val="Hipervnculo"/>
                <w:noProof/>
              </w:rPr>
              <w:t>Ficha para la Identificación y Referencia de Víctimas de Trata de Personas</w:t>
            </w:r>
            <w:r>
              <w:rPr>
                <w:noProof/>
                <w:webHidden/>
              </w:rPr>
              <w:tab/>
            </w:r>
            <w:r>
              <w:rPr>
                <w:noProof/>
                <w:webHidden/>
              </w:rPr>
              <w:fldChar w:fldCharType="begin"/>
            </w:r>
            <w:r>
              <w:rPr>
                <w:noProof/>
                <w:webHidden/>
              </w:rPr>
              <w:instrText xml:space="preserve"> PAGEREF _Toc132120353 \h </w:instrText>
            </w:r>
            <w:r>
              <w:rPr>
                <w:noProof/>
                <w:webHidden/>
              </w:rPr>
            </w:r>
            <w:r>
              <w:rPr>
                <w:noProof/>
                <w:webHidden/>
              </w:rPr>
              <w:fldChar w:fldCharType="separate"/>
            </w:r>
            <w:r>
              <w:rPr>
                <w:noProof/>
                <w:webHidden/>
              </w:rPr>
              <w:t>45</w:t>
            </w:r>
            <w:r>
              <w:rPr>
                <w:noProof/>
                <w:webHidden/>
              </w:rPr>
              <w:fldChar w:fldCharType="end"/>
            </w:r>
          </w:hyperlink>
        </w:p>
        <w:p w14:paraId="0BAF5A27" w14:textId="7874E19B" w:rsidR="00FD119D" w:rsidRDefault="00FD119D">
          <w:pPr>
            <w:pStyle w:val="TDC2"/>
            <w:rPr>
              <w:rFonts w:asciiTheme="minorHAnsi" w:eastAsiaTheme="minorEastAsia" w:hAnsiTheme="minorHAnsi" w:cstheme="minorBidi"/>
              <w:color w:val="auto"/>
              <w:lang w:val="es-ES" w:eastAsia="es-ES"/>
            </w:rPr>
          </w:pPr>
          <w:hyperlink w:anchor="_Toc132120354" w:history="1">
            <w:r w:rsidRPr="00EA45A6">
              <w:rPr>
                <w:rStyle w:val="Hipervnculo"/>
              </w:rPr>
              <w:t>Paso 4 Derivación especializada</w:t>
            </w:r>
            <w:r>
              <w:rPr>
                <w:webHidden/>
              </w:rPr>
              <w:tab/>
            </w:r>
            <w:r>
              <w:rPr>
                <w:webHidden/>
              </w:rPr>
              <w:fldChar w:fldCharType="begin"/>
            </w:r>
            <w:r>
              <w:rPr>
                <w:webHidden/>
              </w:rPr>
              <w:instrText xml:space="preserve"> PAGEREF _Toc132120354 \h </w:instrText>
            </w:r>
            <w:r>
              <w:rPr>
                <w:webHidden/>
              </w:rPr>
            </w:r>
            <w:r>
              <w:rPr>
                <w:webHidden/>
              </w:rPr>
              <w:fldChar w:fldCharType="separate"/>
            </w:r>
            <w:r>
              <w:rPr>
                <w:webHidden/>
              </w:rPr>
              <w:t>46</w:t>
            </w:r>
            <w:r>
              <w:rPr>
                <w:webHidden/>
              </w:rPr>
              <w:fldChar w:fldCharType="end"/>
            </w:r>
          </w:hyperlink>
        </w:p>
        <w:p w14:paraId="61223553" w14:textId="63378135" w:rsidR="00FD119D" w:rsidRDefault="00FD119D">
          <w:pPr>
            <w:pStyle w:val="TDC3"/>
            <w:tabs>
              <w:tab w:val="right" w:leader="underscore" w:pos="9926"/>
            </w:tabs>
            <w:rPr>
              <w:rFonts w:eastAsiaTheme="minorEastAsia"/>
              <w:noProof/>
              <w:color w:val="auto"/>
              <w:sz w:val="22"/>
              <w:szCs w:val="22"/>
              <w:lang w:eastAsia="es-ES"/>
            </w:rPr>
          </w:pPr>
          <w:hyperlink w:anchor="_Toc132120355" w:history="1">
            <w:r w:rsidRPr="00EA45A6">
              <w:rPr>
                <w:rStyle w:val="Hipervnculo"/>
                <w:noProof/>
              </w:rPr>
              <w:t>Coordinación y Contacto con instituciones de Protección a víctimas de trata de personas.</w:t>
            </w:r>
            <w:r>
              <w:rPr>
                <w:noProof/>
                <w:webHidden/>
              </w:rPr>
              <w:tab/>
            </w:r>
            <w:r>
              <w:rPr>
                <w:noProof/>
                <w:webHidden/>
              </w:rPr>
              <w:fldChar w:fldCharType="begin"/>
            </w:r>
            <w:r>
              <w:rPr>
                <w:noProof/>
                <w:webHidden/>
              </w:rPr>
              <w:instrText xml:space="preserve"> PAGEREF _Toc132120355 \h </w:instrText>
            </w:r>
            <w:r>
              <w:rPr>
                <w:noProof/>
                <w:webHidden/>
              </w:rPr>
            </w:r>
            <w:r>
              <w:rPr>
                <w:noProof/>
                <w:webHidden/>
              </w:rPr>
              <w:fldChar w:fldCharType="separate"/>
            </w:r>
            <w:r>
              <w:rPr>
                <w:noProof/>
                <w:webHidden/>
              </w:rPr>
              <w:t>46</w:t>
            </w:r>
            <w:r>
              <w:rPr>
                <w:noProof/>
                <w:webHidden/>
              </w:rPr>
              <w:fldChar w:fldCharType="end"/>
            </w:r>
          </w:hyperlink>
        </w:p>
        <w:p w14:paraId="7864A2F7" w14:textId="715FC4DB" w:rsidR="00FD119D" w:rsidRDefault="00FD119D">
          <w:pPr>
            <w:pStyle w:val="TDC1"/>
            <w:rPr>
              <w:rFonts w:eastAsiaTheme="minorEastAsia"/>
              <w:color w:val="auto"/>
              <w:kern w:val="0"/>
              <w:lang w:eastAsia="es-ES"/>
            </w:rPr>
          </w:pPr>
          <w:hyperlink w:anchor="_Toc132120356" w:history="1">
            <w:r w:rsidRPr="00EA45A6">
              <w:rPr>
                <w:rStyle w:val="Hipervnculo"/>
              </w:rPr>
              <w:t>Referencias</w:t>
            </w:r>
            <w:r>
              <w:rPr>
                <w:webHidden/>
              </w:rPr>
              <w:tab/>
            </w:r>
            <w:r>
              <w:rPr>
                <w:webHidden/>
              </w:rPr>
              <w:fldChar w:fldCharType="begin"/>
            </w:r>
            <w:r>
              <w:rPr>
                <w:webHidden/>
              </w:rPr>
              <w:instrText xml:space="preserve"> PAGEREF _Toc132120356 \h </w:instrText>
            </w:r>
            <w:r>
              <w:rPr>
                <w:webHidden/>
              </w:rPr>
            </w:r>
            <w:r>
              <w:rPr>
                <w:webHidden/>
              </w:rPr>
              <w:fldChar w:fldCharType="separate"/>
            </w:r>
            <w:r>
              <w:rPr>
                <w:webHidden/>
              </w:rPr>
              <w:t>48</w:t>
            </w:r>
            <w:r>
              <w:rPr>
                <w:webHidden/>
              </w:rPr>
              <w:fldChar w:fldCharType="end"/>
            </w:r>
          </w:hyperlink>
        </w:p>
        <w:p w14:paraId="05640155" w14:textId="63DD83CC" w:rsidR="00E523C3" w:rsidRPr="008122D2" w:rsidRDefault="00E523C3">
          <w:pPr>
            <w:rPr>
              <w:rFonts w:ascii="Arial" w:hAnsi="Arial" w:cs="Arial"/>
              <w:b/>
              <w:lang w:bidi="es-ES"/>
            </w:rPr>
          </w:pPr>
          <w:r w:rsidRPr="008122D2">
            <w:rPr>
              <w:rFonts w:ascii="Arial" w:hAnsi="Arial" w:cs="Arial"/>
              <w:b/>
              <w:lang w:bidi="es-ES"/>
            </w:rPr>
            <w:fldChar w:fldCharType="end"/>
          </w:r>
        </w:p>
      </w:sdtContent>
    </w:sdt>
    <w:p w14:paraId="08EC1CE5" w14:textId="59A287F6" w:rsidR="00280387" w:rsidRPr="008122D2" w:rsidRDefault="00280387" w:rsidP="00280387">
      <w:pPr>
        <w:rPr>
          <w:rFonts w:ascii="Arial" w:hAnsi="Arial" w:cs="Arial"/>
          <w:b/>
          <w:lang w:bidi="es-ES"/>
        </w:rPr>
      </w:pPr>
    </w:p>
    <w:p w14:paraId="0A89717F" w14:textId="3DCAA630" w:rsidR="00280387" w:rsidRPr="008122D2" w:rsidRDefault="00280387" w:rsidP="00280387">
      <w:pPr>
        <w:pStyle w:val="Tabladeilustraciones"/>
        <w:tabs>
          <w:tab w:val="right" w:leader="dot" w:pos="9592"/>
        </w:tabs>
        <w:rPr>
          <w:rFonts w:ascii="Arial" w:hAnsi="Arial" w:cs="Arial"/>
          <w:noProof/>
        </w:rPr>
      </w:pPr>
      <w:r w:rsidRPr="008122D2">
        <w:rPr>
          <w:rFonts w:ascii="Arial" w:hAnsi="Arial" w:cs="Arial"/>
        </w:rPr>
        <w:fldChar w:fldCharType="begin"/>
      </w:r>
      <w:r w:rsidRPr="008122D2">
        <w:rPr>
          <w:rFonts w:ascii="Arial" w:hAnsi="Arial" w:cs="Arial"/>
        </w:rPr>
        <w:instrText xml:space="preserve"> TOC \h \z \c "Ilustración" </w:instrText>
      </w:r>
      <w:r w:rsidRPr="008122D2">
        <w:rPr>
          <w:rFonts w:ascii="Arial" w:hAnsi="Arial" w:cs="Arial"/>
        </w:rPr>
        <w:fldChar w:fldCharType="separate"/>
      </w:r>
    </w:p>
    <w:p w14:paraId="4B46CFD8" w14:textId="55D3DCC4" w:rsidR="00280387" w:rsidRPr="008122D2" w:rsidRDefault="00280387" w:rsidP="00280387">
      <w:pPr>
        <w:ind w:firstLine="720"/>
        <w:rPr>
          <w:rFonts w:ascii="Arial" w:hAnsi="Arial" w:cs="Arial"/>
        </w:rPr>
      </w:pPr>
      <w:r w:rsidRPr="008122D2">
        <w:rPr>
          <w:rFonts w:ascii="Arial" w:hAnsi="Arial" w:cs="Arial"/>
        </w:rPr>
        <w:fldChar w:fldCharType="end"/>
      </w:r>
    </w:p>
    <w:p w14:paraId="281256F2" w14:textId="77777777" w:rsidR="00423985" w:rsidRPr="008122D2" w:rsidRDefault="00423985" w:rsidP="00423985">
      <w:pPr>
        <w:jc w:val="both"/>
        <w:rPr>
          <w:rFonts w:ascii="Arial" w:hAnsi="Arial" w:cs="Arial"/>
          <w:szCs w:val="24"/>
          <w:lang w:eastAsia="es-GT"/>
        </w:rPr>
      </w:pPr>
    </w:p>
    <w:p w14:paraId="629E3F94" w14:textId="77777777" w:rsidR="00423985" w:rsidRPr="008122D2" w:rsidRDefault="00423985" w:rsidP="00423985">
      <w:pPr>
        <w:jc w:val="both"/>
        <w:rPr>
          <w:rFonts w:ascii="Arial" w:hAnsi="Arial" w:cs="Arial"/>
          <w:szCs w:val="24"/>
          <w:lang w:eastAsia="es-GT"/>
        </w:rPr>
      </w:pPr>
    </w:p>
    <w:p w14:paraId="6BF9FD69" w14:textId="77777777" w:rsidR="00423985" w:rsidRPr="005F49DD" w:rsidRDefault="00423985" w:rsidP="00423985">
      <w:pPr>
        <w:jc w:val="both"/>
        <w:rPr>
          <w:rFonts w:ascii="Arial" w:hAnsi="Arial" w:cs="Arial"/>
          <w:color w:val="6C8BCA" w:themeColor="accent4" w:themeTint="99"/>
          <w:szCs w:val="24"/>
          <w:lang w:eastAsia="es-GT"/>
        </w:rPr>
      </w:pPr>
    </w:p>
    <w:p w14:paraId="0A0D6BC7" w14:textId="787D63D6" w:rsidR="00423985" w:rsidRPr="005F49DD" w:rsidRDefault="003B5EFA" w:rsidP="00B7578B">
      <w:pPr>
        <w:pStyle w:val="Ttulo1"/>
        <w:numPr>
          <w:ilvl w:val="0"/>
          <w:numId w:val="43"/>
        </w:numPr>
        <w:rPr>
          <w:color w:val="6C8BCA" w:themeColor="accent4" w:themeTint="99"/>
        </w:rPr>
      </w:pPr>
      <w:bookmarkStart w:id="0" w:name="_Toc132120255"/>
      <w:r w:rsidRPr="005F49DD">
        <w:rPr>
          <w:color w:val="6C8BCA" w:themeColor="accent4" w:themeTint="99"/>
        </w:rPr>
        <w:lastRenderedPageBreak/>
        <w:t>o</w:t>
      </w:r>
      <w:r w:rsidR="00423985" w:rsidRPr="005F49DD">
        <w:rPr>
          <w:color w:val="6C8BCA" w:themeColor="accent4" w:themeTint="99"/>
        </w:rPr>
        <w:t xml:space="preserve">bjetivos </w:t>
      </w:r>
      <w:r w:rsidR="0095677E" w:rsidRPr="005F49DD">
        <w:rPr>
          <w:color w:val="6C8BCA" w:themeColor="accent4" w:themeTint="99"/>
        </w:rPr>
        <w:t xml:space="preserve">y </w:t>
      </w:r>
      <w:r w:rsidR="00627D25" w:rsidRPr="005F49DD">
        <w:rPr>
          <w:color w:val="6C8BCA" w:themeColor="accent4" w:themeTint="99"/>
        </w:rPr>
        <w:t>A</w:t>
      </w:r>
      <w:r w:rsidR="0095677E" w:rsidRPr="005F49DD">
        <w:rPr>
          <w:color w:val="6C8BCA" w:themeColor="accent4" w:themeTint="99"/>
        </w:rPr>
        <w:t>lcances</w:t>
      </w:r>
      <w:bookmarkEnd w:id="0"/>
      <w:r w:rsidR="00423985" w:rsidRPr="005F49DD">
        <w:rPr>
          <w:color w:val="6C8BCA" w:themeColor="accent4" w:themeTint="99"/>
        </w:rPr>
        <w:t xml:space="preserve"> </w:t>
      </w:r>
    </w:p>
    <w:p w14:paraId="0AA8635A" w14:textId="4C4BB6B8" w:rsidR="0095677E" w:rsidRPr="0095677E" w:rsidRDefault="0095677E" w:rsidP="0095677E">
      <w:pPr>
        <w:pStyle w:val="Ttulo2"/>
        <w:rPr>
          <w:lang w:eastAsia="es-GT"/>
        </w:rPr>
      </w:pPr>
      <w:bookmarkStart w:id="1" w:name="_Toc132120256"/>
      <w:r>
        <w:rPr>
          <w:lang w:eastAsia="es-GT"/>
        </w:rPr>
        <w:t>Alcances:</w:t>
      </w:r>
      <w:bookmarkEnd w:id="1"/>
      <w:r>
        <w:rPr>
          <w:lang w:eastAsia="es-GT"/>
        </w:rPr>
        <w:t xml:space="preserve"> </w:t>
      </w:r>
    </w:p>
    <w:p w14:paraId="3FEC76FA" w14:textId="7BEC777D" w:rsidR="00423985" w:rsidRPr="00DE0F21" w:rsidRDefault="00423985" w:rsidP="00DE0F21">
      <w:pPr>
        <w:jc w:val="both"/>
      </w:pPr>
      <w:r w:rsidRPr="00DE0F21">
        <w:t xml:space="preserve">La presente Guía </w:t>
      </w:r>
      <w:r w:rsidR="0095677E">
        <w:t xml:space="preserve">tiene la </w:t>
      </w:r>
      <w:r w:rsidR="00FF343F">
        <w:t xml:space="preserve">finalidad </w:t>
      </w:r>
      <w:r w:rsidR="00763B3A">
        <w:t xml:space="preserve">de </w:t>
      </w:r>
      <w:r w:rsidR="00FF343F" w:rsidRPr="00DE0F21">
        <w:t>servir</w:t>
      </w:r>
      <w:r w:rsidR="0095677E">
        <w:t xml:space="preserve"> como</w:t>
      </w:r>
      <w:r w:rsidR="00353330">
        <w:t xml:space="preserve"> instrumento de referencia en el proceso de </w:t>
      </w:r>
      <w:r w:rsidR="00763B3A">
        <w:t xml:space="preserve">detección e </w:t>
      </w:r>
      <w:r w:rsidR="00353330">
        <w:t>identificación de</w:t>
      </w:r>
      <w:r w:rsidR="00763B3A">
        <w:t xml:space="preserve"> una posible víctima de Trata de P</w:t>
      </w:r>
      <w:r w:rsidRPr="00DE0F21">
        <w:t>ersonas, para que el funcionario, empleado público o persona</w:t>
      </w:r>
      <w:r w:rsidR="00AE1944">
        <w:t xml:space="preserve"> individual</w:t>
      </w:r>
      <w:r w:rsidR="00353330">
        <w:t>,</w:t>
      </w:r>
      <w:r w:rsidRPr="00DE0F21">
        <w:t xml:space="preserve"> pueda </w:t>
      </w:r>
      <w:r w:rsidR="00353330">
        <w:t xml:space="preserve">detectar, identificar y </w:t>
      </w:r>
      <w:r w:rsidRPr="00DE0F21">
        <w:t xml:space="preserve">derivar </w:t>
      </w:r>
      <w:r w:rsidR="0095677E">
        <w:t>para su</w:t>
      </w:r>
      <w:r w:rsidRPr="00DE0F21">
        <w:t xml:space="preserve"> protección diferenciada, esp</w:t>
      </w:r>
      <w:r w:rsidR="00763B3A">
        <w:t>ecializada e integral,</w:t>
      </w:r>
      <w:r w:rsidRPr="00DE0F21">
        <w:t xml:space="preserve"> </w:t>
      </w:r>
      <w:r w:rsidR="0095677E">
        <w:t>con enfoque de restitución de los de</w:t>
      </w:r>
      <w:r w:rsidR="00763B3A">
        <w:t>rechos que le fueron vulnerados a las víctimas.</w:t>
      </w:r>
    </w:p>
    <w:p w14:paraId="6D9D2BCF" w14:textId="12C7898E" w:rsidR="00423985" w:rsidRDefault="00423985" w:rsidP="00423985">
      <w:pPr>
        <w:rPr>
          <w:lang w:eastAsia="es-GT"/>
        </w:rPr>
      </w:pPr>
    </w:p>
    <w:p w14:paraId="0BF4CD1A" w14:textId="5F989998" w:rsidR="0095677E" w:rsidRDefault="0095677E" w:rsidP="00D11EED">
      <w:pPr>
        <w:jc w:val="both"/>
        <w:rPr>
          <w:lang w:eastAsia="es-GT"/>
        </w:rPr>
      </w:pPr>
      <w:r>
        <w:rPr>
          <w:lang w:eastAsia="es-GT"/>
        </w:rPr>
        <w:t xml:space="preserve">Ser </w:t>
      </w:r>
      <w:r w:rsidR="00FF343F">
        <w:rPr>
          <w:lang w:eastAsia="es-GT"/>
        </w:rPr>
        <w:t xml:space="preserve">una </w:t>
      </w:r>
      <w:r w:rsidR="002A56AB">
        <w:rPr>
          <w:lang w:eastAsia="es-GT"/>
        </w:rPr>
        <w:t>herramienta que</w:t>
      </w:r>
      <w:r>
        <w:rPr>
          <w:lang w:eastAsia="es-GT"/>
        </w:rPr>
        <w:t xml:space="preserve"> permita, a los funcionarios o servidores </w:t>
      </w:r>
      <w:r w:rsidR="00FF343F">
        <w:rPr>
          <w:lang w:eastAsia="es-GT"/>
        </w:rPr>
        <w:t>p</w:t>
      </w:r>
      <w:r>
        <w:rPr>
          <w:lang w:eastAsia="es-GT"/>
        </w:rPr>
        <w:t>úblicos, instituciones u organizaciones, la identificación de</w:t>
      </w:r>
      <w:r w:rsidR="00FF343F">
        <w:rPr>
          <w:lang w:eastAsia="es-GT"/>
        </w:rPr>
        <w:t xml:space="preserve"> posibles</w:t>
      </w:r>
      <w:r w:rsidR="00C05146">
        <w:rPr>
          <w:lang w:eastAsia="es-GT"/>
        </w:rPr>
        <w:t xml:space="preserve"> víctimas de Trata de P</w:t>
      </w:r>
      <w:r>
        <w:rPr>
          <w:lang w:eastAsia="es-GT"/>
        </w:rPr>
        <w:t>ersonas, además de cultivar saberes relevantes que permitan tomar decisiones en favor de la protección y restitución de los derec</w:t>
      </w:r>
      <w:r w:rsidR="00714B51">
        <w:rPr>
          <w:lang w:eastAsia="es-GT"/>
        </w:rPr>
        <w:t>hos de las</w:t>
      </w:r>
      <w:r w:rsidR="0025749E">
        <w:rPr>
          <w:lang w:eastAsia="es-GT"/>
        </w:rPr>
        <w:t xml:space="preserve"> posibles</w:t>
      </w:r>
      <w:r w:rsidR="00714B51">
        <w:rPr>
          <w:lang w:eastAsia="es-GT"/>
        </w:rPr>
        <w:t xml:space="preserve"> víctimas</w:t>
      </w:r>
      <w:r w:rsidR="0025749E">
        <w:rPr>
          <w:lang w:eastAsia="es-GT"/>
        </w:rPr>
        <w:t>.</w:t>
      </w:r>
      <w:r>
        <w:rPr>
          <w:lang w:eastAsia="es-GT"/>
        </w:rPr>
        <w:t xml:space="preserve"> </w:t>
      </w:r>
    </w:p>
    <w:p w14:paraId="41A69FFB" w14:textId="1CF6AF84" w:rsidR="00423985" w:rsidRDefault="00423985" w:rsidP="00423985">
      <w:pPr>
        <w:pStyle w:val="Ttulo2"/>
        <w:rPr>
          <w:lang w:eastAsia="es-GT"/>
        </w:rPr>
      </w:pPr>
      <w:bookmarkStart w:id="2" w:name="_Toc132120257"/>
      <w:r>
        <w:rPr>
          <w:lang w:eastAsia="es-GT"/>
        </w:rPr>
        <w:t>Objetivos Generales</w:t>
      </w:r>
      <w:bookmarkEnd w:id="2"/>
    </w:p>
    <w:p w14:paraId="07DEBE1A" w14:textId="46040CD3" w:rsidR="00AF64A7" w:rsidRPr="00E62F5D" w:rsidRDefault="00AF64A7" w:rsidP="00AF64A7">
      <w:pPr>
        <w:keepNext/>
        <w:keepLines/>
        <w:spacing w:line="240" w:lineRule="auto"/>
        <w:ind w:left="29"/>
        <w:jc w:val="both"/>
        <w:outlineLvl w:val="1"/>
        <w:rPr>
          <w:lang w:eastAsia="es-GT"/>
        </w:rPr>
      </w:pPr>
      <w:bookmarkStart w:id="3" w:name="_Toc132120258"/>
      <w:r w:rsidRPr="00E62F5D">
        <w:rPr>
          <w:lang w:eastAsia="es-GT"/>
        </w:rPr>
        <w:t>Por medio del presente instrumento se definen procesos de detección e id</w:t>
      </w:r>
      <w:r w:rsidR="00C05146">
        <w:rPr>
          <w:lang w:eastAsia="es-GT"/>
        </w:rPr>
        <w:t>entificación de indicadores de Trata de P</w:t>
      </w:r>
      <w:r w:rsidRPr="00E62F5D">
        <w:rPr>
          <w:lang w:eastAsia="es-GT"/>
        </w:rPr>
        <w:t>ersonas con el objetivo de:</w:t>
      </w:r>
      <w:bookmarkEnd w:id="3"/>
    </w:p>
    <w:p w14:paraId="072F9AF4" w14:textId="77777777" w:rsidR="00AF64A7" w:rsidRPr="00821F46" w:rsidRDefault="00AF64A7" w:rsidP="00AF64A7">
      <w:pPr>
        <w:keepNext/>
        <w:keepLines/>
        <w:spacing w:line="240" w:lineRule="auto"/>
        <w:ind w:left="29"/>
        <w:jc w:val="both"/>
        <w:outlineLvl w:val="1"/>
        <w:rPr>
          <w:rFonts w:ascii="Arial" w:eastAsiaTheme="majorEastAsia" w:hAnsi="Arial" w:cs="Arial"/>
          <w:b/>
          <w:bCs/>
          <w:szCs w:val="24"/>
        </w:rPr>
      </w:pPr>
    </w:p>
    <w:p w14:paraId="48583C43" w14:textId="59C0DF84" w:rsidR="00AF64A7" w:rsidRDefault="00CB6400" w:rsidP="00AF64A7">
      <w:pPr>
        <w:numPr>
          <w:ilvl w:val="0"/>
          <w:numId w:val="45"/>
        </w:numPr>
        <w:spacing w:line="240" w:lineRule="auto"/>
        <w:jc w:val="both"/>
        <w:rPr>
          <w:rFonts w:ascii="Arial" w:hAnsi="Arial" w:cs="Arial"/>
          <w:szCs w:val="24"/>
          <w:lang w:val="es-GT"/>
        </w:rPr>
      </w:pPr>
      <w:r>
        <w:rPr>
          <w:rFonts w:ascii="Arial" w:hAnsi="Arial" w:cs="Arial"/>
          <w:szCs w:val="24"/>
          <w:lang w:val="es-GT"/>
        </w:rPr>
        <w:t>Recocer indicios de Trata de P</w:t>
      </w:r>
      <w:r w:rsidR="00AF64A7">
        <w:rPr>
          <w:rFonts w:ascii="Arial" w:hAnsi="Arial" w:cs="Arial"/>
          <w:szCs w:val="24"/>
          <w:lang w:val="es-GT"/>
        </w:rPr>
        <w:t xml:space="preserve">ersonas que permitan la atención de </w:t>
      </w:r>
      <w:r w:rsidR="00AF64A7" w:rsidRPr="00821F46">
        <w:rPr>
          <w:rFonts w:ascii="Arial" w:hAnsi="Arial" w:cs="Arial"/>
          <w:szCs w:val="24"/>
          <w:lang w:val="es-GT"/>
        </w:rPr>
        <w:t xml:space="preserve">necesidades de </w:t>
      </w:r>
      <w:r w:rsidR="00AF64A7">
        <w:rPr>
          <w:rFonts w:ascii="Arial" w:hAnsi="Arial" w:cs="Arial"/>
          <w:szCs w:val="24"/>
          <w:lang w:val="es-GT"/>
        </w:rPr>
        <w:t xml:space="preserve">las víctimas </w:t>
      </w:r>
      <w:r w:rsidR="00AF64A7" w:rsidRPr="00821F46">
        <w:rPr>
          <w:rFonts w:ascii="Arial" w:hAnsi="Arial" w:cs="Arial"/>
          <w:szCs w:val="24"/>
          <w:lang w:val="es-GT"/>
        </w:rPr>
        <w:t xml:space="preserve">y </w:t>
      </w:r>
      <w:r w:rsidR="00AF64A7">
        <w:rPr>
          <w:rFonts w:ascii="Arial" w:hAnsi="Arial" w:cs="Arial"/>
          <w:szCs w:val="24"/>
          <w:lang w:val="es-GT"/>
        </w:rPr>
        <w:t xml:space="preserve">su referencia </w:t>
      </w:r>
      <w:r w:rsidR="00AF64A7" w:rsidRPr="00821F46">
        <w:rPr>
          <w:rFonts w:ascii="Arial" w:hAnsi="Arial" w:cs="Arial"/>
          <w:szCs w:val="24"/>
          <w:lang w:val="es-GT"/>
        </w:rPr>
        <w:t>a</w:t>
      </w:r>
      <w:r w:rsidR="00AF64A7">
        <w:rPr>
          <w:rFonts w:ascii="Arial" w:hAnsi="Arial" w:cs="Arial"/>
          <w:szCs w:val="24"/>
          <w:lang w:val="es-GT"/>
        </w:rPr>
        <w:t xml:space="preserve"> los</w:t>
      </w:r>
      <w:r w:rsidR="00AF64A7" w:rsidRPr="00821F46">
        <w:rPr>
          <w:rFonts w:ascii="Arial" w:hAnsi="Arial" w:cs="Arial"/>
          <w:szCs w:val="24"/>
          <w:lang w:val="es-GT"/>
        </w:rPr>
        <w:t xml:space="preserve"> servicios especializados.</w:t>
      </w:r>
    </w:p>
    <w:p w14:paraId="7C0CA3F6" w14:textId="77777777" w:rsidR="00AF64A7" w:rsidRPr="00821F46" w:rsidRDefault="00AF64A7" w:rsidP="00AF64A7">
      <w:pPr>
        <w:spacing w:line="240" w:lineRule="auto"/>
        <w:ind w:left="720"/>
        <w:jc w:val="both"/>
        <w:rPr>
          <w:rFonts w:ascii="Arial" w:hAnsi="Arial" w:cs="Arial"/>
          <w:szCs w:val="24"/>
          <w:lang w:val="es-GT"/>
        </w:rPr>
      </w:pPr>
    </w:p>
    <w:p w14:paraId="0BFB1B77" w14:textId="3CC55126" w:rsidR="00AF64A7" w:rsidRPr="00821F46" w:rsidRDefault="00AF64A7" w:rsidP="00AF64A7">
      <w:pPr>
        <w:numPr>
          <w:ilvl w:val="0"/>
          <w:numId w:val="45"/>
        </w:numPr>
        <w:spacing w:line="240" w:lineRule="auto"/>
        <w:jc w:val="both"/>
        <w:rPr>
          <w:rFonts w:ascii="Arial" w:hAnsi="Arial" w:cs="Arial"/>
          <w:szCs w:val="24"/>
          <w:lang w:val="es-GT"/>
        </w:rPr>
      </w:pPr>
      <w:r w:rsidRPr="00821F46">
        <w:rPr>
          <w:rFonts w:ascii="Arial" w:hAnsi="Arial" w:cs="Arial"/>
          <w:szCs w:val="24"/>
          <w:lang w:val="es-GT"/>
        </w:rPr>
        <w:t>Garantizar a las víctimas el acceso oportuno a la protección, atención y justicia</w:t>
      </w:r>
      <w:r w:rsidR="00CB6400">
        <w:rPr>
          <w:rFonts w:ascii="Arial" w:hAnsi="Arial" w:cs="Arial"/>
          <w:szCs w:val="24"/>
          <w:lang w:val="es-GT"/>
        </w:rPr>
        <w:t>, para la restitución de derechos humanos</w:t>
      </w:r>
      <w:r w:rsidRPr="00821F46">
        <w:rPr>
          <w:rFonts w:ascii="Arial" w:hAnsi="Arial" w:cs="Arial"/>
          <w:szCs w:val="24"/>
          <w:lang w:val="es-GT"/>
        </w:rPr>
        <w:t>.</w:t>
      </w:r>
    </w:p>
    <w:p w14:paraId="0DCDE998" w14:textId="77777777" w:rsidR="00AF64A7" w:rsidRDefault="00AF64A7" w:rsidP="003F1951">
      <w:pPr>
        <w:jc w:val="both"/>
        <w:rPr>
          <w:lang w:eastAsia="es-GT"/>
        </w:rPr>
      </w:pPr>
    </w:p>
    <w:p w14:paraId="55F51B21" w14:textId="77777777" w:rsidR="00423985" w:rsidRPr="005F49DD" w:rsidRDefault="00423985" w:rsidP="00DE0F21">
      <w:pPr>
        <w:jc w:val="both"/>
        <w:rPr>
          <w:color w:val="6C8BCA" w:themeColor="accent4" w:themeTint="99"/>
          <w:lang w:eastAsia="es-GT"/>
        </w:rPr>
      </w:pPr>
    </w:p>
    <w:p w14:paraId="56CDE94D" w14:textId="28DD9B1E" w:rsidR="00423985" w:rsidRPr="005F49DD" w:rsidRDefault="003F1951" w:rsidP="00B7578B">
      <w:pPr>
        <w:pStyle w:val="Ttulo1"/>
        <w:numPr>
          <w:ilvl w:val="0"/>
          <w:numId w:val="43"/>
        </w:numPr>
        <w:rPr>
          <w:color w:val="6C8BCA" w:themeColor="accent4" w:themeTint="99"/>
        </w:rPr>
      </w:pPr>
      <w:bookmarkStart w:id="4" w:name="_Toc132120259"/>
      <w:r w:rsidRPr="005F49DD">
        <w:rPr>
          <w:color w:val="6C8BCA" w:themeColor="accent4" w:themeTint="99"/>
        </w:rPr>
        <w:lastRenderedPageBreak/>
        <w:t>TRATA DE PERSONAS</w:t>
      </w:r>
      <w:bookmarkEnd w:id="4"/>
      <w:r w:rsidR="00423985" w:rsidRPr="005F49DD">
        <w:rPr>
          <w:color w:val="6C8BCA" w:themeColor="accent4" w:themeTint="99"/>
        </w:rPr>
        <w:t xml:space="preserve"> </w:t>
      </w:r>
    </w:p>
    <w:p w14:paraId="6120E4A3" w14:textId="0205A89B" w:rsidR="004137F5" w:rsidRPr="004137F5" w:rsidRDefault="00CB6400" w:rsidP="004137F5">
      <w:pPr>
        <w:jc w:val="both"/>
        <w:rPr>
          <w:lang w:eastAsia="es-GT"/>
        </w:rPr>
      </w:pPr>
      <w:r>
        <w:rPr>
          <w:lang w:eastAsia="es-GT"/>
        </w:rPr>
        <w:t>La Trata de P</w:t>
      </w:r>
      <w:r w:rsidR="004137F5" w:rsidRPr="004137F5">
        <w:rPr>
          <w:lang w:eastAsia="es-GT"/>
        </w:rPr>
        <w:t>ersonas es un delito de carácter transnacional, que constituye una grave violación a los derechos humanos, especialmente la dignidad y la libertad de las víctimas, ya que en términos generales consiste en la explotación de personas, con el fin de obtener un beneficio económico o material.</w:t>
      </w:r>
    </w:p>
    <w:p w14:paraId="4E715968" w14:textId="77777777" w:rsidR="004137F5" w:rsidRDefault="004137F5" w:rsidP="00DE0F21">
      <w:pPr>
        <w:jc w:val="both"/>
        <w:rPr>
          <w:lang w:eastAsia="es-GT"/>
        </w:rPr>
      </w:pPr>
    </w:p>
    <w:p w14:paraId="379B0642" w14:textId="13A9BF6A" w:rsidR="004137F5" w:rsidRDefault="00CB6400" w:rsidP="004137F5">
      <w:pPr>
        <w:jc w:val="both"/>
        <w:rPr>
          <w:lang w:eastAsia="es-GT"/>
        </w:rPr>
      </w:pPr>
      <w:r>
        <w:rPr>
          <w:lang w:eastAsia="es-GT"/>
        </w:rPr>
        <w:t>El delito de la Trata de P</w:t>
      </w:r>
      <w:r w:rsidR="004137F5" w:rsidRPr="004137F5">
        <w:rPr>
          <w:lang w:eastAsia="es-GT"/>
        </w:rPr>
        <w:t xml:space="preserve">ersonas </w:t>
      </w:r>
      <w:r w:rsidR="00B70B57">
        <w:rPr>
          <w:lang w:eastAsia="es-GT"/>
        </w:rPr>
        <w:t xml:space="preserve">es un fenómeno transnacional, </w:t>
      </w:r>
      <w:r w:rsidR="004137F5" w:rsidRPr="004137F5">
        <w:rPr>
          <w:lang w:eastAsia="es-GT"/>
        </w:rPr>
        <w:t xml:space="preserve">que requiere de medidas </w:t>
      </w:r>
      <w:r w:rsidR="00B70B57">
        <w:rPr>
          <w:lang w:eastAsia="es-GT"/>
        </w:rPr>
        <w:t>y respuestas realizadas por</w:t>
      </w:r>
      <w:r w:rsidR="004137F5" w:rsidRPr="004137F5">
        <w:rPr>
          <w:lang w:eastAsia="es-GT"/>
        </w:rPr>
        <w:t xml:space="preserve"> entidades internacionales y nacionales </w:t>
      </w:r>
      <w:r w:rsidR="00B70B57">
        <w:rPr>
          <w:lang w:eastAsia="es-GT"/>
        </w:rPr>
        <w:t xml:space="preserve">que </w:t>
      </w:r>
      <w:r w:rsidR="004137F5" w:rsidRPr="004137F5">
        <w:rPr>
          <w:lang w:eastAsia="es-GT"/>
        </w:rPr>
        <w:t xml:space="preserve">luchan por </w:t>
      </w:r>
      <w:r w:rsidR="00B70B57">
        <w:rPr>
          <w:lang w:eastAsia="es-GT"/>
        </w:rPr>
        <w:t xml:space="preserve">el combate de este flagelo </w:t>
      </w:r>
      <w:r w:rsidR="004137F5" w:rsidRPr="004137F5">
        <w:rPr>
          <w:lang w:eastAsia="es-GT"/>
        </w:rPr>
        <w:t>que afecta a niñ</w:t>
      </w:r>
      <w:r w:rsidR="00B70B57">
        <w:rPr>
          <w:lang w:eastAsia="es-GT"/>
        </w:rPr>
        <w:t>as, niñ</w:t>
      </w:r>
      <w:r w:rsidR="004137F5" w:rsidRPr="004137F5">
        <w:rPr>
          <w:lang w:eastAsia="es-GT"/>
        </w:rPr>
        <w:t xml:space="preserve">os, adolescentes, jóvenes y </w:t>
      </w:r>
      <w:r w:rsidR="00B70B57">
        <w:rPr>
          <w:lang w:eastAsia="es-GT"/>
        </w:rPr>
        <w:t xml:space="preserve">personas </w:t>
      </w:r>
      <w:r w:rsidR="004137F5" w:rsidRPr="004137F5">
        <w:rPr>
          <w:lang w:eastAsia="es-GT"/>
        </w:rPr>
        <w:t xml:space="preserve">adultos de diversos géneros. </w:t>
      </w:r>
    </w:p>
    <w:p w14:paraId="74FB4CE5" w14:textId="77777777" w:rsidR="004137F5" w:rsidRDefault="004137F5" w:rsidP="004137F5">
      <w:pPr>
        <w:jc w:val="both"/>
        <w:rPr>
          <w:lang w:eastAsia="es-GT"/>
        </w:rPr>
      </w:pPr>
    </w:p>
    <w:p w14:paraId="6FCC94E8" w14:textId="05BD6D62" w:rsidR="004137F5" w:rsidRDefault="008A279C" w:rsidP="004137F5">
      <w:pPr>
        <w:jc w:val="both"/>
        <w:rPr>
          <w:lang w:eastAsia="es-GT"/>
        </w:rPr>
      </w:pPr>
      <w:r>
        <w:rPr>
          <w:lang w:eastAsia="es-GT"/>
        </w:rPr>
        <w:t>L</w:t>
      </w:r>
      <w:r w:rsidR="004137F5" w:rsidRPr="004137F5">
        <w:rPr>
          <w:lang w:eastAsia="es-GT"/>
        </w:rPr>
        <w:t>os tratantes pueden actuar individualmente,</w:t>
      </w:r>
      <w:r w:rsidR="007B1B16">
        <w:rPr>
          <w:lang w:eastAsia="es-GT"/>
        </w:rPr>
        <w:t xml:space="preserve"> o</w:t>
      </w:r>
      <w:r w:rsidR="004137F5" w:rsidRPr="004137F5">
        <w:rPr>
          <w:lang w:eastAsia="es-GT"/>
        </w:rPr>
        <w:t xml:space="preserve"> como parte de un grupo criminal organizado o sin una estructura permanente, con el fin de obtener un enriquecimiento propio o para financiar</w:t>
      </w:r>
      <w:r w:rsidR="00B70B57">
        <w:rPr>
          <w:lang w:eastAsia="es-GT"/>
        </w:rPr>
        <w:t xml:space="preserve"> otras actividades ilícitas</w:t>
      </w:r>
      <w:r w:rsidR="004137F5">
        <w:rPr>
          <w:lang w:eastAsia="es-GT"/>
        </w:rPr>
        <w:t xml:space="preserve">. </w:t>
      </w:r>
    </w:p>
    <w:p w14:paraId="4F1A0EA9" w14:textId="77777777" w:rsidR="00B70B57" w:rsidRDefault="00B70B57" w:rsidP="004137F5">
      <w:pPr>
        <w:jc w:val="both"/>
        <w:rPr>
          <w:lang w:eastAsia="es-GT"/>
        </w:rPr>
      </w:pPr>
    </w:p>
    <w:p w14:paraId="61C7D231" w14:textId="62400FC1" w:rsidR="004137F5" w:rsidRPr="004137F5" w:rsidRDefault="004137F5" w:rsidP="004137F5">
      <w:pPr>
        <w:jc w:val="both"/>
        <w:rPr>
          <w:lang w:eastAsia="es-GT"/>
        </w:rPr>
      </w:pPr>
      <w:r w:rsidRPr="004137F5">
        <w:rPr>
          <w:lang w:eastAsia="es-GT"/>
        </w:rPr>
        <w:t xml:space="preserve">Desde el punto de vista de la responsabilidad internacional del Estado, son varias las acciones que se debe ejercer para combatir </w:t>
      </w:r>
      <w:r w:rsidR="00B70B57">
        <w:rPr>
          <w:lang w:eastAsia="es-GT"/>
        </w:rPr>
        <w:t>la Trata de P</w:t>
      </w:r>
      <w:r w:rsidRPr="004137F5">
        <w:rPr>
          <w:lang w:eastAsia="es-GT"/>
        </w:rPr>
        <w:t>ersonas. De los instrumentos internac</w:t>
      </w:r>
      <w:r w:rsidR="00B70B57">
        <w:rPr>
          <w:lang w:eastAsia="es-GT"/>
        </w:rPr>
        <w:t>ionales relacionados o conexos</w:t>
      </w:r>
      <w:r w:rsidRPr="004137F5">
        <w:rPr>
          <w:lang w:eastAsia="es-GT"/>
        </w:rPr>
        <w:t xml:space="preserve"> a este delito, destacan con mayor precisión aquellos </w:t>
      </w:r>
      <w:r w:rsidR="00B70B57">
        <w:rPr>
          <w:lang w:eastAsia="es-GT"/>
        </w:rPr>
        <w:t xml:space="preserve">vinculados </w:t>
      </w:r>
      <w:r w:rsidRPr="004137F5">
        <w:rPr>
          <w:lang w:eastAsia="es-GT"/>
        </w:rPr>
        <w:t xml:space="preserve">a la protección de los derechos de las mujeres, adolescentes, niños y niñas.  </w:t>
      </w:r>
      <w:r>
        <w:rPr>
          <w:lang w:eastAsia="es-GT"/>
        </w:rPr>
        <w:t xml:space="preserve">De tal forma es de importancia conocer las definiciones establecidas tanto en </w:t>
      </w:r>
      <w:r w:rsidRPr="004137F5">
        <w:rPr>
          <w:lang w:eastAsia="es-GT"/>
        </w:rPr>
        <w:t>materia internacional, así como a nivel nacional.</w:t>
      </w:r>
    </w:p>
    <w:p w14:paraId="069D9AF2" w14:textId="77777777" w:rsidR="00F84745" w:rsidRDefault="00F84745" w:rsidP="00F84745"/>
    <w:p w14:paraId="497EE250" w14:textId="4860024F" w:rsidR="00817625" w:rsidRPr="00F84745" w:rsidRDefault="003B5EFA" w:rsidP="00F84745">
      <w:pPr>
        <w:jc w:val="both"/>
        <w:rPr>
          <w:b/>
        </w:rPr>
      </w:pPr>
      <w:r w:rsidRPr="00F84745">
        <w:rPr>
          <w:b/>
        </w:rPr>
        <w:t>Proto</w:t>
      </w:r>
      <w:r w:rsidR="007870AB">
        <w:rPr>
          <w:b/>
        </w:rPr>
        <w:t>colo para Prevenir, R</w:t>
      </w:r>
      <w:r w:rsidR="00B70B57">
        <w:rPr>
          <w:b/>
        </w:rPr>
        <w:t>epri</w:t>
      </w:r>
      <w:r w:rsidR="007870AB">
        <w:rPr>
          <w:b/>
        </w:rPr>
        <w:t>mir y Sancionar la Trata de Personas especialmente de Mujeres y N</w:t>
      </w:r>
      <w:r w:rsidRPr="00F84745">
        <w:rPr>
          <w:b/>
        </w:rPr>
        <w:t xml:space="preserve">iños, </w:t>
      </w:r>
      <w:r w:rsidR="007870AB">
        <w:rPr>
          <w:b/>
        </w:rPr>
        <w:t>que complementa la Convención de las Naciones Unidas contra la Delincuencia Organizada T</w:t>
      </w:r>
      <w:r w:rsidRPr="00F84745">
        <w:rPr>
          <w:b/>
        </w:rPr>
        <w:t>ransnacional</w:t>
      </w:r>
    </w:p>
    <w:p w14:paraId="4AA9E5AD" w14:textId="77777777" w:rsidR="00F84745" w:rsidRDefault="00F84745" w:rsidP="00DE0F21">
      <w:pPr>
        <w:jc w:val="both"/>
        <w:rPr>
          <w:lang w:eastAsia="es-GT"/>
        </w:rPr>
      </w:pPr>
    </w:p>
    <w:p w14:paraId="67E09EC2" w14:textId="7B738660" w:rsidR="004137F5" w:rsidRDefault="004137F5" w:rsidP="00DE0F21">
      <w:pPr>
        <w:jc w:val="both"/>
        <w:rPr>
          <w:lang w:eastAsia="es-GT"/>
        </w:rPr>
      </w:pPr>
      <w:r w:rsidRPr="004137F5">
        <w:rPr>
          <w:lang w:eastAsia="es-GT"/>
        </w:rPr>
        <w:t>El Protocolo para Prevenir, Reprimir y Sancionar la Trata de Personas, especialmente de Mujeres y Niños, que complementa la Convención de las Naciones Unidas contra la Delincuencia Organizada Transnacional (Protocolo de Palermo), es el tratado internaciona</w:t>
      </w:r>
      <w:r w:rsidR="007870AB">
        <w:rPr>
          <w:lang w:eastAsia="es-GT"/>
        </w:rPr>
        <w:t xml:space="preserve">l más completo en materia de </w:t>
      </w:r>
      <w:r w:rsidRPr="004137F5">
        <w:rPr>
          <w:lang w:eastAsia="es-GT"/>
        </w:rPr>
        <w:t>concep</w:t>
      </w:r>
      <w:r w:rsidR="00B70B57">
        <w:rPr>
          <w:lang w:eastAsia="es-GT"/>
        </w:rPr>
        <w:t>tualización y desarrollo de la Trata de P</w:t>
      </w:r>
      <w:r w:rsidRPr="004137F5">
        <w:rPr>
          <w:lang w:eastAsia="es-GT"/>
        </w:rPr>
        <w:t>ersonas como delito transnacional de crimen organizado.</w:t>
      </w:r>
    </w:p>
    <w:p w14:paraId="3E94C0DF" w14:textId="33E38801" w:rsidR="004137F5" w:rsidRDefault="004137F5" w:rsidP="00DE0F21">
      <w:pPr>
        <w:jc w:val="both"/>
        <w:rPr>
          <w:lang w:eastAsia="es-GT"/>
        </w:rPr>
      </w:pPr>
    </w:p>
    <w:p w14:paraId="18ED9090" w14:textId="4E5115D7" w:rsidR="004137F5" w:rsidRPr="004137F5" w:rsidRDefault="004137F5" w:rsidP="004137F5">
      <w:pPr>
        <w:jc w:val="both"/>
        <w:rPr>
          <w:lang w:eastAsia="es-GT"/>
        </w:rPr>
      </w:pPr>
      <w:r w:rsidRPr="004137F5">
        <w:rPr>
          <w:lang w:eastAsia="es-GT"/>
        </w:rPr>
        <w:t xml:space="preserve">Por "trata de personas" se entenderá </w:t>
      </w:r>
      <w:r w:rsidR="007870AB">
        <w:rPr>
          <w:lang w:eastAsia="es-GT"/>
        </w:rPr>
        <w:t xml:space="preserve">la captación, el transporte, </w:t>
      </w:r>
      <w:r w:rsidRPr="004137F5">
        <w:rPr>
          <w:lang w:eastAsia="es-GT"/>
        </w:rPr>
        <w:t xml:space="preserve">traslado, </w:t>
      </w:r>
      <w:r w:rsidR="007870AB">
        <w:rPr>
          <w:lang w:eastAsia="es-GT"/>
        </w:rPr>
        <w:t xml:space="preserve">retención, acogida o </w:t>
      </w:r>
      <w:r w:rsidRPr="004137F5">
        <w:rPr>
          <w:lang w:eastAsia="es-GT"/>
        </w:rPr>
        <w:t xml:space="preserve">recepción de </w:t>
      </w:r>
      <w:r w:rsidR="007870AB">
        <w:rPr>
          <w:lang w:eastAsia="es-GT"/>
        </w:rPr>
        <w:t>una o más personas</w:t>
      </w:r>
      <w:r w:rsidRPr="004137F5">
        <w:rPr>
          <w:lang w:eastAsia="es-GT"/>
        </w:rPr>
        <w:t>, recurriendo a</w:t>
      </w:r>
      <w:r w:rsidR="00A010F5">
        <w:rPr>
          <w:lang w:eastAsia="es-GT"/>
        </w:rPr>
        <w:t xml:space="preserve">l uso </w:t>
      </w:r>
      <w:r w:rsidRPr="004137F5">
        <w:rPr>
          <w:lang w:eastAsia="es-GT"/>
        </w:rPr>
        <w:t>de la fuerza u otras formas de coacción,</w:t>
      </w:r>
      <w:r w:rsidR="00A010F5">
        <w:rPr>
          <w:lang w:eastAsia="es-GT"/>
        </w:rPr>
        <w:t xml:space="preserve"> </w:t>
      </w:r>
      <w:r w:rsidR="00A010F5">
        <w:rPr>
          <w:lang w:eastAsia="es-GT"/>
        </w:rPr>
        <w:lastRenderedPageBreak/>
        <w:t>inclusive al</w:t>
      </w:r>
      <w:r w:rsidRPr="004137F5">
        <w:rPr>
          <w:lang w:eastAsia="es-GT"/>
        </w:rPr>
        <w:t xml:space="preserve"> rapto, al fraude, al engaño, abuso de poder o </w:t>
      </w:r>
      <w:r w:rsidR="00A010F5">
        <w:rPr>
          <w:lang w:eastAsia="es-GT"/>
        </w:rPr>
        <w:t>aprovechamiento ante u</w:t>
      </w:r>
      <w:r w:rsidRPr="004137F5">
        <w:rPr>
          <w:lang w:eastAsia="es-GT"/>
        </w:rPr>
        <w:t>na situación de vulnerabilidad o a la concesión o recepción de pagos o beneficios para obtener el consentimiento de una persona que tenga autoridad sobre otra, con fines de explotación</w:t>
      </w:r>
      <w:r w:rsidR="00A010F5">
        <w:rPr>
          <w:lang w:eastAsia="es-GT"/>
        </w:rPr>
        <w:t xml:space="preserve"> en cualquiera de sus 16 modalidades.</w:t>
      </w:r>
      <w:r w:rsidRPr="004137F5">
        <w:rPr>
          <w:lang w:eastAsia="es-GT"/>
        </w:rPr>
        <w:t xml:space="preserve"> </w:t>
      </w:r>
    </w:p>
    <w:p w14:paraId="6CCF9324" w14:textId="77777777" w:rsidR="004137F5" w:rsidRPr="004137F5" w:rsidRDefault="004137F5" w:rsidP="004137F5">
      <w:pPr>
        <w:jc w:val="both"/>
        <w:rPr>
          <w:lang w:eastAsia="es-GT"/>
        </w:rPr>
      </w:pPr>
    </w:p>
    <w:p w14:paraId="5F0826E5" w14:textId="23EFF20F" w:rsidR="000F5DE1" w:rsidRPr="004137F5" w:rsidRDefault="004137F5" w:rsidP="000F5DE1">
      <w:pPr>
        <w:jc w:val="both"/>
        <w:rPr>
          <w:rStyle w:val="Textoennegrita"/>
          <w:b w:val="0"/>
          <w:bCs w:val="0"/>
          <w:lang w:eastAsia="es-GT"/>
        </w:rPr>
      </w:pPr>
      <w:r w:rsidRPr="004137F5">
        <w:rPr>
          <w:lang w:eastAsia="es-GT"/>
        </w:rPr>
        <w:t>Esa explotación incluirá, como mínimo, la explotación de la prostitución ajena u otras formas de explotación sexual, los trabajos o servicios forzados, la esclavitud o las prácticas análogas a la esclavitud, la servidumbre o la extracción de órganos</w:t>
      </w:r>
      <w:r>
        <w:rPr>
          <w:rStyle w:val="Refdenotaalpie"/>
          <w:lang w:eastAsia="es-GT"/>
        </w:rPr>
        <w:footnoteReference w:id="1"/>
      </w:r>
    </w:p>
    <w:p w14:paraId="44A3C014" w14:textId="478F2A89" w:rsidR="00423985" w:rsidRPr="00423985" w:rsidRDefault="00817625" w:rsidP="00F22820">
      <w:pPr>
        <w:pStyle w:val="Ttulo2"/>
      </w:pPr>
      <w:bookmarkStart w:id="5" w:name="_Toc132120260"/>
      <w:r>
        <w:t>T</w:t>
      </w:r>
      <w:r w:rsidRPr="00423985">
        <w:t>RATA DE PERSONAS</w:t>
      </w:r>
      <w:r>
        <w:t xml:space="preserve"> EN GUATEMALA</w:t>
      </w:r>
      <w:bookmarkEnd w:id="5"/>
    </w:p>
    <w:p w14:paraId="51AF95B9" w14:textId="49F41253" w:rsidR="00423985" w:rsidRPr="00423985" w:rsidRDefault="00423985" w:rsidP="008956F2">
      <w:pPr>
        <w:pStyle w:val="nfasis2"/>
      </w:pPr>
      <w:r w:rsidRPr="00423985">
        <w:t xml:space="preserve">Código Penal, El Congreso </w:t>
      </w:r>
      <w:r w:rsidR="00615406">
        <w:t>d</w:t>
      </w:r>
      <w:r w:rsidRPr="00423985">
        <w:t xml:space="preserve">e </w:t>
      </w:r>
      <w:r w:rsidR="00615406">
        <w:t>l</w:t>
      </w:r>
      <w:r w:rsidRPr="00423985">
        <w:t>a Rep</w:t>
      </w:r>
      <w:r w:rsidR="003A2F42">
        <w:t>ú</w:t>
      </w:r>
      <w:r w:rsidR="00FD5A6D">
        <w:t>blica d</w:t>
      </w:r>
      <w:r w:rsidRPr="00423985">
        <w:t xml:space="preserve">e Guatemala, </w:t>
      </w:r>
      <w:r w:rsidR="00615406">
        <w:t xml:space="preserve">artículo </w:t>
      </w:r>
      <w:r w:rsidRPr="00423985">
        <w:t>202 TER. (Adicionado por Artículo 47 del Decreto 9-2009 del Congreso de la República).</w:t>
      </w:r>
    </w:p>
    <w:p w14:paraId="580FB53E" w14:textId="2923298D" w:rsidR="00423985" w:rsidRPr="001537D3" w:rsidRDefault="00423985" w:rsidP="00FD5A6D">
      <w:pPr>
        <w:jc w:val="both"/>
        <w:rPr>
          <w:color w:val="FF0000"/>
        </w:rPr>
      </w:pPr>
      <w:r w:rsidRPr="000C40A4">
        <w:t>“</w:t>
      </w:r>
      <w:r w:rsidRPr="00DE0F21">
        <w:rPr>
          <w:i/>
          <w:iCs/>
        </w:rPr>
        <w:t xml:space="preserve">Constituye delito de trata de personas la </w:t>
      </w:r>
      <w:r w:rsidRPr="00DE10B2">
        <w:rPr>
          <w:b/>
          <w:i/>
          <w:iCs/>
        </w:rPr>
        <w:t>captación, el transporte, traslado, retención, acogida o recepción</w:t>
      </w:r>
      <w:r w:rsidRPr="00DE0F21">
        <w:rPr>
          <w:i/>
          <w:iCs/>
        </w:rPr>
        <w:t xml:space="preserve"> de una o más personas con fines de explotación. Quien cometa este delito será sancionado con prisión de ocho a dieciocho años y multa de trescientos mil a quinientos mil Quetzales. En ningún caso se tendrá en cuenta el consentimiento prestado por la víctima de trata de personas o por su representante legal”</w:t>
      </w:r>
      <w:r w:rsidR="001537D3">
        <w:rPr>
          <w:color w:val="FF0000"/>
        </w:rPr>
        <w:t xml:space="preserve"> </w:t>
      </w:r>
    </w:p>
    <w:p w14:paraId="4957B62F" w14:textId="7DE25240" w:rsidR="000F5DE1" w:rsidRDefault="000F5DE1" w:rsidP="00DE0F21">
      <w:pPr>
        <w:jc w:val="both"/>
      </w:pPr>
    </w:p>
    <w:p w14:paraId="6E7A51F1" w14:textId="24E7F9E3" w:rsidR="00817625" w:rsidRDefault="00817625" w:rsidP="00DE0F21">
      <w:pPr>
        <w:jc w:val="both"/>
      </w:pPr>
    </w:p>
    <w:p w14:paraId="726A460A" w14:textId="72F800CA" w:rsidR="00817625" w:rsidRDefault="00817625" w:rsidP="00DE0F21">
      <w:pPr>
        <w:jc w:val="both"/>
      </w:pPr>
    </w:p>
    <w:p w14:paraId="2F4339E6" w14:textId="33AF777A" w:rsidR="00817625" w:rsidRDefault="00817625" w:rsidP="00DE0F21">
      <w:pPr>
        <w:jc w:val="both"/>
      </w:pPr>
    </w:p>
    <w:p w14:paraId="6D874E19" w14:textId="32486081" w:rsidR="00817625" w:rsidRDefault="00817625" w:rsidP="00DE0F21">
      <w:pPr>
        <w:jc w:val="both"/>
      </w:pPr>
    </w:p>
    <w:p w14:paraId="1DAAF035" w14:textId="1E43A6F7" w:rsidR="00817625" w:rsidRDefault="00817625" w:rsidP="00DE0F21">
      <w:pPr>
        <w:jc w:val="both"/>
      </w:pPr>
    </w:p>
    <w:p w14:paraId="24690343" w14:textId="7BC5BBD7" w:rsidR="00817625" w:rsidRDefault="00817625" w:rsidP="00DE0F21">
      <w:pPr>
        <w:jc w:val="both"/>
      </w:pPr>
    </w:p>
    <w:p w14:paraId="6BC41D1D" w14:textId="2EB29E96" w:rsidR="00817625" w:rsidRDefault="00817625" w:rsidP="00DE0F21">
      <w:pPr>
        <w:jc w:val="both"/>
      </w:pPr>
    </w:p>
    <w:p w14:paraId="157AAB80" w14:textId="1873E7DB" w:rsidR="00817625" w:rsidRDefault="00817625" w:rsidP="00DE0F21">
      <w:pPr>
        <w:jc w:val="both"/>
      </w:pPr>
    </w:p>
    <w:p w14:paraId="31926CD0" w14:textId="1B0FD699" w:rsidR="00817625" w:rsidRDefault="00817625" w:rsidP="00DE0F21">
      <w:pPr>
        <w:jc w:val="both"/>
      </w:pPr>
    </w:p>
    <w:p w14:paraId="49A86EDE" w14:textId="463480B3" w:rsidR="00817625" w:rsidRDefault="00817625" w:rsidP="00DE0F21">
      <w:pPr>
        <w:jc w:val="both"/>
      </w:pPr>
    </w:p>
    <w:p w14:paraId="673A3601" w14:textId="5A375A7C" w:rsidR="00817625" w:rsidRDefault="00817625" w:rsidP="00DE0F21">
      <w:pPr>
        <w:jc w:val="both"/>
      </w:pPr>
    </w:p>
    <w:p w14:paraId="18973891" w14:textId="47DAEFDE" w:rsidR="00817625" w:rsidRDefault="00817625" w:rsidP="00DE0F21">
      <w:pPr>
        <w:jc w:val="both"/>
      </w:pPr>
    </w:p>
    <w:p w14:paraId="3530F935" w14:textId="77777777" w:rsidR="00817625" w:rsidRDefault="00817625" w:rsidP="00DE0F21">
      <w:pPr>
        <w:jc w:val="both"/>
      </w:pPr>
    </w:p>
    <w:p w14:paraId="1CB4ECB9" w14:textId="77777777" w:rsidR="003E75CA" w:rsidRDefault="003E75CA" w:rsidP="00DE0F21">
      <w:pPr>
        <w:jc w:val="both"/>
        <w:rPr>
          <w:sz w:val="28"/>
          <w:szCs w:val="28"/>
        </w:rPr>
      </w:pPr>
    </w:p>
    <w:p w14:paraId="05C1FA47" w14:textId="3C2386D2" w:rsidR="004137F5" w:rsidRPr="0049001E" w:rsidRDefault="00CD2675" w:rsidP="0049001E">
      <w:pPr>
        <w:pStyle w:val="Ttulo2"/>
      </w:pPr>
      <w:bookmarkStart w:id="6" w:name="_Toc132120261"/>
      <w:r w:rsidRPr="0049001E">
        <w:t>Verbos Rectores de la Trata de Personas</w:t>
      </w:r>
      <w:bookmarkEnd w:id="6"/>
    </w:p>
    <w:p w14:paraId="0665C965" w14:textId="62DCD7B0" w:rsidR="003B5EFA" w:rsidRDefault="003B5EFA" w:rsidP="003B5EFA">
      <w:pPr>
        <w:jc w:val="both"/>
      </w:pPr>
      <w:r>
        <w:t>Los seis supuestos de la conducta o verbos rectores del delito, son excluyentes y se valora de manera individual e independiente, es decir</w:t>
      </w:r>
      <w:r w:rsidR="00FD5A6D">
        <w:t>,</w:t>
      </w:r>
      <w:r>
        <w:t xml:space="preserve"> que con la realización de uno solo de ellos se tiene por consumado el delito correspondiente</w:t>
      </w:r>
      <w:r w:rsidR="00FD5A6D">
        <w:t>:</w:t>
      </w:r>
    </w:p>
    <w:p w14:paraId="47306876" w14:textId="77777777" w:rsidR="003B5EFA" w:rsidRPr="00817625" w:rsidRDefault="003B5EFA" w:rsidP="00DE0F21">
      <w:pPr>
        <w:jc w:val="both"/>
        <w:rPr>
          <w:sz w:val="28"/>
          <w:szCs w:val="28"/>
        </w:rPr>
      </w:pPr>
    </w:p>
    <w:p w14:paraId="58B6E7EF" w14:textId="5FC35A71" w:rsidR="00CD2675" w:rsidRDefault="00CD2675" w:rsidP="00DE0F21">
      <w:pPr>
        <w:jc w:val="both"/>
      </w:pPr>
      <w:r>
        <w:rPr>
          <w:noProof/>
          <w:lang w:eastAsia="es-ES"/>
        </w:rPr>
        <w:drawing>
          <wp:inline distT="0" distB="0" distL="0" distR="0" wp14:anchorId="475ABFDE" wp14:editId="585F6C1C">
            <wp:extent cx="6852285" cy="3780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2285" cy="3780155"/>
                    </a:xfrm>
                    <a:prstGeom prst="rect">
                      <a:avLst/>
                    </a:prstGeom>
                    <a:noFill/>
                  </pic:spPr>
                </pic:pic>
              </a:graphicData>
            </a:graphic>
          </wp:inline>
        </w:drawing>
      </w:r>
    </w:p>
    <w:p w14:paraId="5AD514AE" w14:textId="77777777" w:rsidR="00CD2675" w:rsidRPr="00CD2675" w:rsidRDefault="00CD2675" w:rsidP="00CD2675">
      <w:pPr>
        <w:keepNext/>
        <w:keepLines/>
        <w:numPr>
          <w:ilvl w:val="0"/>
          <w:numId w:val="10"/>
        </w:numPr>
        <w:spacing w:after="60" w:line="240" w:lineRule="auto"/>
        <w:ind w:right="29"/>
        <w:outlineLvl w:val="2"/>
        <w:rPr>
          <w:rFonts w:asciiTheme="majorHAnsi" w:eastAsiaTheme="majorEastAsia" w:hAnsiTheme="majorHAnsi" w:cstheme="majorBidi"/>
          <w:b/>
          <w:color w:val="ECBD17" w:themeColor="accent1" w:themeShade="BF"/>
          <w:sz w:val="28"/>
          <w:szCs w:val="24"/>
        </w:rPr>
      </w:pPr>
      <w:bookmarkStart w:id="7" w:name="_Toc132120262"/>
      <w:r w:rsidRPr="00CD2675">
        <w:rPr>
          <w:rFonts w:asciiTheme="majorHAnsi" w:eastAsiaTheme="majorEastAsia" w:hAnsiTheme="majorHAnsi" w:cstheme="majorBidi"/>
          <w:b/>
          <w:color w:val="ECBD17" w:themeColor="accent1" w:themeShade="BF"/>
          <w:sz w:val="28"/>
          <w:szCs w:val="24"/>
        </w:rPr>
        <w:t>Captación</w:t>
      </w:r>
      <w:bookmarkEnd w:id="7"/>
    </w:p>
    <w:p w14:paraId="3B873A44" w14:textId="3311576B" w:rsidR="00CD2675" w:rsidRPr="00CD2675" w:rsidRDefault="00CD2675" w:rsidP="00CD2675">
      <w:pPr>
        <w:jc w:val="both"/>
      </w:pPr>
      <w:r w:rsidRPr="00CD2675">
        <w:t xml:space="preserve">Proveniente del </w:t>
      </w:r>
      <w:r w:rsidRPr="00CD2675">
        <w:rPr>
          <w:i/>
          <w:iCs/>
        </w:rPr>
        <w:t>latín captare</w:t>
      </w:r>
      <w:r w:rsidRPr="00CD2675">
        <w:t>, que significa “</w:t>
      </w:r>
      <w:r w:rsidRPr="00CD2675">
        <w:rPr>
          <w:i/>
          <w:iCs/>
        </w:rPr>
        <w:t>atraer a alguien o ganar su voluntad, afecto atención, conseguir o lograr benevolencia”</w:t>
      </w:r>
      <w:r w:rsidR="00A010F5">
        <w:t xml:space="preserve">, con un propósito definido, que la víctima ignora.  </w:t>
      </w:r>
      <w:r w:rsidRPr="00CD2675">
        <w:t>En este primer verbo, se establece el reclutamiento de la persona para fines de explotación</w:t>
      </w:r>
      <w:r w:rsidR="00FD5A6D">
        <w:t>,</w:t>
      </w:r>
      <w:r w:rsidRPr="00CD2675">
        <w:t xml:space="preserve"> ya sea promocionando de forma directa o indirecta que promuevan la trata de personas. </w:t>
      </w:r>
    </w:p>
    <w:p w14:paraId="01DE1AC4" w14:textId="77777777" w:rsidR="00CD2675" w:rsidRPr="008D261F" w:rsidRDefault="00CD2675" w:rsidP="00CD2675">
      <w:pPr>
        <w:pStyle w:val="Ttulo3"/>
        <w:numPr>
          <w:ilvl w:val="0"/>
          <w:numId w:val="10"/>
        </w:numPr>
      </w:pPr>
      <w:bookmarkStart w:id="8" w:name="_Toc132120263"/>
      <w:r w:rsidRPr="008D261F">
        <w:t>Transporte</w:t>
      </w:r>
      <w:bookmarkEnd w:id="8"/>
    </w:p>
    <w:p w14:paraId="40B58188" w14:textId="3F4181E2" w:rsidR="00CD2675" w:rsidRDefault="00462EEB" w:rsidP="00CD2675">
      <w:pPr>
        <w:jc w:val="both"/>
      </w:pPr>
      <w:r w:rsidRPr="00462EEB">
        <w:t>Verbo que deriva del latín Transportare e implica el uso de medios de locomoción</w:t>
      </w:r>
      <w:r w:rsidR="00CD2675" w:rsidRPr="008D261F">
        <w:t xml:space="preserve">. Los tratantes o redes </w:t>
      </w:r>
      <w:r w:rsidR="00486D1E">
        <w:t xml:space="preserve">criminales transnacionales </w:t>
      </w:r>
      <w:r w:rsidR="00CD2675" w:rsidRPr="008D261F">
        <w:t xml:space="preserve">de trata </w:t>
      </w:r>
      <w:r w:rsidR="00486D1E">
        <w:t xml:space="preserve">de personas, </w:t>
      </w:r>
      <w:r w:rsidR="00CD2675" w:rsidRPr="008D261F">
        <w:t>utilizan diversos medios de transporte</w:t>
      </w:r>
      <w:r w:rsidR="00A010F5">
        <w:t>,</w:t>
      </w:r>
      <w:r w:rsidR="00CD2675" w:rsidRPr="008D261F">
        <w:t xml:space="preserve"> tanto terrestres, aéreos y marítimos</w:t>
      </w:r>
      <w:r w:rsidR="00486D1E">
        <w:t>,</w:t>
      </w:r>
      <w:r w:rsidR="00CD2675" w:rsidRPr="008D261F">
        <w:t xml:space="preserve"> dentro como fuera del territor</w:t>
      </w:r>
      <w:r w:rsidR="00486D1E">
        <w:t>io nacional para la transportar a sus</w:t>
      </w:r>
      <w:r w:rsidR="00CD2675" w:rsidRPr="008D261F">
        <w:t xml:space="preserve"> víctimas. </w:t>
      </w:r>
    </w:p>
    <w:p w14:paraId="7392E715" w14:textId="77777777" w:rsidR="00CD2675" w:rsidRPr="008D261F" w:rsidRDefault="00CD2675" w:rsidP="00CD2675">
      <w:pPr>
        <w:pStyle w:val="Ttulo3"/>
        <w:numPr>
          <w:ilvl w:val="0"/>
          <w:numId w:val="10"/>
        </w:numPr>
      </w:pPr>
      <w:bookmarkStart w:id="9" w:name="_Toc132120264"/>
      <w:r w:rsidRPr="008D261F">
        <w:lastRenderedPageBreak/>
        <w:t>Traslado</w:t>
      </w:r>
      <w:bookmarkEnd w:id="9"/>
      <w:r w:rsidRPr="008D261F">
        <w:t xml:space="preserve"> </w:t>
      </w:r>
    </w:p>
    <w:p w14:paraId="65B812C7" w14:textId="12A425C8" w:rsidR="00CD2675" w:rsidRPr="008D261F" w:rsidRDefault="00CD2675" w:rsidP="00CD2675">
      <w:pPr>
        <w:jc w:val="both"/>
      </w:pPr>
      <w:r w:rsidRPr="008D261F">
        <w:t xml:space="preserve">Acción y efecto de trasladar. </w:t>
      </w:r>
      <w:r w:rsidR="00486D1E">
        <w:t xml:space="preserve">Consiste en </w:t>
      </w:r>
      <w:r w:rsidR="00462EEB">
        <w:t xml:space="preserve">la movilización </w:t>
      </w:r>
      <w:r w:rsidR="00486D1E">
        <w:t xml:space="preserve">de la víctima, </w:t>
      </w:r>
      <w:r w:rsidR="00462EEB">
        <w:t>de u</w:t>
      </w:r>
      <w:r w:rsidRPr="008D261F">
        <w:t>n lugar a otro</w:t>
      </w:r>
      <w:r w:rsidR="00FD5A6D">
        <w:t>,</w:t>
      </w:r>
      <w:r w:rsidRPr="008D261F">
        <w:t xml:space="preserve"> dentro como fuera del país o lugar de origen. </w:t>
      </w:r>
    </w:p>
    <w:p w14:paraId="61B549C3" w14:textId="77777777" w:rsidR="00CD2675" w:rsidRPr="008D261F" w:rsidRDefault="00CD2675" w:rsidP="00CD2675">
      <w:pPr>
        <w:pStyle w:val="Ttulo3"/>
        <w:numPr>
          <w:ilvl w:val="0"/>
          <w:numId w:val="10"/>
        </w:numPr>
      </w:pPr>
      <w:bookmarkStart w:id="10" w:name="_Toc132120265"/>
      <w:r w:rsidRPr="008D261F">
        <w:t>Retención</w:t>
      </w:r>
      <w:bookmarkEnd w:id="10"/>
      <w:r w:rsidRPr="008D261F">
        <w:t xml:space="preserve"> </w:t>
      </w:r>
    </w:p>
    <w:p w14:paraId="02DBA625" w14:textId="59B8A217" w:rsidR="00CD2675" w:rsidRDefault="00CD2675" w:rsidP="00CD2675">
      <w:pPr>
        <w:jc w:val="both"/>
      </w:pPr>
      <w:r w:rsidRPr="008D261F">
        <w:t xml:space="preserve">Acción y efecto de retener. Este verbo debe de entenderse como </w:t>
      </w:r>
      <w:r w:rsidR="00486D1E">
        <w:t>el ocultamiento temporal de las víctimas hasta que retomen el viaje a su destino.</w:t>
      </w:r>
    </w:p>
    <w:p w14:paraId="6721EF64" w14:textId="7DB7CA2B" w:rsidR="00CD2675" w:rsidRPr="008D261F" w:rsidRDefault="00CD2675" w:rsidP="00CD2675">
      <w:pPr>
        <w:pStyle w:val="Ttulo3"/>
        <w:numPr>
          <w:ilvl w:val="0"/>
          <w:numId w:val="10"/>
        </w:numPr>
      </w:pPr>
      <w:bookmarkStart w:id="11" w:name="_Toc132120266"/>
      <w:r w:rsidRPr="008D261F">
        <w:t>Acogida</w:t>
      </w:r>
      <w:bookmarkEnd w:id="11"/>
      <w:r w:rsidRPr="008D261F">
        <w:t xml:space="preserve"> </w:t>
      </w:r>
    </w:p>
    <w:p w14:paraId="1BE9B023" w14:textId="596DD650" w:rsidR="00CD2675" w:rsidRDefault="00462EEB" w:rsidP="00CD2675">
      <w:pPr>
        <w:jc w:val="both"/>
      </w:pPr>
      <w:r>
        <w:t>Recibimiento o admisión q</w:t>
      </w:r>
      <w:r w:rsidR="00CD2675" w:rsidRPr="008D261F">
        <w:t xml:space="preserve">ue ofrece una persona o un lugar. Este verbo hace referencia a quienes albergan a </w:t>
      </w:r>
      <w:r w:rsidR="00486D1E">
        <w:t>una o más personas, o les proporcional un área en la cual deben permanecer, para posteriormente explotarlas.</w:t>
      </w:r>
      <w:r w:rsidR="00CD2675" w:rsidRPr="008D261F">
        <w:t xml:space="preserve"> </w:t>
      </w:r>
    </w:p>
    <w:p w14:paraId="5FD89677" w14:textId="77777777" w:rsidR="00CD2675" w:rsidRPr="008D261F" w:rsidRDefault="00CD2675" w:rsidP="00CD2675">
      <w:pPr>
        <w:pStyle w:val="Ttulo3"/>
        <w:numPr>
          <w:ilvl w:val="0"/>
          <w:numId w:val="10"/>
        </w:numPr>
      </w:pPr>
      <w:bookmarkStart w:id="12" w:name="_Toc132120267"/>
      <w:r w:rsidRPr="008D261F">
        <w:t>Recepción</w:t>
      </w:r>
      <w:bookmarkEnd w:id="12"/>
      <w:r w:rsidRPr="008D261F">
        <w:t xml:space="preserve"> </w:t>
      </w:r>
    </w:p>
    <w:p w14:paraId="13114473" w14:textId="00E28703" w:rsidR="00CD2675" w:rsidRDefault="00CD2675" w:rsidP="00CD2675">
      <w:pPr>
        <w:jc w:val="both"/>
      </w:pPr>
      <w:r w:rsidRPr="008D261F">
        <w:t>Acción y efecto de recibir. Este verbo puede entenderse en varios momentos</w:t>
      </w:r>
      <w:r w:rsidR="00905345">
        <w:t>,</w:t>
      </w:r>
      <w:r w:rsidRPr="008D261F">
        <w:t xml:space="preserve"> dentro de estos</w:t>
      </w:r>
      <w:r w:rsidR="00905345">
        <w:t>,</w:t>
      </w:r>
      <w:r w:rsidRPr="008D261F">
        <w:t xml:space="preserve"> desde que se recibe a la víctima para el transporte, traslado, retención, acogida como también quien recibe a la víctima para fines de explotación.</w:t>
      </w:r>
    </w:p>
    <w:p w14:paraId="2431BE75" w14:textId="0C73C54F" w:rsidR="00462EEB" w:rsidRDefault="008A279C" w:rsidP="00462EEB">
      <w:pPr>
        <w:pStyle w:val="Ttulo2"/>
      </w:pPr>
      <w:bookmarkStart w:id="13" w:name="_Toc132120268"/>
      <w:r>
        <w:t>Modalidades de l</w:t>
      </w:r>
      <w:r w:rsidR="00251188">
        <w:t xml:space="preserve">a </w:t>
      </w:r>
      <w:r w:rsidR="00462EEB">
        <w:t>Explotación</w:t>
      </w:r>
      <w:bookmarkEnd w:id="13"/>
    </w:p>
    <w:p w14:paraId="236441E8" w14:textId="50602E14" w:rsidR="00462EEB" w:rsidRDefault="00462EEB" w:rsidP="00462EEB">
      <w:pPr>
        <w:jc w:val="both"/>
      </w:pPr>
      <w:r>
        <w:t>Existen diversas modalidades de explotac</w:t>
      </w:r>
      <w:r w:rsidR="00905345">
        <w:t>ión que sufren las víctimas de Trata de P</w:t>
      </w:r>
      <w:r>
        <w:t>ersonas, por lo que es importante la identificación del</w:t>
      </w:r>
      <w:r w:rsidR="00905345">
        <w:t xml:space="preserve"> o los casos</w:t>
      </w:r>
      <w:r>
        <w:t>, para realizar las derivaciones y acciones necesar</w:t>
      </w:r>
      <w:r w:rsidR="00905345">
        <w:t>ias en el proceso de entrevista;</w:t>
      </w:r>
      <w:r>
        <w:t xml:space="preserve"> estas modalidades se encuentran </w:t>
      </w:r>
      <w:r w:rsidR="006A2DB9">
        <w:t xml:space="preserve">establecidas </w:t>
      </w:r>
      <w:r w:rsidR="007956E6">
        <w:t xml:space="preserve">en el </w:t>
      </w:r>
      <w:r w:rsidR="00EA474A">
        <w:t>artículo</w:t>
      </w:r>
      <w:r w:rsidR="007956E6">
        <w:t xml:space="preserve"> 202 Ter. Del Código Penal</w:t>
      </w:r>
      <w:r w:rsidR="00905345">
        <w:t>:</w:t>
      </w:r>
    </w:p>
    <w:p w14:paraId="58412BFC" w14:textId="77777777" w:rsidR="00462EEB" w:rsidRPr="00D558EC" w:rsidRDefault="00462EEB" w:rsidP="00462EEB"/>
    <w:p w14:paraId="5741400E" w14:textId="77777777" w:rsidR="00462EEB" w:rsidRDefault="00462EEB" w:rsidP="00462EEB">
      <w:pPr>
        <w:keepNext/>
      </w:pPr>
      <w:r>
        <w:rPr>
          <w:noProof/>
          <w:lang w:eastAsia="es-ES"/>
        </w:rPr>
        <w:lastRenderedPageBreak/>
        <w:drawing>
          <wp:inline distT="0" distB="0" distL="0" distR="0" wp14:anchorId="19F95240" wp14:editId="444CBEA1">
            <wp:extent cx="6076950" cy="355282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D434D4C" w14:textId="0FBC4F98" w:rsidR="00462EEB" w:rsidRDefault="00EA474A" w:rsidP="00B62F95">
      <w:pPr>
        <w:pStyle w:val="Descripcin"/>
        <w:jc w:val="center"/>
      </w:pPr>
      <w:bookmarkStart w:id="14" w:name="_Toc70281869"/>
      <w:r w:rsidRPr="00955D8B">
        <w:t>Fines del Delito de Trata de Personas</w:t>
      </w:r>
      <w:r w:rsidR="00462EEB" w:rsidRPr="00955D8B">
        <w:t xml:space="preserve">, </w:t>
      </w:r>
      <w:r w:rsidR="00462EEB" w:rsidRPr="006313E3">
        <w:t>Fuente:</w:t>
      </w:r>
      <w:r>
        <w:t xml:space="preserve"> Ley Contra la Violencia Sexual, Explotación y Trata de Personas</w:t>
      </w:r>
      <w:bookmarkEnd w:id="14"/>
    </w:p>
    <w:p w14:paraId="3ABF22AF" w14:textId="0BF39125" w:rsidR="004137F5" w:rsidRDefault="004137F5" w:rsidP="00DE0F21">
      <w:pPr>
        <w:jc w:val="both"/>
      </w:pPr>
    </w:p>
    <w:p w14:paraId="31F2000E" w14:textId="23B5EECA" w:rsidR="00B15131" w:rsidRDefault="00EA474A" w:rsidP="00B15131">
      <w:pPr>
        <w:jc w:val="both"/>
      </w:pPr>
      <w:r>
        <w:t>A continuación, se definen las mod</w:t>
      </w:r>
      <w:r w:rsidR="00B15131" w:rsidRPr="00450490">
        <w:t xml:space="preserve">alidades de la trata de personas partiendo de </w:t>
      </w:r>
      <w:r w:rsidR="008D261F" w:rsidRPr="00450490">
        <w:t>las definiciones</w:t>
      </w:r>
      <w:r w:rsidR="00B15131" w:rsidRPr="00450490">
        <w:t xml:space="preserve"> que se encuentran en la Política Pública Contra la Trata de Personas y Protección Integral 2014-2024, Convenciones Internacionales y normativa nacional.</w:t>
      </w:r>
      <w:r w:rsidR="00B15131">
        <w:t xml:space="preserve"> </w:t>
      </w:r>
    </w:p>
    <w:p w14:paraId="26454909" w14:textId="77777777" w:rsidR="00B15131" w:rsidRDefault="00B15131" w:rsidP="00B86F36"/>
    <w:p w14:paraId="39C9155D" w14:textId="4FF20E8A" w:rsidR="00A63F72" w:rsidRDefault="00A63F72" w:rsidP="007A6B07">
      <w:pPr>
        <w:pStyle w:val="Ttulo3"/>
        <w:numPr>
          <w:ilvl w:val="0"/>
          <w:numId w:val="8"/>
        </w:numPr>
      </w:pPr>
      <w:bookmarkStart w:id="15" w:name="_Toc132120269"/>
      <w:r w:rsidRPr="00F4321A">
        <w:t>Prostitución ajena</w:t>
      </w:r>
      <w:bookmarkEnd w:id="15"/>
    </w:p>
    <w:p w14:paraId="322EE84E" w14:textId="51ED7859" w:rsidR="00A63F72" w:rsidRDefault="00905345" w:rsidP="00A63F72">
      <w:pPr>
        <w:jc w:val="both"/>
      </w:pPr>
      <w:r>
        <w:t>Es una modalidad en la Trata de Personas y o</w:t>
      </w:r>
      <w:r w:rsidR="00A63F72">
        <w:t>curre cuando una o más personas se benefician de la prostitución realizada por tercera o terceras personas</w:t>
      </w:r>
      <w:r>
        <w:t>. De conformidad con la Legislación P</w:t>
      </w:r>
      <w:r w:rsidR="00A63F72">
        <w:t>enal guatemalteca, la prostitución no constituye delito</w:t>
      </w:r>
      <w:r>
        <w:t>,</w:t>
      </w:r>
      <w:r w:rsidR="00A63F72">
        <w:t xml:space="preserve"> por lo que no está prohibida, por ejemplo, las trabajadoras sexuales no son sujetos activos del d</w:t>
      </w:r>
      <w:r>
        <w:t>elito, s</w:t>
      </w:r>
      <w:r w:rsidR="00A63F72">
        <w:t>in embargo, comete delito quien explote la prostitución ajena</w:t>
      </w:r>
      <w:r>
        <w:t>,</w:t>
      </w:r>
      <w:r w:rsidR="00A63F72">
        <w:t xml:space="preserve"> según el artículo 191 del Código Penal</w:t>
      </w:r>
      <w:r>
        <w:t>,</w:t>
      </w:r>
      <w:r w:rsidR="00A63F72">
        <w:t xml:space="preserve"> citado en el apartado del marco legal. La d</w:t>
      </w:r>
      <w:r>
        <w:t>iferencia radica en que, en la Trata de P</w:t>
      </w:r>
      <w:r w:rsidR="00A63F72">
        <w:t>ersonas la explotación de la prostitución ajena es la finalidad del delito y las acciones que tienen que realizarse son captar, transportar, trasladar, retener, acoger, o recibir personas con un fin de explotación.</w:t>
      </w:r>
    </w:p>
    <w:p w14:paraId="0287355C" w14:textId="77777777" w:rsidR="00B87F96" w:rsidRPr="00F4321A" w:rsidRDefault="00B87F96" w:rsidP="00A63F72">
      <w:pPr>
        <w:jc w:val="both"/>
      </w:pPr>
    </w:p>
    <w:p w14:paraId="72455604" w14:textId="767EAB19" w:rsidR="00A63F72" w:rsidRDefault="00A63F72" w:rsidP="007A6B07">
      <w:pPr>
        <w:pStyle w:val="Ttulo3"/>
        <w:numPr>
          <w:ilvl w:val="0"/>
          <w:numId w:val="8"/>
        </w:numPr>
      </w:pPr>
      <w:bookmarkStart w:id="16" w:name="_Toc132120270"/>
      <w:r w:rsidRPr="00F4321A">
        <w:t>Cualquier otra forma de explotación sexual</w:t>
      </w:r>
      <w:bookmarkEnd w:id="16"/>
    </w:p>
    <w:p w14:paraId="0EC1AD93" w14:textId="1E2ED74F" w:rsidR="003F23E8" w:rsidRDefault="003F23E8" w:rsidP="003F23E8">
      <w:pPr>
        <w:jc w:val="both"/>
      </w:pPr>
      <w:r>
        <w:t>El Protocolo de Palermo establece “otras formas de explotación sexual”</w:t>
      </w:r>
      <w:r w:rsidR="00905345">
        <w:t>,</w:t>
      </w:r>
      <w:r>
        <w:t xml:space="preserve"> debido a que ninguno de los países en el momento de su adopción llegó a consenso sobre la definición de </w:t>
      </w:r>
      <w:r>
        <w:lastRenderedPageBreak/>
        <w:t>explotación sexual, la prostitución forzada y otras actividades sexuales forzadas, se dejó a que cada país abordara este concepto acorde a su legislación nacional.</w:t>
      </w:r>
    </w:p>
    <w:p w14:paraId="616C2225" w14:textId="77777777" w:rsidR="003F23E8" w:rsidRDefault="003F23E8" w:rsidP="003F23E8">
      <w:pPr>
        <w:jc w:val="both"/>
      </w:pPr>
    </w:p>
    <w:p w14:paraId="60235807" w14:textId="1FF4CD6C" w:rsidR="003F23E8" w:rsidRDefault="003F23E8" w:rsidP="003F23E8">
      <w:pPr>
        <w:jc w:val="both"/>
      </w:pPr>
      <w:r>
        <w:t xml:space="preserve">En Guatemala, el </w:t>
      </w:r>
      <w:r w:rsidR="007574FD">
        <w:t xml:space="preserve">Código Penal, establece en su </w:t>
      </w:r>
      <w:r>
        <w:t xml:space="preserve">Título III, De los Delitos contra la Libertad e Indemnidad Sexual de las </w:t>
      </w:r>
      <w:r w:rsidR="007574FD">
        <w:t xml:space="preserve">Personas, en el Capítulo VI, </w:t>
      </w:r>
      <w:r>
        <w:t>los delitos de explotación sexua</w:t>
      </w:r>
      <w:r w:rsidR="00EA474A">
        <w:t>l</w:t>
      </w:r>
      <w:r w:rsidR="007574FD">
        <w:t xml:space="preserve">, </w:t>
      </w:r>
      <w:r w:rsidR="00F66B8B">
        <w:t>encontrándose</w:t>
      </w:r>
      <w:r w:rsidR="007574FD">
        <w:t xml:space="preserve"> regulados en los</w:t>
      </w:r>
      <w:r>
        <w:t xml:space="preserve"> artículos compr</w:t>
      </w:r>
      <w:r w:rsidR="007574FD">
        <w:t>endidos del 191 al 195</w:t>
      </w:r>
      <w:r>
        <w:t xml:space="preserve">, los siguientes delitos: </w:t>
      </w:r>
      <w:r w:rsidR="00905345">
        <w:t>p</w:t>
      </w:r>
      <w:r w:rsidRPr="007574FD">
        <w:t>romoción, facilitación o favorecimiento de prostitución, actividades sexuales remuneradas con personas menores de edad, remuneración por la promoción, facilitación o favorecimiento de prostitución, producción de pornografía de personas menores de edad,</w:t>
      </w:r>
      <w:r>
        <w:t xml:space="preserve"> comercialización o difusión de pornografía de personas menores de edad, posesión de material pornográfico de personas menores de edad, utilización de actividades turísticas para la explotación sexual comercial de personas menores de edad.</w:t>
      </w:r>
    </w:p>
    <w:p w14:paraId="3F6534D6" w14:textId="77777777" w:rsidR="003F23E8" w:rsidRDefault="003F23E8" w:rsidP="003F23E8">
      <w:pPr>
        <w:jc w:val="both"/>
      </w:pPr>
    </w:p>
    <w:p w14:paraId="64784516" w14:textId="6BAC1905" w:rsidR="00A63F72" w:rsidRDefault="003F23E8" w:rsidP="003F23E8">
      <w:pPr>
        <w:jc w:val="both"/>
      </w:pPr>
      <w:r>
        <w:t xml:space="preserve"> Por otro lado, el Título IV, De los delitos contra la libertad y la seguridad de la persona, Capítulo I, De los delitos contra la libertad individual, regula los siguie</w:t>
      </w:r>
      <w:r w:rsidR="00024E12">
        <w:t>ntes delitos relacionados con el fenómeno de T</w:t>
      </w:r>
      <w:r>
        <w:t>rata de personas: En el artículo 202 T</w:t>
      </w:r>
      <w:r w:rsidR="00024E12">
        <w:t>er, está regulado el delito de Trata de P</w:t>
      </w:r>
      <w:r>
        <w:t>ersonas, el artículo 202 Quater regula el</w:t>
      </w:r>
      <w:r w:rsidR="00024E12">
        <w:t xml:space="preserve"> delito de remuneración por la Trata de P</w:t>
      </w:r>
      <w:r>
        <w:t>ersonas, incluyendo el aumento a las penas señala</w:t>
      </w:r>
      <w:r w:rsidR="00024E12">
        <w:t>da</w:t>
      </w:r>
      <w:r>
        <w:t>s en los artículos anteriores, a través de un artículo que regula específicamente, circunstancias agravantes, aumentando en una, dos, tres partes y el doble de la pena impuesta por el delito.</w:t>
      </w:r>
    </w:p>
    <w:p w14:paraId="6FBA5297" w14:textId="77777777" w:rsidR="003F23E8" w:rsidRDefault="003F23E8" w:rsidP="003F23E8">
      <w:pPr>
        <w:jc w:val="both"/>
      </w:pPr>
    </w:p>
    <w:p w14:paraId="35C3BB52" w14:textId="38A7D06F" w:rsidR="003F23E8" w:rsidRDefault="00024E12" w:rsidP="003F23E8">
      <w:pPr>
        <w:jc w:val="both"/>
      </w:pPr>
      <w:r>
        <w:t>Es</w:t>
      </w:r>
      <w:r w:rsidR="003F23E8">
        <w:t xml:space="preserve"> importante no confundir c</w:t>
      </w:r>
      <w:r>
        <w:t>onductas propias del delito de Trata de P</w:t>
      </w:r>
      <w:r w:rsidR="003F23E8">
        <w:t xml:space="preserve">ersonas con otros delitos como los regulados en el Título III, Capítulo VI del Código Penal, relacionados específicamente con la explotación sexual; en ese sentido, </w:t>
      </w:r>
      <w:r>
        <w:t>se</w:t>
      </w:r>
      <w:r w:rsidR="003F23E8">
        <w:t xml:space="preserve"> resalta que</w:t>
      </w:r>
      <w:r>
        <w:t>,</w:t>
      </w:r>
      <w:r w:rsidR="003F23E8">
        <w:t xml:space="preserve"> de acuerdo a la legislación guatemalteca, para que exista el </w:t>
      </w:r>
      <w:r w:rsidR="003F23E8" w:rsidRPr="00024E12">
        <w:rPr>
          <w:b/>
          <w:u w:val="single"/>
        </w:rPr>
        <w:t>delito de trata de personas, debemos estar ante una víctima que es captada, trasportada, trasladada, retenida, acogida o recepcionada con fines de explotación</w:t>
      </w:r>
      <w:r w:rsidR="003F23E8">
        <w:t>, por una o más personas denominadas en la normativa nacional e internacional como tratantes, quienes pueden participar en una o varias de las ac</w:t>
      </w:r>
      <w:r w:rsidR="001868F0">
        <w:t>ciones</w:t>
      </w:r>
      <w:r w:rsidR="003F23E8">
        <w:t xml:space="preserve"> anteriormente referidas, siendo sancionado por este delito. </w:t>
      </w:r>
    </w:p>
    <w:p w14:paraId="67CE8358" w14:textId="77777777" w:rsidR="003F23E8" w:rsidRDefault="003F23E8" w:rsidP="003F23E8">
      <w:pPr>
        <w:jc w:val="both"/>
      </w:pPr>
    </w:p>
    <w:p w14:paraId="004D4DF2" w14:textId="4368D605" w:rsidR="003F23E8" w:rsidRDefault="003F23E8" w:rsidP="003F23E8">
      <w:pPr>
        <w:jc w:val="both"/>
      </w:pPr>
      <w:r>
        <w:t>Para ampliar las diferencias entre los deli</w:t>
      </w:r>
      <w:r w:rsidR="00024E12">
        <w:t>tos de explotación sexual y Trata de P</w:t>
      </w:r>
      <w:r>
        <w:t xml:space="preserve">ersonas, como tipos penales regulados en la legislación guatemalteca, </w:t>
      </w:r>
      <w:r w:rsidR="00024E12">
        <w:t xml:space="preserve">se debe </w:t>
      </w:r>
      <w:r w:rsidR="001868F0">
        <w:t>indicar que, la</w:t>
      </w:r>
      <w:r>
        <w:t xml:space="preserve"> explotación sexual como delito en Guatemala, hace referencia a delitos que consisten en obtener beneficios económicos o sexuales de personas que son obligadas a realizar actos sexuales, </w:t>
      </w:r>
      <w:r>
        <w:lastRenderedPageBreak/>
        <w:t>trabajos u otras acciones</w:t>
      </w:r>
      <w:r w:rsidR="001868F0">
        <w:t xml:space="preserve">,  </w:t>
      </w:r>
      <w:r>
        <w:t>relacionadas con la promoción, facilitación o favorecimiento de la prostitución de una persona mayor de edad para su explotación, a través del cual una tercera persona capta recursos económicos derivado de esa explotación, sin que necesariamente haya existido una captación, transporte, traslado, retención, acogida o recepción para llevar a cabo esa explotación. Es decir, que las acciones establecidas en el capítulo VI del Código Penal que concurran sin el traslado, transporte, captación, retención, acogida o recepción de personas, no constituyen por sí mismas</w:t>
      </w:r>
      <w:r w:rsidR="001868F0">
        <w:t xml:space="preserve"> el delito de Trata de P</w:t>
      </w:r>
      <w:r>
        <w:t>ersonas.</w:t>
      </w:r>
    </w:p>
    <w:p w14:paraId="4E15DED5" w14:textId="77777777" w:rsidR="009C4523" w:rsidRPr="00F4321A" w:rsidRDefault="009C4523" w:rsidP="003F23E8">
      <w:pPr>
        <w:jc w:val="both"/>
      </w:pPr>
    </w:p>
    <w:p w14:paraId="0F8718CA" w14:textId="1926EC87" w:rsidR="003F23E8" w:rsidRDefault="00A63F72" w:rsidP="007A6B07">
      <w:pPr>
        <w:pStyle w:val="Ttulo3"/>
        <w:numPr>
          <w:ilvl w:val="0"/>
          <w:numId w:val="8"/>
        </w:numPr>
      </w:pPr>
      <w:bookmarkStart w:id="17" w:name="_Toc132120271"/>
      <w:r w:rsidRPr="00F4321A">
        <w:t>Trabajos o servicios forzados</w:t>
      </w:r>
      <w:bookmarkEnd w:id="17"/>
      <w:r w:rsidRPr="00F4321A">
        <w:t xml:space="preserve"> </w:t>
      </w:r>
    </w:p>
    <w:p w14:paraId="6E705A74" w14:textId="082ECA21" w:rsidR="00D87142" w:rsidRDefault="003F23E8" w:rsidP="00EC259D">
      <w:pPr>
        <w:spacing w:line="276" w:lineRule="auto"/>
        <w:jc w:val="both"/>
      </w:pPr>
      <w:r>
        <w:t>La definición de trabajo forzoso está consagrada en el Convenio Número 29 sobre el trabajo forzoso, de la Organización Internacional del Trabajo</w:t>
      </w:r>
      <w:r w:rsidR="00EC259D">
        <w:t xml:space="preserve"> –OIT-</w:t>
      </w:r>
      <w:r>
        <w:t>. En virtud del artículo 2, del citado convenio se define como: “todo trabajo o servicio exigido a un individuo bajo la amenaza de una pena cualquiera y para el cual dicho individuo no se ofrece voluntariamente.” De esa forma, han de entenderse como elementos de la definición los siguientes:</w:t>
      </w:r>
    </w:p>
    <w:p w14:paraId="6BD978D6" w14:textId="040872E6" w:rsidR="00D87142" w:rsidRPr="00B15131" w:rsidRDefault="003F23E8" w:rsidP="00EC259D">
      <w:pPr>
        <w:pStyle w:val="Prrafodelista"/>
        <w:numPr>
          <w:ilvl w:val="0"/>
          <w:numId w:val="9"/>
        </w:numPr>
        <w:spacing w:line="276" w:lineRule="auto"/>
        <w:jc w:val="both"/>
        <w:rPr>
          <w:i/>
          <w:iCs/>
          <w:color w:val="262140" w:themeColor="text1"/>
          <w:sz w:val="24"/>
          <w:szCs w:val="20"/>
          <w:lang w:val="es-ES" w:eastAsia="ja-JP"/>
        </w:rPr>
      </w:pPr>
      <w:r>
        <w:t>“</w:t>
      </w:r>
      <w:r w:rsidR="00B15131">
        <w:t>…</w:t>
      </w:r>
      <w:r w:rsidRPr="00B15131">
        <w:rPr>
          <w:i/>
          <w:iCs/>
          <w:color w:val="262140" w:themeColor="text1"/>
          <w:sz w:val="24"/>
          <w:szCs w:val="20"/>
          <w:lang w:val="es-ES" w:eastAsia="ja-JP"/>
        </w:rPr>
        <w:t xml:space="preserve">Todo trabajo o servicio abarca todos los tipos de trabajo, empleo u ocupación. Por lo tanto, la naturaleza o legalidad de la relación de trabajo es irrelevante. Por ejemplo, si bien la prostitución es ilegal en algunos países, puede estar bajo la órbita del Convenio núm. 29. El trabajo doméstico no siempre está regulado por el derecho laboral; sin embargo, el trabajo forzoso tal como se define en el Convenio núm. 29 puede tener lugar en casas particulares; </w:t>
      </w:r>
    </w:p>
    <w:p w14:paraId="469B6FCC" w14:textId="4168980D" w:rsidR="00D87142" w:rsidRPr="00B15131" w:rsidRDefault="003F23E8" w:rsidP="00EC259D">
      <w:pPr>
        <w:pStyle w:val="Prrafodelista"/>
        <w:numPr>
          <w:ilvl w:val="0"/>
          <w:numId w:val="9"/>
        </w:numPr>
        <w:spacing w:line="276" w:lineRule="auto"/>
        <w:jc w:val="both"/>
        <w:rPr>
          <w:i/>
          <w:iCs/>
          <w:color w:val="262140" w:themeColor="text1"/>
          <w:sz w:val="24"/>
          <w:szCs w:val="20"/>
          <w:lang w:val="es-ES" w:eastAsia="ja-JP"/>
        </w:rPr>
      </w:pPr>
      <w:r w:rsidRPr="00B15131">
        <w:rPr>
          <w:i/>
          <w:iCs/>
          <w:color w:val="262140" w:themeColor="text1"/>
          <w:sz w:val="24"/>
          <w:szCs w:val="20"/>
          <w:lang w:val="es-ES" w:eastAsia="ja-JP"/>
        </w:rPr>
        <w:t xml:space="preserve">Un individuo hace referencia tanto a los adultos como a los niños. También es irrelevante que la persona sea nacional, o no, del país en el que se ha identificado el caso de trabajo forzoso, así como la condición legal o ilegal de un trabajador migrante; 24 </w:t>
      </w:r>
    </w:p>
    <w:p w14:paraId="35654C0E" w14:textId="5DE45F28" w:rsidR="00D87142" w:rsidRPr="00B15131" w:rsidRDefault="003F23E8" w:rsidP="00EC259D">
      <w:pPr>
        <w:pStyle w:val="Prrafodelista"/>
        <w:numPr>
          <w:ilvl w:val="0"/>
          <w:numId w:val="9"/>
        </w:numPr>
        <w:spacing w:line="276" w:lineRule="auto"/>
        <w:jc w:val="both"/>
        <w:rPr>
          <w:i/>
          <w:iCs/>
          <w:color w:val="262140" w:themeColor="text1"/>
          <w:sz w:val="24"/>
          <w:szCs w:val="20"/>
          <w:lang w:val="es-ES" w:eastAsia="ja-JP"/>
        </w:rPr>
      </w:pPr>
      <w:r w:rsidRPr="00B15131">
        <w:rPr>
          <w:i/>
          <w:iCs/>
          <w:color w:val="262140" w:themeColor="text1"/>
          <w:sz w:val="24"/>
          <w:szCs w:val="20"/>
          <w:lang w:val="es-ES" w:eastAsia="ja-JP"/>
        </w:rPr>
        <w:t>“Amenaza de pena” no sólo hace alusión a las sanciones penales, sino también a varias formas de coerción, como amenazas, violencia, retención de documentos de identidad, reclusión e impago de salarios. La cuestión clave es que los trabajadores deberían ser libres de poner término a una relación de trabajo sin perder por ello sus derechos o privilegios</w:t>
      </w:r>
      <w:r w:rsidR="00B15131">
        <w:rPr>
          <w:i/>
          <w:iCs/>
          <w:color w:val="262140" w:themeColor="text1"/>
          <w:sz w:val="24"/>
          <w:szCs w:val="20"/>
          <w:lang w:val="es-ES" w:eastAsia="ja-JP"/>
        </w:rPr>
        <w:t>..</w:t>
      </w:r>
      <w:r w:rsidRPr="00B15131">
        <w:rPr>
          <w:i/>
          <w:iCs/>
          <w:color w:val="262140" w:themeColor="text1"/>
          <w:sz w:val="24"/>
          <w:szCs w:val="20"/>
          <w:lang w:val="es-ES" w:eastAsia="ja-JP"/>
        </w:rPr>
        <w:t>.</w:t>
      </w:r>
      <w:r w:rsidR="00B15131">
        <w:rPr>
          <w:i/>
          <w:iCs/>
          <w:color w:val="262140" w:themeColor="text1"/>
          <w:sz w:val="24"/>
          <w:szCs w:val="20"/>
          <w:lang w:val="es-ES" w:eastAsia="ja-JP"/>
        </w:rPr>
        <w:t>”</w:t>
      </w:r>
      <w:r w:rsidRPr="00B15131">
        <w:rPr>
          <w:i/>
          <w:iCs/>
          <w:color w:val="262140" w:themeColor="text1"/>
          <w:sz w:val="24"/>
          <w:szCs w:val="20"/>
          <w:lang w:val="es-ES" w:eastAsia="ja-JP"/>
        </w:rPr>
        <w:t xml:space="preserve"> </w:t>
      </w:r>
    </w:p>
    <w:p w14:paraId="1059B3E6" w14:textId="4CECD99D" w:rsidR="00D87142" w:rsidRDefault="003F23E8" w:rsidP="003F23E8">
      <w:pPr>
        <w:jc w:val="both"/>
      </w:pPr>
      <w:r>
        <w:t>Desde la perspectiva de la OIT, es importante distinguir entre trabajo forzoso, en el que se utilizan formas de coerción y engaño para retener al trabajador, y condiciones de trabajo que no cumplen los requisitos mínimos.</w:t>
      </w:r>
    </w:p>
    <w:p w14:paraId="76DCCBE5" w14:textId="34708F37" w:rsidR="003F23E8" w:rsidRDefault="00EC259D" w:rsidP="003F23E8">
      <w:pPr>
        <w:jc w:val="both"/>
      </w:pPr>
      <w:r>
        <w:t>Trabajo forzad</w:t>
      </w:r>
      <w:r w:rsidR="003F23E8">
        <w:t>o implica pérdida de libertad de forma absoluta o de forma relativa, por un tiempo relativamente corto o duradero. En ese sentido, constituye una clara violación a los derechos humanos. Por el contrario, las malas condiciones de trabajo pueden y suelen estar presentes en la mayor</w:t>
      </w:r>
      <w:r>
        <w:t>ía de los casos de trabajo forzad</w:t>
      </w:r>
      <w:r w:rsidR="003F23E8">
        <w:t xml:space="preserve">o contemporáneo, pero no constituyen siempre un indicador o una condición preliminar </w:t>
      </w:r>
      <w:r>
        <w:t>a la existencia de trabajo forzad</w:t>
      </w:r>
      <w:r w:rsidR="003F23E8">
        <w:t>o.</w:t>
      </w:r>
    </w:p>
    <w:p w14:paraId="70136194" w14:textId="77777777" w:rsidR="00B15131" w:rsidRPr="00F4321A" w:rsidRDefault="00B15131" w:rsidP="003F23E8">
      <w:pPr>
        <w:jc w:val="both"/>
      </w:pPr>
    </w:p>
    <w:p w14:paraId="05C9A4A5" w14:textId="65861380" w:rsidR="00A63F72" w:rsidRDefault="00A63F72" w:rsidP="007A6B07">
      <w:pPr>
        <w:pStyle w:val="Ttulo3"/>
        <w:numPr>
          <w:ilvl w:val="0"/>
          <w:numId w:val="8"/>
        </w:numPr>
      </w:pPr>
      <w:bookmarkStart w:id="18" w:name="_Toc132120272"/>
      <w:r w:rsidRPr="00F4321A">
        <w:lastRenderedPageBreak/>
        <w:t>Cualquier otro tipo de explotación laboral</w:t>
      </w:r>
      <w:bookmarkEnd w:id="18"/>
    </w:p>
    <w:p w14:paraId="17D2AB95" w14:textId="0BD8C36F" w:rsidR="00D87142" w:rsidRDefault="003F23E8" w:rsidP="003F23E8">
      <w:pPr>
        <w:jc w:val="both"/>
      </w:pPr>
      <w:r>
        <w:t xml:space="preserve">La explotación laboral no es en sí misma un delito, salvo cuando se trate de </w:t>
      </w:r>
      <w:r w:rsidR="007574FD">
        <w:t xml:space="preserve">personas </w:t>
      </w:r>
      <w:r>
        <w:t xml:space="preserve">menores de edad o cuando se </w:t>
      </w:r>
      <w:r w:rsidR="00EC259D">
        <w:t>encuentre ligada al delito de Trata de P</w:t>
      </w:r>
      <w:r>
        <w:t>ersonas, es decir, que concurran los verb</w:t>
      </w:r>
      <w:r w:rsidR="00D72895">
        <w:t xml:space="preserve">os rectores como la captación, </w:t>
      </w:r>
      <w:r>
        <w:t>transportar</w:t>
      </w:r>
      <w:r w:rsidR="00D72895">
        <w:t>e, traslado, retención, acogida o recepción de</w:t>
      </w:r>
      <w:r>
        <w:t xml:space="preserve"> víctimas con fines de explotación laboral.</w:t>
      </w:r>
    </w:p>
    <w:p w14:paraId="7DED5EB0" w14:textId="77777777" w:rsidR="00D87142" w:rsidRDefault="00D87142" w:rsidP="003F23E8">
      <w:pPr>
        <w:jc w:val="both"/>
      </w:pPr>
    </w:p>
    <w:p w14:paraId="123F2F6A" w14:textId="0F9494B1" w:rsidR="00D87142" w:rsidRDefault="003F23E8" w:rsidP="003F23E8">
      <w:pPr>
        <w:jc w:val="both"/>
      </w:pPr>
      <w:r>
        <w:t xml:space="preserve">Dicha modalidad se concreta cuando la </w:t>
      </w:r>
      <w:r w:rsidR="00EC259D">
        <w:t>T</w:t>
      </w:r>
      <w:r>
        <w:t xml:space="preserve">rata de </w:t>
      </w:r>
      <w:r w:rsidR="00EC259D">
        <w:t>P</w:t>
      </w:r>
      <w:r>
        <w:t>ersonas sirve para obtener beneficios económico-laborales de las personas como horas excesivas de trabajo, tiempo de descanso inadecuado, condiciones pésimas de higiene, ausencia de seguridad social, salarios inferiores al salario mínimo</w:t>
      </w:r>
      <w:r w:rsidR="00B15131">
        <w:t>.</w:t>
      </w:r>
      <w:r>
        <w:t xml:space="preserve"> </w:t>
      </w:r>
      <w:r w:rsidR="00B15131">
        <w:t>A</w:t>
      </w:r>
      <w:r>
        <w:t>simismo, trabajar en días festivos y no remunerados, impago o retraso del pago del salario.</w:t>
      </w:r>
    </w:p>
    <w:p w14:paraId="3E85ABC3" w14:textId="77777777" w:rsidR="00D87142" w:rsidRDefault="00D87142" w:rsidP="003F23E8">
      <w:pPr>
        <w:jc w:val="both"/>
      </w:pPr>
    </w:p>
    <w:p w14:paraId="6AFA2EFE" w14:textId="46753C9A" w:rsidR="003F23E8" w:rsidRDefault="003F23E8" w:rsidP="003F23E8">
      <w:pPr>
        <w:jc w:val="both"/>
      </w:pPr>
      <w:r>
        <w:t>Existe una línea muy delgada entre</w:t>
      </w:r>
      <w:r w:rsidR="00EC259D">
        <w:t xml:space="preserve"> la modalidad del trabajo o servicios forzad</w:t>
      </w:r>
      <w:r>
        <w:t>o</w:t>
      </w:r>
      <w:r w:rsidR="00EC259D">
        <w:t>s</w:t>
      </w:r>
      <w:r>
        <w:t xml:space="preserve"> y la explotación laboral, pero ambos son fines de la trata de personas, es decir, en ambos concurre el delito.</w:t>
      </w:r>
    </w:p>
    <w:p w14:paraId="1268A0BF" w14:textId="400D5A47" w:rsidR="008D261F" w:rsidRDefault="008D261F" w:rsidP="003F23E8">
      <w:pPr>
        <w:jc w:val="both"/>
      </w:pPr>
    </w:p>
    <w:p w14:paraId="23BE08D6" w14:textId="1C39C482" w:rsidR="00A63F72" w:rsidRDefault="00A63F72" w:rsidP="007A6B07">
      <w:pPr>
        <w:pStyle w:val="Ttulo3"/>
        <w:numPr>
          <w:ilvl w:val="0"/>
          <w:numId w:val="8"/>
        </w:numPr>
      </w:pPr>
      <w:bookmarkStart w:id="19" w:name="_Toc132120273"/>
      <w:r w:rsidRPr="00F4321A">
        <w:t>La mendicidad</w:t>
      </w:r>
      <w:bookmarkEnd w:id="19"/>
      <w:r w:rsidRPr="00F4321A">
        <w:t xml:space="preserve"> </w:t>
      </w:r>
    </w:p>
    <w:p w14:paraId="4CD29BCA" w14:textId="0B71DED0" w:rsidR="003F23E8" w:rsidRDefault="003F23E8" w:rsidP="00D72895">
      <w:pPr>
        <w:jc w:val="both"/>
      </w:pPr>
      <w:r>
        <w:t xml:space="preserve">Ocurre cuando una o más personas, con el objeto de beneficiarse económicamente, captan, trasladan, transportan, retienen, acogen o reciben a una o más personas para </w:t>
      </w:r>
      <w:r w:rsidR="00032E07">
        <w:t>obligarla a pedir</w:t>
      </w:r>
      <w:r>
        <w:t xml:space="preserve"> dinero, comida u otros</w:t>
      </w:r>
      <w:r w:rsidR="00032E07">
        <w:t xml:space="preserve"> objetos</w:t>
      </w:r>
      <w:r>
        <w:t xml:space="preserve">, </w:t>
      </w:r>
      <w:r w:rsidR="00032E07">
        <w:t xml:space="preserve">en la vía pública, por </w:t>
      </w:r>
      <w:r>
        <w:t xml:space="preserve">largos períodos de tiempo </w:t>
      </w:r>
      <w:r w:rsidR="00032E07">
        <w:t>para entregarlos al tratante.</w:t>
      </w:r>
    </w:p>
    <w:p w14:paraId="405E507D" w14:textId="3FA63B2B" w:rsidR="00B15131" w:rsidRDefault="00B15131" w:rsidP="003F23E8"/>
    <w:p w14:paraId="4C65CABD" w14:textId="7D429210" w:rsidR="00A63F72" w:rsidRDefault="00A63F72" w:rsidP="007A6B07">
      <w:pPr>
        <w:pStyle w:val="Ttulo3"/>
        <w:numPr>
          <w:ilvl w:val="0"/>
          <w:numId w:val="8"/>
        </w:numPr>
      </w:pPr>
      <w:bookmarkStart w:id="20" w:name="_Toc132120274"/>
      <w:r w:rsidRPr="00F4321A">
        <w:t>Cualquier forma de esclavitud</w:t>
      </w:r>
      <w:bookmarkEnd w:id="20"/>
      <w:r w:rsidRPr="00F4321A">
        <w:t xml:space="preserve"> </w:t>
      </w:r>
    </w:p>
    <w:p w14:paraId="25B599B5" w14:textId="1DF6DCC6" w:rsidR="003F23E8" w:rsidRDefault="003F23E8" w:rsidP="003F23E8">
      <w:pPr>
        <w:jc w:val="both"/>
      </w:pPr>
      <w:r>
        <w:t xml:space="preserve">La esclavitud es el estado o condición de un individuo sobre el cual se ejercitan los atributos del derecho de propiedad o algunos de ellos. A partir de la Convención sobre la Esclavitud de 1926, la trata de esclavos se define como todo acto de cesión por venta o cambio de un esclavo, adquirido para venderle o cambiarle, </w:t>
      </w:r>
      <w:r w:rsidR="00032E07">
        <w:t>como producto de comercio.</w:t>
      </w:r>
    </w:p>
    <w:p w14:paraId="410A01C2" w14:textId="77777777" w:rsidR="00B15131" w:rsidRPr="00F4321A" w:rsidRDefault="00B15131" w:rsidP="003F23E8">
      <w:pPr>
        <w:jc w:val="both"/>
      </w:pPr>
    </w:p>
    <w:p w14:paraId="781F9C0F" w14:textId="28FE88DD" w:rsidR="00A63F72" w:rsidRDefault="00D87142" w:rsidP="007A6B07">
      <w:pPr>
        <w:pStyle w:val="Ttulo3"/>
        <w:numPr>
          <w:ilvl w:val="0"/>
          <w:numId w:val="8"/>
        </w:numPr>
        <w:tabs>
          <w:tab w:val="left" w:pos="270"/>
        </w:tabs>
      </w:pPr>
      <w:r>
        <w:t xml:space="preserve"> </w:t>
      </w:r>
      <w:bookmarkStart w:id="21" w:name="_Toc132120275"/>
      <w:r w:rsidR="00A63F72" w:rsidRPr="00F4321A">
        <w:t>Servidumbre</w:t>
      </w:r>
      <w:bookmarkEnd w:id="21"/>
    </w:p>
    <w:p w14:paraId="50E806F9" w14:textId="5051C7BF" w:rsidR="003F23E8" w:rsidRDefault="003F23E8" w:rsidP="003F23E8">
      <w:pPr>
        <w:jc w:val="both"/>
      </w:pPr>
      <w:r>
        <w:t>La normativa internacional contempla dos tipos de servidumbre</w:t>
      </w:r>
      <w:r w:rsidR="00032E07">
        <w:t>:</w:t>
      </w:r>
      <w:r>
        <w:t xml:space="preserve"> </w:t>
      </w:r>
      <w:r w:rsidR="00032E07">
        <w:t xml:space="preserve">a) </w:t>
      </w:r>
      <w:r w:rsidRPr="00032E07">
        <w:rPr>
          <w:b/>
        </w:rPr>
        <w:t xml:space="preserve">Por deudas, </w:t>
      </w:r>
      <w:r>
        <w:t xml:space="preserve">o sea, el estado o la condición que resulta del hecho de que un deudor se haya comprometido a prestar sus servicios personales, o los de alguien sobre quien ejerce autoridad, como garantía de una deuda, si los servicios prestados, equitativamente valorados, no se aplican al pago de la deuda, o si no se limita su duración ni se define la naturaleza de dichos servicios; </w:t>
      </w:r>
      <w:r w:rsidR="00032E07">
        <w:t xml:space="preserve">b. </w:t>
      </w:r>
      <w:r w:rsidR="00032E07" w:rsidRPr="00032E07">
        <w:rPr>
          <w:b/>
        </w:rPr>
        <w:lastRenderedPageBreak/>
        <w:t>S</w:t>
      </w:r>
      <w:r w:rsidRPr="00032E07">
        <w:rPr>
          <w:b/>
        </w:rPr>
        <w:t>ervidumbre por gleba,</w:t>
      </w:r>
      <w:r>
        <w:t xml:space="preserve"> o sea, la condición de la persona que está obligada por la ley, por la costumbre o por un acuerdo a vivir y a trabajar sobre una tierra que pertenece a otra persona y</w:t>
      </w:r>
      <w:r w:rsidR="00032E07">
        <w:t>,</w:t>
      </w:r>
      <w:r>
        <w:t xml:space="preserve"> a prestar a ésta, mediante remuneración o gratuitamente, determinados servicios, sin libertad para cambiar su condición; La trata de Personas ocurre cuando una o más personas son captadas, trasladadas, transportadas, retenidas, acogidas o recibidas</w:t>
      </w:r>
      <w:r w:rsidR="00032E07">
        <w:t xml:space="preserve">, con el objeto ser sometida u obligada </w:t>
      </w:r>
      <w:r>
        <w:t xml:space="preserve">a realizar servicios </w:t>
      </w:r>
      <w:r w:rsidR="00032E07">
        <w:t xml:space="preserve">sin libertad y bajo condiciones inhumanas, </w:t>
      </w:r>
      <w:r>
        <w:t>no sólo por deudas o gleba, si no por cualquier otra razón.</w:t>
      </w:r>
    </w:p>
    <w:p w14:paraId="697BD9BC" w14:textId="77777777" w:rsidR="00B15131" w:rsidRPr="00F4321A" w:rsidRDefault="00B15131" w:rsidP="003F23E8">
      <w:pPr>
        <w:jc w:val="both"/>
      </w:pPr>
    </w:p>
    <w:p w14:paraId="6FB2DEC3" w14:textId="3E761B10" w:rsidR="00A63F72" w:rsidRDefault="00A63F72" w:rsidP="007A6B07">
      <w:pPr>
        <w:pStyle w:val="Ttulo3"/>
        <w:numPr>
          <w:ilvl w:val="0"/>
          <w:numId w:val="8"/>
        </w:numPr>
        <w:tabs>
          <w:tab w:val="left" w:pos="360"/>
        </w:tabs>
      </w:pPr>
      <w:bookmarkStart w:id="22" w:name="_Toc132120276"/>
      <w:r w:rsidRPr="00F4321A">
        <w:t>Venta de personas</w:t>
      </w:r>
      <w:bookmarkEnd w:id="22"/>
    </w:p>
    <w:p w14:paraId="7451F0F9" w14:textId="29EA6258" w:rsidR="003F23E8" w:rsidRDefault="006C55AF" w:rsidP="003F23E8">
      <w:pPr>
        <w:jc w:val="both"/>
      </w:pPr>
      <w:r>
        <w:t>Cuando la finalidad de la Trata de P</w:t>
      </w:r>
      <w:r w:rsidR="003F23E8">
        <w:t>ersonas implique ofrecer, entregar, transferir o intercambiar a una o más personas hacia compradores a cambio de una remuneración o cualquier tipo de retribución económica.</w:t>
      </w:r>
    </w:p>
    <w:p w14:paraId="01B23FC9" w14:textId="77777777" w:rsidR="00B15131" w:rsidRPr="00F4321A" w:rsidRDefault="00B15131" w:rsidP="003F23E8">
      <w:pPr>
        <w:jc w:val="both"/>
      </w:pPr>
    </w:p>
    <w:p w14:paraId="3C18CDA9" w14:textId="6853BE98" w:rsidR="00A63F72" w:rsidRDefault="00A63F72" w:rsidP="007A6B07">
      <w:pPr>
        <w:pStyle w:val="Ttulo3"/>
        <w:numPr>
          <w:ilvl w:val="0"/>
          <w:numId w:val="8"/>
        </w:numPr>
        <w:tabs>
          <w:tab w:val="left" w:pos="450"/>
        </w:tabs>
      </w:pPr>
      <w:bookmarkStart w:id="23" w:name="_Toc132120277"/>
      <w:r w:rsidRPr="00F4321A">
        <w:t>Extracción y el tráfico de órganos y tejidos húmedos</w:t>
      </w:r>
      <w:bookmarkEnd w:id="23"/>
      <w:r w:rsidRPr="00F4321A">
        <w:t xml:space="preserve"> </w:t>
      </w:r>
    </w:p>
    <w:p w14:paraId="1C4F8102" w14:textId="7554FBF8" w:rsidR="003F23E8" w:rsidRDefault="003F23E8" w:rsidP="003F23E8">
      <w:pPr>
        <w:jc w:val="both"/>
      </w:pPr>
      <w:r>
        <w:t>Quien capte, traslade, transporte, retenga, acoja o reciba una o más personas con la finalidad de participar en cualquier acto ilegal que conlleve extracción, conservación, suministro, comercio y utilización de órganos y tejidos de personas vivas</w:t>
      </w:r>
      <w:r w:rsidR="00542A29">
        <w:t xml:space="preserve"> o de cadáveres. Es decir, hay delito deTrata de P</w:t>
      </w:r>
      <w:r>
        <w:t>ersonas si concurren las acciones, de lo contrario sólo se criminaliza la finalidad, de conformidad con el artículo 301 BIS del Código Penal, citado en el apartado del marco legal.</w:t>
      </w:r>
    </w:p>
    <w:p w14:paraId="2EECEB16" w14:textId="77777777" w:rsidR="008D261F" w:rsidRPr="00F4321A" w:rsidRDefault="008D261F" w:rsidP="003F23E8">
      <w:pPr>
        <w:jc w:val="both"/>
      </w:pPr>
    </w:p>
    <w:p w14:paraId="1E9698C0" w14:textId="3CFE87C8" w:rsidR="00A63F72" w:rsidRDefault="00A63F72" w:rsidP="008A279C">
      <w:pPr>
        <w:pStyle w:val="Ttulo3"/>
        <w:numPr>
          <w:ilvl w:val="0"/>
          <w:numId w:val="8"/>
        </w:numPr>
        <w:tabs>
          <w:tab w:val="left" w:pos="90"/>
          <w:tab w:val="left" w:pos="360"/>
        </w:tabs>
        <w:ind w:left="270"/>
        <w:jc w:val="both"/>
      </w:pPr>
      <w:bookmarkStart w:id="24" w:name="_Toc132120278"/>
      <w:r w:rsidRPr="00F4321A">
        <w:t>Reclutamiento de personas menores de edad para grupos delictivos organizados</w:t>
      </w:r>
      <w:bookmarkEnd w:id="24"/>
    </w:p>
    <w:p w14:paraId="1A40558E" w14:textId="4FAE0A57" w:rsidR="003F23E8" w:rsidRDefault="003F23E8" w:rsidP="003F23E8">
      <w:pPr>
        <w:jc w:val="both"/>
      </w:pPr>
      <w:r>
        <w:t>De conformidad con el artículo 2 de la Convención de las Naciones Unidas contra la Delincuencia Organizada Transnacional</w:t>
      </w:r>
      <w:r w:rsidR="003A2F42">
        <w:t>,</w:t>
      </w:r>
      <w:r>
        <w:t xml:space="preserve"> se define como grupo delictivo organizado al que está integrado por tres o más personas, que exista durante cierto tiempo y que actúe concertadamente con el propósito de cometer uno o más delitos graves o tipificados dentro de la Convención misma, con miras a obtener directa o indirectamente, un beneficio económico o de otro orden material. </w:t>
      </w:r>
    </w:p>
    <w:p w14:paraId="0A6866E8" w14:textId="77777777" w:rsidR="003F23E8" w:rsidRDefault="003F23E8" w:rsidP="003F23E8">
      <w:pPr>
        <w:jc w:val="both"/>
      </w:pPr>
    </w:p>
    <w:p w14:paraId="08E9734F" w14:textId="3C3B75FF" w:rsidR="003F23E8" w:rsidRDefault="003F23E8" w:rsidP="003F23E8">
      <w:pPr>
        <w:jc w:val="both"/>
      </w:pPr>
      <w:r>
        <w:t xml:space="preserve">Esta modalidad se manifiesta cuando una o más personas captan, trasladan, </w:t>
      </w:r>
      <w:r w:rsidR="00542A29">
        <w:t>transportan, reciben, retienen o</w:t>
      </w:r>
      <w:r>
        <w:t xml:space="preserve"> acogen personas menores de edad</w:t>
      </w:r>
      <w:r w:rsidR="00542A29">
        <w:t>,</w:t>
      </w:r>
      <w:r>
        <w:t xml:space="preserve"> con la finalidad de incorporarlos a grupos delictivos organizados incluyendo el entrenamiento y la posible comisión de delitos. La vinculación permanente o transitoria de estas personas a los grupos organizados al margen de la ley, se lleva a cabo por la fuerza, engaño o aprovechamiento de vulnerabilidades.</w:t>
      </w:r>
    </w:p>
    <w:p w14:paraId="7B2602BB" w14:textId="77777777" w:rsidR="00B15131" w:rsidRPr="00F4321A" w:rsidRDefault="00B15131" w:rsidP="003F23E8">
      <w:pPr>
        <w:jc w:val="both"/>
      </w:pPr>
    </w:p>
    <w:p w14:paraId="126EB4C0" w14:textId="661843DD" w:rsidR="00A63F72" w:rsidRDefault="00A63F72" w:rsidP="007A6B07">
      <w:pPr>
        <w:pStyle w:val="Ttulo3"/>
        <w:numPr>
          <w:ilvl w:val="0"/>
          <w:numId w:val="8"/>
        </w:numPr>
        <w:tabs>
          <w:tab w:val="left" w:pos="450"/>
        </w:tabs>
      </w:pPr>
      <w:bookmarkStart w:id="25" w:name="_Toc132120279"/>
      <w:r w:rsidRPr="00F4321A">
        <w:t>Adopción irregular</w:t>
      </w:r>
      <w:bookmarkEnd w:id="25"/>
      <w:r w:rsidRPr="00F4321A">
        <w:t xml:space="preserve"> </w:t>
      </w:r>
    </w:p>
    <w:p w14:paraId="7FC97573" w14:textId="77777777" w:rsidR="00780450" w:rsidRDefault="00780450" w:rsidP="00780450"/>
    <w:p w14:paraId="6EABB303" w14:textId="3727E2EE" w:rsidR="00780450" w:rsidRDefault="00780450" w:rsidP="00780450">
      <w:r>
        <w:t>Es toda acción de captación, traslado, transporte, retención, acogida o recepción, a través del cual, la víctima es entregada u ofrecida a una tercera persona sin cumplir los requisitos legales para su adopción, independientemente que logre el propósito.</w:t>
      </w:r>
    </w:p>
    <w:p w14:paraId="7011B893" w14:textId="77777777" w:rsidR="00780450" w:rsidRDefault="00780450" w:rsidP="002D7AEE"/>
    <w:p w14:paraId="3C18E9AA" w14:textId="130660BD" w:rsidR="00A63F72" w:rsidRDefault="00A63F72" w:rsidP="007A6B07">
      <w:pPr>
        <w:pStyle w:val="Ttulo3"/>
        <w:numPr>
          <w:ilvl w:val="0"/>
          <w:numId w:val="8"/>
        </w:numPr>
        <w:tabs>
          <w:tab w:val="left" w:pos="450"/>
        </w:tabs>
      </w:pPr>
      <w:bookmarkStart w:id="26" w:name="_Toc132120280"/>
      <w:r w:rsidRPr="00F4321A">
        <w:t>Tr</w:t>
      </w:r>
      <w:r w:rsidR="003D1D7B">
        <w:t>á</w:t>
      </w:r>
      <w:r w:rsidRPr="00F4321A">
        <w:t>mite irregular de adopción</w:t>
      </w:r>
      <w:bookmarkEnd w:id="26"/>
      <w:r w:rsidRPr="00F4321A">
        <w:t xml:space="preserve"> </w:t>
      </w:r>
    </w:p>
    <w:p w14:paraId="1E9AA747" w14:textId="2FC80323" w:rsidR="002D7AEE" w:rsidRDefault="002D7AEE" w:rsidP="002D7AEE">
      <w:pPr>
        <w:jc w:val="both"/>
      </w:pPr>
      <w:r>
        <w:t xml:space="preserve">Cuando una o más personas sean captadas, trasladadas, transportadas, retenidas, acogidas o recibidas con </w:t>
      </w:r>
      <w:r w:rsidR="00780450">
        <w:t xml:space="preserve">la finalidad de entregarla a una tercera persona, derivado que, </w:t>
      </w:r>
      <w:r>
        <w:t xml:space="preserve">funcionarios públicos, a sabiendas, </w:t>
      </w:r>
      <w:r w:rsidR="00780450">
        <w:t xml:space="preserve">dan tramite, autorización </w:t>
      </w:r>
      <w:r>
        <w:t xml:space="preserve">o inscriban una adopción, utilizando documentos </w:t>
      </w:r>
      <w:r w:rsidR="00780450">
        <w:t>falsos o alterados, omitiendo cualquier información exigida por la Ley para su validez.</w:t>
      </w:r>
    </w:p>
    <w:p w14:paraId="5C9A4EA3" w14:textId="77777777" w:rsidR="00B15131" w:rsidRPr="00F4321A" w:rsidRDefault="00B15131" w:rsidP="002D7AEE">
      <w:pPr>
        <w:jc w:val="both"/>
      </w:pPr>
    </w:p>
    <w:p w14:paraId="22C8F647" w14:textId="47594BAE" w:rsidR="00A63F72" w:rsidRDefault="00A63F72" w:rsidP="007A6B07">
      <w:pPr>
        <w:pStyle w:val="Ttulo3"/>
        <w:numPr>
          <w:ilvl w:val="0"/>
          <w:numId w:val="8"/>
        </w:numPr>
        <w:tabs>
          <w:tab w:val="left" w:pos="450"/>
        </w:tabs>
      </w:pPr>
      <w:bookmarkStart w:id="27" w:name="_Toc132120281"/>
      <w:r w:rsidRPr="00F4321A">
        <w:t>Pornografía</w:t>
      </w:r>
      <w:bookmarkEnd w:id="27"/>
      <w:r w:rsidRPr="00F4321A">
        <w:t xml:space="preserve"> </w:t>
      </w:r>
    </w:p>
    <w:p w14:paraId="5F23A008" w14:textId="272D2FC8" w:rsidR="002D7AEE" w:rsidRDefault="002D7AEE" w:rsidP="002D7AEE">
      <w:pPr>
        <w:jc w:val="both"/>
      </w:pPr>
      <w:r>
        <w:t>Cuando una o más personas sean captadas, trasladadas, transportadas, retenidas, acogidas o recibidas con el fin de producir, fabricar, o elaborar material pornográfico que contenga imagen o voz real o simulada, de una o varias personas en acciones pornográficas o eróticas, y cuyo producto sea publicado, reproducido, importado, exportado, distribuido, transportado, difundido, o comercializado de cualquier forma y través de cualquier medio obteniendo beneficios económicos o de otra índole.</w:t>
      </w:r>
    </w:p>
    <w:p w14:paraId="0B8ECBE0" w14:textId="77777777" w:rsidR="00780450" w:rsidRDefault="00780450" w:rsidP="002D7AEE">
      <w:pPr>
        <w:jc w:val="both"/>
      </w:pPr>
    </w:p>
    <w:p w14:paraId="129CBB44" w14:textId="5A86EC36" w:rsidR="00A63F72" w:rsidRDefault="00A63F72" w:rsidP="007A6B07">
      <w:pPr>
        <w:pStyle w:val="Ttulo3"/>
        <w:numPr>
          <w:ilvl w:val="0"/>
          <w:numId w:val="8"/>
        </w:numPr>
        <w:tabs>
          <w:tab w:val="left" w:pos="450"/>
        </w:tabs>
      </w:pPr>
      <w:bookmarkStart w:id="28" w:name="_Toc132120282"/>
      <w:r w:rsidRPr="00F4321A">
        <w:t xml:space="preserve">Embarazos </w:t>
      </w:r>
      <w:r w:rsidR="006540FC">
        <w:t>forzado</w:t>
      </w:r>
      <w:bookmarkEnd w:id="28"/>
    </w:p>
    <w:p w14:paraId="61D60269" w14:textId="697FD18C" w:rsidR="00157D32" w:rsidRDefault="00893397" w:rsidP="00157D32">
      <w:pPr>
        <w:ind w:left="29"/>
        <w:jc w:val="both"/>
      </w:pPr>
      <w:r>
        <w:t xml:space="preserve">Por embarazo forzado se entiende el confinamiento ilícito de una mujer a la que se ha dejado embarazada por la </w:t>
      </w:r>
      <w:r w:rsidR="00507D9F">
        <w:t xml:space="preserve">fuerza, </w:t>
      </w:r>
      <w:r w:rsidR="00157D32">
        <w:t xml:space="preserve">a cambio de beneficiarse económicamente de niños por nacer o </w:t>
      </w:r>
    </w:p>
    <w:p w14:paraId="2188740D" w14:textId="0BE78C7E" w:rsidR="00157D32" w:rsidRDefault="00157D32" w:rsidP="00157D32">
      <w:pPr>
        <w:ind w:left="29"/>
        <w:jc w:val="both"/>
      </w:pPr>
      <w:r>
        <w:t>con la intención de modificar la composición étnica de una población o de cometer otras violaciones graves del derecho internacional.</w:t>
      </w:r>
    </w:p>
    <w:p w14:paraId="3A3673AC" w14:textId="77777777" w:rsidR="00157D32" w:rsidRDefault="00157D32" w:rsidP="00157D32">
      <w:pPr>
        <w:ind w:left="29"/>
        <w:jc w:val="both"/>
      </w:pPr>
    </w:p>
    <w:p w14:paraId="6BC2E04F" w14:textId="3F5AA0B7" w:rsidR="00D87142" w:rsidRPr="00157D32" w:rsidRDefault="00F669CE" w:rsidP="00157D32">
      <w:pPr>
        <w:pStyle w:val="Prrafodelista"/>
        <w:numPr>
          <w:ilvl w:val="0"/>
          <w:numId w:val="8"/>
        </w:numPr>
        <w:jc w:val="both"/>
        <w:rPr>
          <w:b/>
          <w:color w:val="F3D569" w:themeColor="accent3"/>
          <w:sz w:val="28"/>
          <w:szCs w:val="28"/>
        </w:rPr>
      </w:pPr>
      <w:r w:rsidRPr="00157D32">
        <w:rPr>
          <w:b/>
          <w:color w:val="F3D569" w:themeColor="accent3"/>
          <w:sz w:val="28"/>
          <w:szCs w:val="28"/>
        </w:rPr>
        <w:t>M</w:t>
      </w:r>
      <w:r w:rsidR="00893397" w:rsidRPr="00157D32">
        <w:rPr>
          <w:b/>
          <w:color w:val="F3D569" w:themeColor="accent3"/>
          <w:sz w:val="28"/>
          <w:szCs w:val="28"/>
        </w:rPr>
        <w:t>atrimonio forzado</w:t>
      </w:r>
    </w:p>
    <w:p w14:paraId="40F098AB" w14:textId="606B5858" w:rsidR="00932D0F" w:rsidRDefault="002D7AEE" w:rsidP="002D7AEE">
      <w:pPr>
        <w:jc w:val="both"/>
      </w:pPr>
      <w:r>
        <w:t>Por matrimonio forzado se entiende la práctica en el cual una mujer, sin que la asista el derecho a oponerse, es prometida o dada en matrimonio a cambio de una contrapartida en dinero o en especie entregada a sus padres, a su tutor, a su familia o a cualquier otra persona o grupo de personas</w:t>
      </w:r>
      <w:r w:rsidR="00932D0F">
        <w:t>.</w:t>
      </w:r>
    </w:p>
    <w:p w14:paraId="11290C27" w14:textId="228252C1" w:rsidR="00D87142" w:rsidRDefault="00893397" w:rsidP="00893397">
      <w:pPr>
        <w:pStyle w:val="Ttulo3"/>
        <w:numPr>
          <w:ilvl w:val="0"/>
          <w:numId w:val="8"/>
        </w:numPr>
        <w:tabs>
          <w:tab w:val="left" w:pos="450"/>
        </w:tabs>
      </w:pPr>
      <w:bookmarkStart w:id="29" w:name="_Toc132120283"/>
      <w:r>
        <w:lastRenderedPageBreak/>
        <w:t>Matrimonio Servil</w:t>
      </w:r>
      <w:bookmarkEnd w:id="29"/>
    </w:p>
    <w:p w14:paraId="0492672F" w14:textId="6E46B433" w:rsidR="002D7AEE" w:rsidRDefault="00955D8B" w:rsidP="00955D8B">
      <w:pPr>
        <w:jc w:val="both"/>
      </w:pPr>
      <w:r w:rsidRPr="00955D8B">
        <w:t>Es la práctica en la cual una mujer contrae matrimonio a base de engaños, con el objeto de ser sometida a realizar servicios a otras personas sin la posibilidad de cambiar su condición u oponerse, perdiendo su libertad.</w:t>
      </w:r>
    </w:p>
    <w:p w14:paraId="050F719E" w14:textId="7E470B6F" w:rsidR="00535105" w:rsidRPr="00354583" w:rsidRDefault="00535105" w:rsidP="00535105">
      <w:pPr>
        <w:pStyle w:val="Ttulo2"/>
        <w:numPr>
          <w:ilvl w:val="0"/>
          <w:numId w:val="43"/>
        </w:numPr>
        <w:rPr>
          <w:color w:val="6C8BCA" w:themeColor="accent4" w:themeTint="99"/>
          <w:sz w:val="48"/>
          <w:szCs w:val="48"/>
          <w:lang w:val="es-GT"/>
        </w:rPr>
      </w:pPr>
      <w:bookmarkStart w:id="30" w:name="_Toc132120284"/>
      <w:r w:rsidRPr="00354583">
        <w:rPr>
          <w:color w:val="6C8BCA" w:themeColor="accent4" w:themeTint="99"/>
          <w:sz w:val="48"/>
          <w:szCs w:val="48"/>
          <w:lang w:val="es-GT"/>
        </w:rPr>
        <w:t>PRINCIPIOS RECTORES</w:t>
      </w:r>
      <w:bookmarkEnd w:id="30"/>
    </w:p>
    <w:p w14:paraId="3C866E66" w14:textId="77777777" w:rsidR="00535105" w:rsidRPr="00D558EC" w:rsidRDefault="00535105" w:rsidP="00535105">
      <w:pPr>
        <w:jc w:val="both"/>
      </w:pPr>
      <w:r>
        <w:rPr>
          <w:lang w:val="es-GT"/>
        </w:rPr>
        <w:t xml:space="preserve">El Decreto 9-2009, Ley Contra la Violencia Sexual, Explotación y Trata de Personas establece principios rectores, que deben ser </w:t>
      </w:r>
      <w:r w:rsidRPr="00A73A5D">
        <w:t>considerados al</w:t>
      </w:r>
      <w:r>
        <w:t xml:space="preserve"> momento de realizar </w:t>
      </w:r>
      <w:r w:rsidRPr="00A73A5D">
        <w:t>abordajes con posibles víctimas de trata de personas,</w:t>
      </w:r>
      <w:r>
        <w:t xml:space="preserve"> de esa cuenta resulta de importancia conocer los mismos, a efecto de brindar la asistencia a la víctima del delito.</w:t>
      </w:r>
    </w:p>
    <w:p w14:paraId="0C461B25" w14:textId="77777777" w:rsidR="00535105" w:rsidRDefault="00535105" w:rsidP="00535105">
      <w:pPr>
        <w:keepNext/>
        <w:ind w:left="567"/>
      </w:pPr>
      <w:r>
        <w:rPr>
          <w:noProof/>
          <w:lang w:eastAsia="es-ES"/>
        </w:rPr>
        <w:drawing>
          <wp:inline distT="0" distB="0" distL="0" distR="0" wp14:anchorId="5A98045B" wp14:editId="14EC0C8D">
            <wp:extent cx="5486400" cy="3200400"/>
            <wp:effectExtent l="0" t="0" r="1905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88C16FB" w14:textId="77777777" w:rsidR="00535105" w:rsidRPr="007A3E95" w:rsidRDefault="00535105" w:rsidP="00535105">
      <w:pPr>
        <w:pStyle w:val="Descripcin"/>
        <w:jc w:val="both"/>
        <w:rPr>
          <w:lang w:val="es-GT"/>
        </w:rPr>
      </w:pPr>
      <w:bookmarkStart w:id="31" w:name="_Toc70281870"/>
      <w:r>
        <w:t>Principios Rectores</w:t>
      </w:r>
      <w:r w:rsidRPr="00073BE2">
        <w:t>, Fuente:</w:t>
      </w:r>
      <w:r>
        <w:t xml:space="preserve"> Decreto 9-2009, Ley contra la Violencia Sexual, Explotación y Trata de Personas</w:t>
      </w:r>
      <w:r w:rsidRPr="00073BE2">
        <w:t>.</w:t>
      </w:r>
      <w:bookmarkEnd w:id="31"/>
    </w:p>
    <w:p w14:paraId="315A9265" w14:textId="77777777" w:rsidR="00535105" w:rsidRDefault="00535105" w:rsidP="00535105">
      <w:pPr>
        <w:jc w:val="both"/>
      </w:pPr>
      <w:r>
        <w:t>El Decreto 9-2009 Ley contra la Violencia Sexual, Explotación y Trata de Personas, desarrolla los principios rectores, definiéndoles de la siguiente manera:</w:t>
      </w:r>
    </w:p>
    <w:p w14:paraId="7AAF063A" w14:textId="77777777" w:rsidR="00535105" w:rsidRPr="008D261F" w:rsidRDefault="00535105" w:rsidP="00535105">
      <w:pPr>
        <w:pStyle w:val="Ttulo3"/>
        <w:numPr>
          <w:ilvl w:val="0"/>
          <w:numId w:val="11"/>
        </w:numPr>
        <w:jc w:val="both"/>
      </w:pPr>
      <w:bookmarkStart w:id="32" w:name="_Toc132120285"/>
      <w:r w:rsidRPr="008D261F">
        <w:t>Confidencialidad</w:t>
      </w:r>
      <w:bookmarkEnd w:id="32"/>
    </w:p>
    <w:p w14:paraId="278EE199" w14:textId="77777777" w:rsidR="00535105" w:rsidRDefault="00535105" w:rsidP="00535105">
      <w:pPr>
        <w:jc w:val="both"/>
      </w:pPr>
      <w:r w:rsidRPr="008D261F">
        <w:t>Protege la privacidad y la identidad de las personas víctimas, previéndose la confidencialidad de la información inherente recopilada.</w:t>
      </w:r>
    </w:p>
    <w:p w14:paraId="2F716E3E" w14:textId="77777777" w:rsidR="00535105" w:rsidRPr="008D261F" w:rsidRDefault="00535105" w:rsidP="00535105">
      <w:pPr>
        <w:jc w:val="both"/>
      </w:pPr>
    </w:p>
    <w:p w14:paraId="2D9F1B30" w14:textId="77777777" w:rsidR="00535105" w:rsidRPr="008D261F" w:rsidRDefault="00535105" w:rsidP="00535105">
      <w:pPr>
        <w:pStyle w:val="Ttulo3"/>
        <w:numPr>
          <w:ilvl w:val="0"/>
          <w:numId w:val="11"/>
        </w:numPr>
        <w:jc w:val="both"/>
      </w:pPr>
      <w:bookmarkStart w:id="33" w:name="_Toc132120286"/>
      <w:r w:rsidRPr="008D261F">
        <w:t>Protección especial</w:t>
      </w:r>
      <w:bookmarkEnd w:id="33"/>
    </w:p>
    <w:p w14:paraId="4BE2D209" w14:textId="77777777" w:rsidR="00535105" w:rsidRDefault="00535105" w:rsidP="00535105">
      <w:pPr>
        <w:jc w:val="both"/>
      </w:pPr>
      <w:r w:rsidRPr="008D261F">
        <w:t xml:space="preserve">A todas las personas víctimas se les debe proveer protección individual y diferenciada a fin de garantizar su seguridad y el restablecimiento de sus derechos. </w:t>
      </w:r>
    </w:p>
    <w:p w14:paraId="57A075B1" w14:textId="77777777" w:rsidR="00535105" w:rsidRPr="008D261F" w:rsidRDefault="00535105" w:rsidP="00535105">
      <w:pPr>
        <w:jc w:val="both"/>
      </w:pPr>
    </w:p>
    <w:p w14:paraId="41CFD9A6" w14:textId="77777777" w:rsidR="00535105" w:rsidRPr="008D261F" w:rsidRDefault="00535105" w:rsidP="00535105">
      <w:pPr>
        <w:pStyle w:val="Ttulo3"/>
        <w:numPr>
          <w:ilvl w:val="0"/>
          <w:numId w:val="11"/>
        </w:numPr>
        <w:jc w:val="both"/>
      </w:pPr>
      <w:bookmarkStart w:id="34" w:name="_Toc132120287"/>
      <w:r w:rsidRPr="008D261F">
        <w:lastRenderedPageBreak/>
        <w:t>No revictimización</w:t>
      </w:r>
      <w:bookmarkEnd w:id="34"/>
    </w:p>
    <w:p w14:paraId="5DDD80AE" w14:textId="77777777" w:rsidR="00535105" w:rsidRPr="008D261F" w:rsidRDefault="00535105" w:rsidP="00535105">
      <w:pPr>
        <w:jc w:val="both"/>
      </w:pPr>
      <w:r w:rsidRPr="008D261F">
        <w:t>En l</w:t>
      </w:r>
      <w:r>
        <w:t>os procesos que regula la Ley Contra la Violencia Sexual, Explotación y Trata de Personas</w:t>
      </w:r>
      <w:r w:rsidRPr="008D261F">
        <w:t xml:space="preserve">, debe evitarse toda acción u omisión que lesione el estado físico, mental o psíquico de la persona víctima. </w:t>
      </w:r>
    </w:p>
    <w:p w14:paraId="159E8913" w14:textId="77777777" w:rsidR="00535105" w:rsidRDefault="00535105" w:rsidP="00535105">
      <w:pPr>
        <w:jc w:val="both"/>
      </w:pPr>
    </w:p>
    <w:p w14:paraId="7DFD6D06" w14:textId="77777777" w:rsidR="00535105" w:rsidRPr="008D261F" w:rsidRDefault="00535105" w:rsidP="00535105">
      <w:pPr>
        <w:pStyle w:val="Ttulo3"/>
        <w:numPr>
          <w:ilvl w:val="0"/>
          <w:numId w:val="11"/>
        </w:numPr>
      </w:pPr>
      <w:bookmarkStart w:id="35" w:name="_Toc132120288"/>
      <w:r>
        <w:t>Interés superior del niño o la niña</w:t>
      </w:r>
      <w:bookmarkEnd w:id="35"/>
    </w:p>
    <w:p w14:paraId="7E4C782F" w14:textId="4DB1B743" w:rsidR="00535105" w:rsidRDefault="00535105" w:rsidP="00535105">
      <w:pPr>
        <w:ind w:left="29"/>
        <w:jc w:val="both"/>
      </w:pPr>
      <w:r w:rsidRPr="008D261F">
        <w:t>En todas las acciones que se adopten en relación con Niñas, Niños y Adolescentes – NNA-, el interés superior del niño debe ser la principal consideración, garantizando su correcta integración en la sociedad, a través del ejercicio, disfrute y restitución de los derechos lesionados, reconociéndoles como titulares de derechos y favoreciéndoles en las d</w:t>
      </w:r>
      <w:r w:rsidR="001C539B">
        <w:t>ecisiones que se tomen para ella</w:t>
      </w:r>
      <w:r w:rsidRPr="008D261F">
        <w:t xml:space="preserve">. </w:t>
      </w:r>
    </w:p>
    <w:p w14:paraId="56ABB0C3" w14:textId="77777777" w:rsidR="00535105" w:rsidRPr="008D261F" w:rsidRDefault="00535105" w:rsidP="00535105"/>
    <w:p w14:paraId="13A91544" w14:textId="77777777" w:rsidR="00535105" w:rsidRPr="008D261F" w:rsidRDefault="00535105" w:rsidP="00535105">
      <w:pPr>
        <w:pStyle w:val="Ttulo3"/>
        <w:numPr>
          <w:ilvl w:val="0"/>
          <w:numId w:val="11"/>
        </w:numPr>
      </w:pPr>
      <w:bookmarkStart w:id="36" w:name="_Toc132120289"/>
      <w:r w:rsidRPr="008D261F">
        <w:t>No discriminación</w:t>
      </w:r>
      <w:bookmarkEnd w:id="36"/>
    </w:p>
    <w:p w14:paraId="58A17ECF" w14:textId="77777777" w:rsidR="00535105" w:rsidRDefault="00535105" w:rsidP="00535105">
      <w:r w:rsidRPr="008D261F">
        <w:t xml:space="preserve">Toda persona víctima se considerará, en cualquier fase del procedimiento, sea penal o de protección especial, como víctima, sin diferencia étnica, de género, edad, religión, o de cualquier otra condición. </w:t>
      </w:r>
    </w:p>
    <w:p w14:paraId="468AB260" w14:textId="77777777" w:rsidR="00535105" w:rsidRPr="008D261F" w:rsidRDefault="00535105" w:rsidP="00535105"/>
    <w:p w14:paraId="51E9EB49" w14:textId="77777777" w:rsidR="00535105" w:rsidRPr="008D261F" w:rsidRDefault="00535105" w:rsidP="00535105">
      <w:pPr>
        <w:pStyle w:val="Ttulo3"/>
        <w:numPr>
          <w:ilvl w:val="0"/>
          <w:numId w:val="11"/>
        </w:numPr>
      </w:pPr>
      <w:bookmarkStart w:id="37" w:name="_Toc132120290"/>
      <w:r w:rsidRPr="008D261F">
        <w:t>Derecho de participación</w:t>
      </w:r>
      <w:bookmarkEnd w:id="37"/>
    </w:p>
    <w:p w14:paraId="15F42444" w14:textId="77777777" w:rsidR="00535105" w:rsidRDefault="00535105" w:rsidP="00535105">
      <w:r w:rsidRPr="008D261F">
        <w:t xml:space="preserve">Las opiniones y los deseos de las personas víctimas, deberán ser consultados y tenidos en consideración para tomar cualquier decisión que les afecte. Se han de establecer las medidas necesarias para facilitar su participación, de acuerdo con su edad y madurez. </w:t>
      </w:r>
    </w:p>
    <w:p w14:paraId="522008E3" w14:textId="77777777" w:rsidR="00535105" w:rsidRPr="008D261F" w:rsidRDefault="00535105" w:rsidP="00535105"/>
    <w:p w14:paraId="3201D18B" w14:textId="77777777" w:rsidR="00535105" w:rsidRPr="008D261F" w:rsidRDefault="00535105" w:rsidP="00535105">
      <w:pPr>
        <w:pStyle w:val="Ttulo3"/>
        <w:numPr>
          <w:ilvl w:val="0"/>
          <w:numId w:val="11"/>
        </w:numPr>
      </w:pPr>
      <w:bookmarkStart w:id="38" w:name="_Toc132120291"/>
      <w:r w:rsidRPr="008D261F">
        <w:t>Respeto a la identidad cultural</w:t>
      </w:r>
      <w:bookmarkEnd w:id="38"/>
    </w:p>
    <w:p w14:paraId="0AD09C9D" w14:textId="77777777" w:rsidR="00535105" w:rsidRDefault="00535105" w:rsidP="00535105">
      <w:pPr>
        <w:jc w:val="both"/>
      </w:pPr>
      <w:r w:rsidRPr="008D261F">
        <w:t>Se reconoce el derecho de las personas víctimas a conservar los vínculos con su cultura, religión y/o espiritualidad en todas las entrevistas, al tener acceso a servicios de atención o procedimientos legales.</w:t>
      </w:r>
    </w:p>
    <w:p w14:paraId="0014E1B8" w14:textId="77777777" w:rsidR="00535105" w:rsidRPr="008D261F" w:rsidRDefault="00535105" w:rsidP="00535105"/>
    <w:p w14:paraId="3C24098A" w14:textId="77777777" w:rsidR="00535105" w:rsidRPr="008D261F" w:rsidRDefault="00535105" w:rsidP="00535105">
      <w:pPr>
        <w:pStyle w:val="Ttulo3"/>
        <w:numPr>
          <w:ilvl w:val="0"/>
          <w:numId w:val="11"/>
        </w:numPr>
      </w:pPr>
      <w:bookmarkStart w:id="39" w:name="_Toc132120292"/>
      <w:r w:rsidRPr="008D261F">
        <w:t>Información</w:t>
      </w:r>
      <w:bookmarkEnd w:id="39"/>
    </w:p>
    <w:p w14:paraId="4D8EC7BA" w14:textId="77777777" w:rsidR="00535105" w:rsidRDefault="00535105" w:rsidP="00535105">
      <w:pPr>
        <w:jc w:val="both"/>
      </w:pPr>
      <w:r w:rsidRPr="008D261F">
        <w:t xml:space="preserve">Las personas víctimas deben tener acceso a la información sobre sus derechos, los servicios que se encuentren a su alcance, así como sobre el procedimiento de asilo, la búsqueda de su familia y la situación en su país de origen. </w:t>
      </w:r>
    </w:p>
    <w:p w14:paraId="799114D1" w14:textId="77777777" w:rsidR="00535105" w:rsidRPr="008D261F" w:rsidRDefault="00535105" w:rsidP="00535105"/>
    <w:p w14:paraId="4DD8857E" w14:textId="77777777" w:rsidR="00535105" w:rsidRDefault="00535105" w:rsidP="00535105">
      <w:pPr>
        <w:pStyle w:val="Ttulo3"/>
        <w:numPr>
          <w:ilvl w:val="0"/>
          <w:numId w:val="11"/>
        </w:numPr>
      </w:pPr>
      <w:bookmarkStart w:id="40" w:name="_Toc132120293"/>
      <w:r>
        <w:lastRenderedPageBreak/>
        <w:t>Proyecto de Vida</w:t>
      </w:r>
      <w:bookmarkEnd w:id="40"/>
    </w:p>
    <w:p w14:paraId="06861E73" w14:textId="77777777" w:rsidR="00535105" w:rsidRDefault="00535105" w:rsidP="00535105">
      <w:pPr>
        <w:jc w:val="both"/>
      </w:pPr>
      <w:r>
        <w:t>A las personas víctimas debe brindarse medios de forma proporcional a sus necesidades para poder sustentar su proyecto de vida, buscando la erradicación de la causa de su victimización y el desarrollo de su expectativa.</w:t>
      </w:r>
    </w:p>
    <w:p w14:paraId="624AD5ED" w14:textId="77777777" w:rsidR="00535105" w:rsidRPr="00FB6AE7" w:rsidRDefault="00535105" w:rsidP="00535105"/>
    <w:p w14:paraId="6BFDCF1E" w14:textId="77777777" w:rsidR="00535105" w:rsidRPr="008D261F" w:rsidRDefault="00535105" w:rsidP="00535105">
      <w:pPr>
        <w:pStyle w:val="Ttulo3"/>
        <w:numPr>
          <w:ilvl w:val="0"/>
          <w:numId w:val="11"/>
        </w:numPr>
      </w:pPr>
      <w:bookmarkStart w:id="41" w:name="_Toc132120294"/>
      <w:r w:rsidRPr="008D261F">
        <w:t>Celeridad</w:t>
      </w:r>
      <w:bookmarkEnd w:id="41"/>
    </w:p>
    <w:p w14:paraId="02FFB2EE" w14:textId="77777777" w:rsidR="00535105" w:rsidRDefault="00535105" w:rsidP="00535105">
      <w:pPr>
        <w:jc w:val="both"/>
      </w:pPr>
      <w:r w:rsidRPr="008D261F">
        <w:t xml:space="preserve">Los procedimientos establecidos tanto en la LEYVET como en el Plan de Acción de la Política Pública se deberán realizar con especial atención y prioridad. </w:t>
      </w:r>
    </w:p>
    <w:p w14:paraId="267FFFD9" w14:textId="77777777" w:rsidR="00535105" w:rsidRPr="008D261F" w:rsidRDefault="00535105" w:rsidP="00535105"/>
    <w:p w14:paraId="1786E1D5" w14:textId="77777777" w:rsidR="00535105" w:rsidRPr="008D261F" w:rsidRDefault="00535105" w:rsidP="00535105">
      <w:pPr>
        <w:pStyle w:val="Ttulo3"/>
        <w:numPr>
          <w:ilvl w:val="0"/>
          <w:numId w:val="11"/>
        </w:numPr>
      </w:pPr>
      <w:bookmarkStart w:id="42" w:name="_Toc132120295"/>
      <w:r w:rsidRPr="008D261F">
        <w:t>Presunción de la minoría de edad</w:t>
      </w:r>
      <w:bookmarkEnd w:id="42"/>
    </w:p>
    <w:p w14:paraId="2C926320" w14:textId="77777777" w:rsidR="00535105" w:rsidRDefault="00535105" w:rsidP="00535105">
      <w:pPr>
        <w:jc w:val="both"/>
      </w:pPr>
      <w:r w:rsidRPr="008D261F">
        <w:t>En el caso en que no se pueda establecer la minoría de edad de la persona víctima, o exista duda razonable sobre su edad o de la veracidad de sus documentos de identificación personal o de viaje, se presumirá la minoría de edad.</w:t>
      </w:r>
    </w:p>
    <w:p w14:paraId="06F185B1" w14:textId="77777777" w:rsidR="00535105" w:rsidRPr="008D261F" w:rsidRDefault="00535105" w:rsidP="00535105"/>
    <w:p w14:paraId="7AA27A37" w14:textId="77777777" w:rsidR="00535105" w:rsidRPr="008D261F" w:rsidRDefault="00535105" w:rsidP="00535105">
      <w:pPr>
        <w:pStyle w:val="Ttulo3"/>
        <w:numPr>
          <w:ilvl w:val="0"/>
          <w:numId w:val="11"/>
        </w:numPr>
        <w:tabs>
          <w:tab w:val="left" w:pos="450"/>
        </w:tabs>
        <w:ind w:left="180" w:hanging="151"/>
      </w:pPr>
      <w:bookmarkStart w:id="43" w:name="_Toc132120296"/>
      <w:r w:rsidRPr="008D261F">
        <w:t>Restitución del ejercicio de derechos</w:t>
      </w:r>
      <w:bookmarkEnd w:id="43"/>
    </w:p>
    <w:p w14:paraId="3DE919E1" w14:textId="32929917" w:rsidR="00535105" w:rsidRPr="00A73A5D" w:rsidRDefault="00535105" w:rsidP="00535105">
      <w:pPr>
        <w:jc w:val="both"/>
      </w:pPr>
      <w:r w:rsidRPr="008D261F">
        <w:t>La efectiva restitución del ejercicio de los derechos que han sido amenazados o violados y la recuperación de las secuelas físicas y emocionales producidas en</w:t>
      </w:r>
      <w:r w:rsidRPr="00535105">
        <w:t xml:space="preserve"> </w:t>
      </w:r>
      <w:r w:rsidRPr="008D261F">
        <w:t>la víctima.</w:t>
      </w:r>
      <w:r w:rsidRPr="00A73A5D">
        <w:t xml:space="preserve"> </w:t>
      </w:r>
    </w:p>
    <w:p w14:paraId="03A9C184" w14:textId="4637828C" w:rsidR="00535105" w:rsidRDefault="00535105" w:rsidP="00535105"/>
    <w:p w14:paraId="25067723" w14:textId="77777777" w:rsidR="00535105" w:rsidRDefault="00535105" w:rsidP="00F669CE"/>
    <w:p w14:paraId="504F7FEC" w14:textId="48BE1126" w:rsidR="00F669CE" w:rsidRDefault="00F669CE" w:rsidP="00F669CE"/>
    <w:p w14:paraId="3EA4CA8D" w14:textId="3662D743" w:rsidR="00F669CE" w:rsidRDefault="00F669CE" w:rsidP="00F669CE"/>
    <w:p w14:paraId="08E907CD" w14:textId="7D3DA4FE" w:rsidR="00F669CE" w:rsidRDefault="00F669CE" w:rsidP="00F669CE"/>
    <w:p w14:paraId="40EFAE5E" w14:textId="443A1361" w:rsidR="00AF64A7" w:rsidRDefault="00AF64A7" w:rsidP="00F669CE"/>
    <w:p w14:paraId="030657F1" w14:textId="63CF400C" w:rsidR="00AF64A7" w:rsidRDefault="00AF64A7" w:rsidP="00F669CE"/>
    <w:p w14:paraId="20D8F69C" w14:textId="09830153" w:rsidR="00AF64A7" w:rsidRDefault="00AF64A7" w:rsidP="00F669CE"/>
    <w:p w14:paraId="01D67F49" w14:textId="12C0A7E8" w:rsidR="00AF64A7" w:rsidRDefault="00AF64A7" w:rsidP="00F669CE"/>
    <w:p w14:paraId="03F61BDE" w14:textId="0FD86F2A" w:rsidR="00AF64A7" w:rsidRDefault="00AF64A7" w:rsidP="00F669CE"/>
    <w:p w14:paraId="7D2D5B52" w14:textId="41D8093B" w:rsidR="00AF64A7" w:rsidRDefault="00AF64A7" w:rsidP="00F669CE"/>
    <w:p w14:paraId="17E6F7EC" w14:textId="416C6707" w:rsidR="00AF64A7" w:rsidRDefault="00AF64A7" w:rsidP="00F669CE"/>
    <w:p w14:paraId="76B94BAF" w14:textId="3D660AE1" w:rsidR="00AF64A7" w:rsidRDefault="00AF64A7" w:rsidP="00F669CE"/>
    <w:p w14:paraId="0EBC34DB" w14:textId="16BD4281" w:rsidR="00AF64A7" w:rsidRDefault="00AF64A7" w:rsidP="00F669CE"/>
    <w:p w14:paraId="75AD05DC" w14:textId="77777777" w:rsidR="00AF64A7" w:rsidRDefault="00AF64A7" w:rsidP="00F669CE"/>
    <w:p w14:paraId="378F5E61" w14:textId="6EEE8577" w:rsidR="00F669CE" w:rsidRDefault="00F669CE" w:rsidP="00F669CE"/>
    <w:p w14:paraId="4F831619" w14:textId="1780F275" w:rsidR="00F669CE" w:rsidRDefault="00F669CE" w:rsidP="00F669CE"/>
    <w:p w14:paraId="48E2405B" w14:textId="30EA0CFA" w:rsidR="00F669CE" w:rsidRPr="00354583" w:rsidRDefault="00F669CE" w:rsidP="00F669CE">
      <w:pPr>
        <w:rPr>
          <w:color w:val="6C8BCA" w:themeColor="accent4" w:themeTint="99"/>
          <w:sz w:val="48"/>
          <w:szCs w:val="48"/>
        </w:rPr>
      </w:pPr>
    </w:p>
    <w:p w14:paraId="1EF0BF6B" w14:textId="3B7F206D" w:rsidR="006F4136" w:rsidRPr="00354583" w:rsidRDefault="006F4136" w:rsidP="00535105">
      <w:pPr>
        <w:pStyle w:val="Ttulo2"/>
        <w:numPr>
          <w:ilvl w:val="0"/>
          <w:numId w:val="43"/>
        </w:numPr>
        <w:rPr>
          <w:color w:val="6C8BCA" w:themeColor="accent4" w:themeTint="99"/>
          <w:sz w:val="48"/>
          <w:szCs w:val="48"/>
          <w:lang w:val="es-GT"/>
        </w:rPr>
      </w:pPr>
      <w:bookmarkStart w:id="44" w:name="_Toc132120297"/>
      <w:r w:rsidRPr="00354583">
        <w:rPr>
          <w:color w:val="6C8BCA" w:themeColor="accent4" w:themeTint="99"/>
          <w:sz w:val="48"/>
          <w:szCs w:val="48"/>
          <w:lang w:val="es-GT"/>
        </w:rPr>
        <w:t>VÍCTIMAS DE TRATA DE PERSONAS</w:t>
      </w:r>
      <w:bookmarkEnd w:id="44"/>
    </w:p>
    <w:p w14:paraId="5728D240" w14:textId="12D0471D" w:rsidR="006F4136" w:rsidRPr="00DF7520" w:rsidRDefault="00535105" w:rsidP="006F4136">
      <w:pPr>
        <w:pStyle w:val="Ttulo2"/>
        <w:rPr>
          <w:color w:val="6C8BCA" w:themeColor="accent4" w:themeTint="99"/>
        </w:rPr>
      </w:pPr>
      <w:bookmarkStart w:id="45" w:name="_Toc132120298"/>
      <w:r w:rsidRPr="00DF7520">
        <w:rPr>
          <w:color w:val="6C8BCA" w:themeColor="accent4" w:themeTint="99"/>
        </w:rPr>
        <w:t xml:space="preserve">4.1 </w:t>
      </w:r>
      <w:r w:rsidR="00F669CE" w:rsidRPr="00DF7520">
        <w:rPr>
          <w:color w:val="6C8BCA" w:themeColor="accent4" w:themeTint="99"/>
        </w:rPr>
        <w:t>VÍCTIMA</w:t>
      </w:r>
      <w:bookmarkEnd w:id="45"/>
    </w:p>
    <w:p w14:paraId="6FAABE9F" w14:textId="6D7C5DD6" w:rsidR="006F4136" w:rsidRPr="006F4136" w:rsidRDefault="006F4136" w:rsidP="006F4136">
      <w:pPr>
        <w:jc w:val="both"/>
      </w:pPr>
      <w:r w:rsidRPr="006F4136">
        <w:t xml:space="preserve">La Declaración de los Principios Básicos de Justicia para las Víctimas de Delito y del Abuso de Poder, adoptada por la Asamblea General de Naciones Unidas el 29 de noviembre de 1985, establece que se entenderá por "víctimas" las personas que, individual o colectivamente, hayan sufrido daños, inclusive lesiones físicas o mentales, sufrimiento emocional, pérdida financiera o menoscabo sustancial de los derechos fundamentales, como consecuencia de acciones u omisiones que violen la legislación penal vigente en los Estados Miembros, incluida la que proscribe el abuso de poder. </w:t>
      </w:r>
      <w:r w:rsidRPr="006F4136">
        <w:footnoteReference w:id="2"/>
      </w:r>
    </w:p>
    <w:p w14:paraId="045FBB06" w14:textId="77777777" w:rsidR="006F4136" w:rsidRPr="006F4136" w:rsidRDefault="006F4136" w:rsidP="006F4136">
      <w:pPr>
        <w:jc w:val="both"/>
      </w:pPr>
    </w:p>
    <w:p w14:paraId="13B7F5B5" w14:textId="77777777" w:rsidR="006F4136" w:rsidRPr="00F66B8B" w:rsidRDefault="006F4136" w:rsidP="006F4136">
      <w:pPr>
        <w:jc w:val="both"/>
        <w:rPr>
          <w:sz w:val="16"/>
        </w:rPr>
      </w:pPr>
      <w:r w:rsidRPr="006F4136">
        <w:t xml:space="preserve">La Ley contra la Violencia Sexual, Explotación y Trata de Personas en su artículo 10 establece que víctima “Es la persona que individual o colectivamente haya sufrido daños físicos, emocionales, psicológicos, económicos y en algunos casos hasta psiquiátricos, como consecuencia de acciones u omisiones que violan la legislación penal. También se considera víctima colateral a los familiares o personas a cargo que tengan relación inmediata con la víctima y a las personas que hayan sufrido daños al intervenir para asistir a la víctima en peligro o para prevenir la victimización.” </w:t>
      </w:r>
      <w:r w:rsidRPr="00F66B8B">
        <w:rPr>
          <w:sz w:val="16"/>
        </w:rPr>
        <w:footnoteReference w:id="3"/>
      </w:r>
    </w:p>
    <w:p w14:paraId="763AB5CE" w14:textId="5F6B324F" w:rsidR="006F4136" w:rsidRPr="00DF7520" w:rsidRDefault="00535105" w:rsidP="006F4136">
      <w:pPr>
        <w:pStyle w:val="Ttulo2"/>
        <w:rPr>
          <w:color w:val="ECBD17" w:themeColor="accent3" w:themeShade="BF"/>
        </w:rPr>
      </w:pPr>
      <w:bookmarkStart w:id="46" w:name="_Toc132120299"/>
      <w:r w:rsidRPr="00DF7520">
        <w:rPr>
          <w:color w:val="ECBD17" w:themeColor="accent3" w:themeShade="BF"/>
        </w:rPr>
        <w:t>4</w:t>
      </w:r>
      <w:r w:rsidR="00B7578B" w:rsidRPr="00DF7520">
        <w:rPr>
          <w:color w:val="ECBD17" w:themeColor="accent3" w:themeShade="BF"/>
        </w:rPr>
        <w:t xml:space="preserve">.1.2 </w:t>
      </w:r>
      <w:r w:rsidR="00F669CE" w:rsidRPr="00DF7520">
        <w:rPr>
          <w:color w:val="ECBD17" w:themeColor="accent3" w:themeShade="BF"/>
        </w:rPr>
        <w:t>VÍCTIMAS DE TRATA DE PERSONAS</w:t>
      </w:r>
      <w:bookmarkEnd w:id="46"/>
    </w:p>
    <w:p w14:paraId="5C2D09B5" w14:textId="62C33732" w:rsidR="00F66B8B" w:rsidRDefault="00F66B8B" w:rsidP="00F66B8B">
      <w:pPr>
        <w:jc w:val="both"/>
      </w:pPr>
      <w:r w:rsidRPr="00D11EED">
        <w:t>Cualquiera puede ser víctima de trata</w:t>
      </w:r>
      <w:r>
        <w:t xml:space="preserve"> de personas</w:t>
      </w:r>
      <w:r w:rsidRPr="00D11EED">
        <w:t>, sin embargo, los niños niñas y adolescentes, mujeres, migrantes, LGTBIQ+, extranjeros, personas con discapacidad</w:t>
      </w:r>
      <w:r w:rsidRPr="00DE10B2">
        <w:t>,</w:t>
      </w:r>
      <w:r w:rsidRPr="00D11EED">
        <w:t xml:space="preserve"> y personas de pertenencia</w:t>
      </w:r>
      <w:r>
        <w:t xml:space="preserve"> a un grupo minoritario </w:t>
      </w:r>
      <w:r w:rsidR="00DE10B2">
        <w:t xml:space="preserve">son factores de alta </w:t>
      </w:r>
      <w:r w:rsidRPr="00D11EED">
        <w:t>vulnerabilidad.  Las víctimas pueden ser sometidas a diversas modalidades de explotación y pueden ser identificadas según los indicadores que más adelante se detallan.</w:t>
      </w:r>
      <w:r>
        <w:t xml:space="preserve"> </w:t>
      </w:r>
    </w:p>
    <w:p w14:paraId="5E147EFA" w14:textId="09D6D4C5" w:rsidR="00955D8B" w:rsidRPr="00DF7520" w:rsidRDefault="00535105" w:rsidP="00955D8B">
      <w:pPr>
        <w:pStyle w:val="Ttulo2"/>
        <w:rPr>
          <w:color w:val="6C8BCA" w:themeColor="accent4" w:themeTint="99"/>
        </w:rPr>
      </w:pPr>
      <w:bookmarkStart w:id="47" w:name="_Toc132120300"/>
      <w:r w:rsidRPr="00DF7520">
        <w:rPr>
          <w:color w:val="6C8BCA" w:themeColor="accent4" w:themeTint="99"/>
        </w:rPr>
        <w:lastRenderedPageBreak/>
        <w:t>4</w:t>
      </w:r>
      <w:r w:rsidR="00B7578B" w:rsidRPr="00DF7520">
        <w:rPr>
          <w:color w:val="6C8BCA" w:themeColor="accent4" w:themeTint="99"/>
        </w:rPr>
        <w:t xml:space="preserve">.2 </w:t>
      </w:r>
      <w:r w:rsidR="00955D8B" w:rsidRPr="00DF7520">
        <w:rPr>
          <w:color w:val="6C8BCA" w:themeColor="accent4" w:themeTint="99"/>
        </w:rPr>
        <w:t>DERECHOS DE LAS PERSONAS VÍCTIMAS DE TRATA DE PERSONAS</w:t>
      </w:r>
      <w:bookmarkEnd w:id="47"/>
    </w:p>
    <w:p w14:paraId="1C94CB48" w14:textId="01529B26" w:rsidR="00955D8B" w:rsidRPr="00955D8B" w:rsidRDefault="00955D8B" w:rsidP="00955D8B">
      <w:pPr>
        <w:jc w:val="both"/>
      </w:pPr>
      <w:r w:rsidRPr="00955D8B">
        <w:t xml:space="preserve">Para la debida protección y atención integral a las víctimas de </w:t>
      </w:r>
      <w:r w:rsidR="001C539B">
        <w:t>Trata de P</w:t>
      </w:r>
      <w:r w:rsidRPr="00955D8B">
        <w:t>ersonas, se debe considerar la normativa jurídica nacional e internacional que garantiza la restitución de  sus  derechos humanos, citados entre otras normas e instrumentos internacionales y nacionales, en el Protocolo para Prevenir, Reprimir y Sancionar la Tr</w:t>
      </w:r>
      <w:r w:rsidR="001C539B">
        <w:t>ata de Personas, especialmente Mujeres y N</w:t>
      </w:r>
      <w:r w:rsidRPr="00955D8B">
        <w:t>iños que complementa la Convención de las Naciones Unidas contra la Delincuencia Organizada Transnacional</w:t>
      </w:r>
      <w:r w:rsidRPr="006F4136">
        <w:rPr>
          <w:sz w:val="14"/>
        </w:rPr>
        <w:footnoteReference w:id="4"/>
      </w:r>
      <w:r w:rsidRPr="00955D8B">
        <w:t>, los Principios y Directrices Recomendadas sobre los Derechos Humanos y la Trata de Personas de la Oficina del Alto Comisionado de Naciones para los Derechos Humanos</w:t>
      </w:r>
      <w:r w:rsidRPr="006F4136">
        <w:rPr>
          <w:sz w:val="14"/>
        </w:rPr>
        <w:footnoteReference w:id="5"/>
      </w:r>
      <w:r w:rsidRPr="00955D8B">
        <w:t>, la Ley de Protección Integral de Niñez y Adolescencia, la Ley contra la Violencia Sexual, Explotación y Trata de Personas, entre estos:</w:t>
      </w:r>
    </w:p>
    <w:p w14:paraId="5D740A2B"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La protección y restitución de sus derechos humanos.</w:t>
      </w:r>
    </w:p>
    <w:p w14:paraId="527B1A1D"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Recibir información sobre sus derechos en un idioma que comprendan, y en forma accesible a su edad y madurez.</w:t>
      </w:r>
    </w:p>
    <w:p w14:paraId="07F6302E"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Asistencia psicológica, médica, jurídica y alojamiento gratuitos.</w:t>
      </w:r>
    </w:p>
    <w:p w14:paraId="2D5DF583" w14:textId="66EE73AF"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Prestar testimon</w:t>
      </w:r>
      <w:r>
        <w:rPr>
          <w:color w:val="262140" w:themeColor="text1"/>
          <w:sz w:val="24"/>
          <w:szCs w:val="20"/>
          <w:lang w:val="es-ES" w:eastAsia="ja-JP"/>
        </w:rPr>
        <w:t>i</w:t>
      </w:r>
      <w:r w:rsidRPr="00955D8B">
        <w:rPr>
          <w:color w:val="262140" w:themeColor="text1"/>
          <w:sz w:val="24"/>
          <w:szCs w:val="20"/>
          <w:lang w:val="es-ES" w:eastAsia="ja-JP"/>
        </w:rPr>
        <w:t>o en condiciones especiales de protección y cuidado.</w:t>
      </w:r>
    </w:p>
    <w:p w14:paraId="101A3667"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Protección para garantizar su integridad física y psicológica.</w:t>
      </w:r>
    </w:p>
    <w:p w14:paraId="6BA36ED1"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Ser informadas del estado de las actuaciones, de las medidas adoptadas y de la evolución del proceso.</w:t>
      </w:r>
    </w:p>
    <w:p w14:paraId="48107780" w14:textId="2A1A05BD"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Protección de su identidad e intimidad.</w:t>
      </w:r>
    </w:p>
    <w:p w14:paraId="3F0B1761" w14:textId="77777777" w:rsidR="00955D8B" w:rsidRPr="00955D8B" w:rsidRDefault="00955D8B" w:rsidP="006F4136">
      <w:pPr>
        <w:pStyle w:val="Prrafodelista"/>
        <w:numPr>
          <w:ilvl w:val="0"/>
          <w:numId w:val="37"/>
        </w:numPr>
        <w:spacing w:line="360" w:lineRule="auto"/>
        <w:jc w:val="both"/>
      </w:pPr>
      <w:r w:rsidRPr="00955D8B">
        <w:rPr>
          <w:color w:val="262140" w:themeColor="text1"/>
          <w:sz w:val="24"/>
          <w:szCs w:val="20"/>
          <w:lang w:val="es-ES" w:eastAsia="ja-JP"/>
        </w:rPr>
        <w:t>Permanecer en el país de acogida de conformidad con la legislación vigente</w:t>
      </w:r>
      <w:r w:rsidRPr="00955D8B">
        <w:t>.</w:t>
      </w:r>
    </w:p>
    <w:p w14:paraId="5B59AE79"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Facilitación del retorno voluntario al lugar de origen de una manera segura y digna.</w:t>
      </w:r>
    </w:p>
    <w:p w14:paraId="52A78D16"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Acceder de manera voluntaria y gratuita a los recursos de asistencia.</w:t>
      </w:r>
    </w:p>
    <w:p w14:paraId="23230C8D" w14:textId="77777777" w:rsidR="00955D8B" w:rsidRP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A tener comunicación con representantes diplomáticos y consultares en caso de víctimas de otra nacionalidad.</w:t>
      </w:r>
    </w:p>
    <w:p w14:paraId="2A039096" w14:textId="1CD9C11F" w:rsidR="00955D8B" w:rsidRDefault="00955D8B" w:rsidP="006F4136">
      <w:pPr>
        <w:pStyle w:val="Prrafodelista"/>
        <w:numPr>
          <w:ilvl w:val="0"/>
          <w:numId w:val="37"/>
        </w:numPr>
        <w:spacing w:line="360" w:lineRule="auto"/>
        <w:jc w:val="both"/>
        <w:rPr>
          <w:color w:val="262140" w:themeColor="text1"/>
          <w:sz w:val="24"/>
          <w:szCs w:val="20"/>
          <w:lang w:val="es-ES" w:eastAsia="ja-JP"/>
        </w:rPr>
      </w:pPr>
      <w:r w:rsidRPr="00955D8B">
        <w:rPr>
          <w:color w:val="262140" w:themeColor="text1"/>
          <w:sz w:val="24"/>
          <w:szCs w:val="20"/>
          <w:lang w:val="es-ES" w:eastAsia="ja-JP"/>
        </w:rPr>
        <w:t>A obtener una vida digna y recuperar su proyecto de vida.</w:t>
      </w:r>
    </w:p>
    <w:p w14:paraId="68D27DC1" w14:textId="1F71085A" w:rsidR="00F0676F" w:rsidRDefault="00F0676F" w:rsidP="00F0676F">
      <w:pPr>
        <w:ind w:left="360"/>
        <w:jc w:val="both"/>
      </w:pPr>
    </w:p>
    <w:p w14:paraId="4E5A1D6A" w14:textId="206C7A4E" w:rsidR="00F0676F" w:rsidRDefault="00F0676F" w:rsidP="00F0676F">
      <w:pPr>
        <w:ind w:left="360"/>
        <w:jc w:val="both"/>
      </w:pPr>
    </w:p>
    <w:p w14:paraId="7C9CD85A" w14:textId="05E9DBC4" w:rsidR="00F0676F" w:rsidRDefault="00F0676F" w:rsidP="00F0676F">
      <w:pPr>
        <w:ind w:left="360"/>
        <w:jc w:val="both"/>
      </w:pPr>
    </w:p>
    <w:p w14:paraId="77A0AF2A" w14:textId="4BDF7114" w:rsidR="00F0676F" w:rsidRDefault="00F0676F" w:rsidP="00F0676F">
      <w:pPr>
        <w:ind w:left="360"/>
        <w:jc w:val="both"/>
      </w:pPr>
    </w:p>
    <w:p w14:paraId="5601EA60" w14:textId="255AA398" w:rsidR="00F0676F" w:rsidRDefault="00F0676F" w:rsidP="00F0676F">
      <w:pPr>
        <w:ind w:left="360"/>
        <w:jc w:val="both"/>
      </w:pPr>
    </w:p>
    <w:p w14:paraId="2142C986" w14:textId="36C12635" w:rsidR="00F0676F" w:rsidRDefault="00F0676F" w:rsidP="00F0676F">
      <w:pPr>
        <w:ind w:left="360"/>
        <w:jc w:val="both"/>
      </w:pPr>
    </w:p>
    <w:p w14:paraId="2AE3938D" w14:textId="635E3DFF" w:rsidR="00F0676F" w:rsidRDefault="00F0676F" w:rsidP="00F0676F">
      <w:pPr>
        <w:ind w:left="360"/>
        <w:jc w:val="both"/>
      </w:pPr>
    </w:p>
    <w:p w14:paraId="317D57D3" w14:textId="5CAF9E75" w:rsidR="00F0676F" w:rsidRDefault="00F0676F" w:rsidP="00F0676F">
      <w:pPr>
        <w:ind w:left="360"/>
        <w:jc w:val="both"/>
      </w:pPr>
    </w:p>
    <w:p w14:paraId="585ED275" w14:textId="465EDB97" w:rsidR="00F0676F" w:rsidRPr="00354583" w:rsidRDefault="00F0676F" w:rsidP="00F0676F">
      <w:pPr>
        <w:ind w:left="360"/>
        <w:jc w:val="both"/>
        <w:rPr>
          <w:color w:val="6C8BCA" w:themeColor="accent4" w:themeTint="99"/>
        </w:rPr>
      </w:pPr>
    </w:p>
    <w:p w14:paraId="3CE28CAF" w14:textId="2D10D08C" w:rsidR="0076312E" w:rsidRPr="00354583" w:rsidRDefault="00B7578B" w:rsidP="005F49DD">
      <w:pPr>
        <w:pStyle w:val="Ttulo1"/>
        <w:jc w:val="both"/>
        <w:rPr>
          <w:color w:val="6C8BCA" w:themeColor="accent4" w:themeTint="99"/>
        </w:rPr>
      </w:pPr>
      <w:bookmarkStart w:id="48" w:name="_Toc132120301"/>
      <w:r w:rsidRPr="00354583">
        <w:rPr>
          <w:color w:val="6C8BCA" w:themeColor="accent4" w:themeTint="99"/>
        </w:rPr>
        <w:lastRenderedPageBreak/>
        <w:t>5</w:t>
      </w:r>
      <w:r w:rsidR="00D07210" w:rsidRPr="00354583">
        <w:rPr>
          <w:color w:val="6C8BCA" w:themeColor="accent4" w:themeTint="99"/>
        </w:rPr>
        <w:t xml:space="preserve">. ACCIONES CONTEMPLADAS PARA LA Detección, </w:t>
      </w:r>
      <w:r w:rsidR="0076312E" w:rsidRPr="00354583">
        <w:rPr>
          <w:color w:val="6C8BCA" w:themeColor="accent4" w:themeTint="99"/>
        </w:rPr>
        <w:t>Identificación</w:t>
      </w:r>
      <w:r w:rsidR="00D07210" w:rsidRPr="00354583">
        <w:rPr>
          <w:color w:val="6C8BCA" w:themeColor="accent4" w:themeTint="99"/>
        </w:rPr>
        <w:t xml:space="preserve"> Y DERIVACIÓN</w:t>
      </w:r>
      <w:bookmarkEnd w:id="48"/>
    </w:p>
    <w:p w14:paraId="5A3BDDBB" w14:textId="20AE9F8B" w:rsidR="0076312E" w:rsidRDefault="0076312E" w:rsidP="0076312E">
      <w:pPr>
        <w:jc w:val="both"/>
        <w:rPr>
          <w:rFonts w:ascii="Arial" w:hAnsi="Arial" w:cs="Arial"/>
          <w:szCs w:val="24"/>
        </w:rPr>
      </w:pPr>
      <w:r w:rsidRPr="00A32917">
        <w:rPr>
          <w:rFonts w:ascii="Arial" w:hAnsi="Arial" w:cs="Arial"/>
          <w:szCs w:val="24"/>
        </w:rPr>
        <w:t>Un</w:t>
      </w:r>
      <w:r>
        <w:rPr>
          <w:rFonts w:ascii="Arial" w:hAnsi="Arial" w:cs="Arial"/>
          <w:szCs w:val="24"/>
        </w:rPr>
        <w:t>a</w:t>
      </w:r>
      <w:r w:rsidRPr="00A32917">
        <w:rPr>
          <w:rFonts w:ascii="Arial" w:hAnsi="Arial" w:cs="Arial"/>
          <w:szCs w:val="24"/>
        </w:rPr>
        <w:t xml:space="preserve"> de las principales acciones para brindar atenc</w:t>
      </w:r>
      <w:r w:rsidR="001C539B">
        <w:rPr>
          <w:rFonts w:ascii="Arial" w:hAnsi="Arial" w:cs="Arial"/>
          <w:szCs w:val="24"/>
        </w:rPr>
        <w:t>ión a las posibles víctimas de T</w:t>
      </w:r>
      <w:r w:rsidRPr="00A32917">
        <w:rPr>
          <w:rFonts w:ascii="Arial" w:hAnsi="Arial" w:cs="Arial"/>
          <w:szCs w:val="24"/>
        </w:rPr>
        <w:t>rata</w:t>
      </w:r>
      <w:r w:rsidR="001C539B">
        <w:rPr>
          <w:rFonts w:ascii="Arial" w:hAnsi="Arial" w:cs="Arial"/>
          <w:szCs w:val="24"/>
        </w:rPr>
        <w:t xml:space="preserve"> de P</w:t>
      </w:r>
      <w:r w:rsidRPr="00A32917">
        <w:rPr>
          <w:rFonts w:ascii="Arial" w:hAnsi="Arial" w:cs="Arial"/>
          <w:szCs w:val="24"/>
        </w:rPr>
        <w:t>ersonas es la detección e identificación, para lo cual se</w:t>
      </w:r>
      <w:r w:rsidR="008A279C">
        <w:rPr>
          <w:rFonts w:ascii="Arial" w:hAnsi="Arial" w:cs="Arial"/>
          <w:szCs w:val="24"/>
        </w:rPr>
        <w:t xml:space="preserve"> requiere la intervención de personas individuales,</w:t>
      </w:r>
      <w:r w:rsidRPr="00A32917">
        <w:rPr>
          <w:rFonts w:ascii="Arial" w:hAnsi="Arial" w:cs="Arial"/>
          <w:szCs w:val="24"/>
        </w:rPr>
        <w:t xml:space="preserve"> instituciones guber</w:t>
      </w:r>
      <w:r w:rsidR="001C539B">
        <w:rPr>
          <w:rFonts w:ascii="Arial" w:hAnsi="Arial" w:cs="Arial"/>
          <w:szCs w:val="24"/>
        </w:rPr>
        <w:t>namentales y no gubernamentales, que</w:t>
      </w:r>
      <w:r w:rsidR="00B34862">
        <w:rPr>
          <w:rFonts w:ascii="Arial" w:hAnsi="Arial" w:cs="Arial"/>
          <w:szCs w:val="24"/>
        </w:rPr>
        <w:t xml:space="preserve"> abordan el tema.</w:t>
      </w:r>
    </w:p>
    <w:p w14:paraId="00D13D1E" w14:textId="77777777" w:rsidR="00FD2B7D" w:rsidRPr="00A32917" w:rsidRDefault="00FD2B7D" w:rsidP="0076312E">
      <w:pPr>
        <w:jc w:val="both"/>
        <w:rPr>
          <w:rFonts w:ascii="Arial" w:hAnsi="Arial" w:cs="Arial"/>
          <w:szCs w:val="24"/>
        </w:rPr>
      </w:pPr>
    </w:p>
    <w:p w14:paraId="45B625B3" w14:textId="4BF98DB2" w:rsidR="0076312E" w:rsidRDefault="0076312E" w:rsidP="0076312E">
      <w:pPr>
        <w:jc w:val="both"/>
        <w:rPr>
          <w:rFonts w:ascii="Arial" w:hAnsi="Arial" w:cs="Arial"/>
          <w:szCs w:val="24"/>
        </w:rPr>
      </w:pPr>
      <w:r w:rsidRPr="00A32917">
        <w:rPr>
          <w:rFonts w:ascii="Arial" w:hAnsi="Arial" w:cs="Arial"/>
          <w:szCs w:val="24"/>
        </w:rPr>
        <w:t xml:space="preserve">Si bien corresponde a las autoridades identificar a las víctimas y garantizar el acceso y ejercicio de </w:t>
      </w:r>
      <w:r w:rsidR="00B34862">
        <w:rPr>
          <w:rFonts w:ascii="Arial" w:hAnsi="Arial" w:cs="Arial"/>
          <w:szCs w:val="24"/>
        </w:rPr>
        <w:t>sus</w:t>
      </w:r>
      <w:r w:rsidRPr="00A32917">
        <w:rPr>
          <w:rFonts w:ascii="Arial" w:hAnsi="Arial" w:cs="Arial"/>
          <w:szCs w:val="24"/>
        </w:rPr>
        <w:t xml:space="preserve"> derechos</w:t>
      </w:r>
      <w:r w:rsidR="00B34862">
        <w:rPr>
          <w:rFonts w:ascii="Arial" w:hAnsi="Arial" w:cs="Arial"/>
          <w:szCs w:val="24"/>
        </w:rPr>
        <w:t>,</w:t>
      </w:r>
      <w:r w:rsidRPr="00A32917">
        <w:rPr>
          <w:rFonts w:ascii="Arial" w:hAnsi="Arial" w:cs="Arial"/>
          <w:szCs w:val="24"/>
        </w:rPr>
        <w:t xml:space="preserve"> que tienen por esta calidad (atención, protección, reintegración, etc.), de esa cuenta </w:t>
      </w:r>
      <w:r w:rsidR="00B34862" w:rsidRPr="00A32917">
        <w:rPr>
          <w:rFonts w:ascii="Arial" w:hAnsi="Arial" w:cs="Arial"/>
          <w:szCs w:val="24"/>
        </w:rPr>
        <w:t>es importante</w:t>
      </w:r>
      <w:r w:rsidRPr="00A32917">
        <w:rPr>
          <w:rFonts w:ascii="Arial" w:hAnsi="Arial" w:cs="Arial"/>
          <w:szCs w:val="24"/>
        </w:rPr>
        <w:t xml:space="preserve"> </w:t>
      </w:r>
      <w:r w:rsidR="00B34862">
        <w:rPr>
          <w:rFonts w:ascii="Arial" w:hAnsi="Arial" w:cs="Arial"/>
          <w:szCs w:val="24"/>
        </w:rPr>
        <w:t xml:space="preserve">considerar </w:t>
      </w:r>
      <w:r w:rsidRPr="00A32917">
        <w:rPr>
          <w:rFonts w:ascii="Arial" w:hAnsi="Arial" w:cs="Arial"/>
          <w:szCs w:val="24"/>
        </w:rPr>
        <w:t>los siguientes elementos:</w:t>
      </w:r>
    </w:p>
    <w:p w14:paraId="3FBDBA1C" w14:textId="77777777" w:rsidR="00DF7520" w:rsidRPr="00A32917" w:rsidRDefault="00DF7520" w:rsidP="0076312E">
      <w:pPr>
        <w:jc w:val="both"/>
        <w:rPr>
          <w:rFonts w:ascii="Arial" w:hAnsi="Arial" w:cs="Arial"/>
          <w:szCs w:val="24"/>
        </w:rPr>
      </w:pPr>
    </w:p>
    <w:p w14:paraId="77D12AE7" w14:textId="47887DE5" w:rsidR="0076312E" w:rsidRPr="0041460D" w:rsidRDefault="00B7578B" w:rsidP="0076312E">
      <w:pPr>
        <w:pStyle w:val="Ttulo3"/>
      </w:pPr>
      <w:bookmarkStart w:id="49" w:name="_Toc132120302"/>
      <w:r w:rsidRPr="00DF7520">
        <w:rPr>
          <w:color w:val="6C8BCA" w:themeColor="accent4" w:themeTint="99"/>
        </w:rPr>
        <w:t>5</w:t>
      </w:r>
      <w:r w:rsidR="00D07210" w:rsidRPr="00DF7520">
        <w:rPr>
          <w:color w:val="6C8BCA" w:themeColor="accent4" w:themeTint="99"/>
        </w:rPr>
        <w:t xml:space="preserve">.1 </w:t>
      </w:r>
      <w:r w:rsidR="0076312E" w:rsidRPr="00DF7520">
        <w:rPr>
          <w:color w:val="6C8BCA" w:themeColor="accent4" w:themeTint="99"/>
        </w:rPr>
        <w:t>Detección</w:t>
      </w:r>
      <w:bookmarkEnd w:id="49"/>
      <w:r w:rsidR="0076312E" w:rsidRPr="0041460D">
        <w:t xml:space="preserve"> </w:t>
      </w:r>
    </w:p>
    <w:p w14:paraId="2E67C8D2" w14:textId="521C3038" w:rsidR="0076312E" w:rsidRPr="00EC31DB" w:rsidRDefault="0076312E" w:rsidP="0076312E">
      <w:pPr>
        <w:jc w:val="both"/>
        <w:rPr>
          <w:rFonts w:ascii="Arial" w:hAnsi="Arial" w:cs="Arial"/>
        </w:rPr>
      </w:pPr>
      <w:r w:rsidRPr="00EC31DB">
        <w:rPr>
          <w:rFonts w:ascii="Arial" w:hAnsi="Arial" w:cs="Arial"/>
        </w:rPr>
        <w:t xml:space="preserve">La </w:t>
      </w:r>
      <w:r w:rsidRPr="00EC31DB">
        <w:rPr>
          <w:rFonts w:ascii="Arial" w:hAnsi="Arial" w:cs="Arial"/>
          <w:b/>
        </w:rPr>
        <w:t>detección</w:t>
      </w:r>
      <w:r w:rsidRPr="00EC31DB">
        <w:rPr>
          <w:rFonts w:ascii="Arial" w:hAnsi="Arial" w:cs="Arial"/>
        </w:rPr>
        <w:t xml:space="preserve"> debe ser entendida como el “proceso que inicia con el reconocimiento de indicadores que sug</w:t>
      </w:r>
      <w:r w:rsidR="00B34862">
        <w:rPr>
          <w:rFonts w:ascii="Arial" w:hAnsi="Arial" w:cs="Arial"/>
        </w:rPr>
        <w:t>ieren una posible situación de Trata de P</w:t>
      </w:r>
      <w:r w:rsidR="00FD2B7D">
        <w:rPr>
          <w:rFonts w:ascii="Arial" w:hAnsi="Arial" w:cs="Arial"/>
        </w:rPr>
        <w:t>ersonas</w:t>
      </w:r>
      <w:r w:rsidR="00B34862">
        <w:rPr>
          <w:rFonts w:ascii="Arial" w:hAnsi="Arial" w:cs="Arial"/>
        </w:rPr>
        <w:t>”</w:t>
      </w:r>
      <w:r w:rsidR="00FD2B7D">
        <w:rPr>
          <w:rFonts w:ascii="Arial" w:hAnsi="Arial" w:cs="Arial"/>
        </w:rPr>
        <w:t>. Todo un conjunto</w:t>
      </w:r>
      <w:r w:rsidRPr="00EC31DB">
        <w:rPr>
          <w:rFonts w:ascii="Arial" w:hAnsi="Arial" w:cs="Arial"/>
        </w:rPr>
        <w:t xml:space="preserve"> de actores, especializados y no especializados en trata de seres humanos, pueden verse implicados en la detección. Los </w:t>
      </w:r>
      <w:r w:rsidRPr="00EC31DB">
        <w:rPr>
          <w:rFonts w:ascii="Arial" w:hAnsi="Arial" w:cs="Arial"/>
          <w:b/>
        </w:rPr>
        <w:t>profesionales en primera línea</w:t>
      </w:r>
      <w:r w:rsidRPr="00EC31DB">
        <w:rPr>
          <w:rFonts w:ascii="Arial" w:hAnsi="Arial" w:cs="Arial"/>
        </w:rPr>
        <w:t xml:space="preserve"> que pueden estar en contacto con posibles víctimas deben:</w:t>
      </w:r>
    </w:p>
    <w:p w14:paraId="5070C437" w14:textId="77777777" w:rsidR="0076312E" w:rsidRPr="00A54ADE" w:rsidRDefault="0076312E" w:rsidP="00F0676F">
      <w:pPr>
        <w:ind w:left="284"/>
        <w:jc w:val="both"/>
        <w:rPr>
          <w:rFonts w:ascii="Arial" w:hAnsi="Arial" w:cs="Arial"/>
        </w:rPr>
      </w:pPr>
      <w:r w:rsidRPr="00A54ADE">
        <w:rPr>
          <w:rFonts w:ascii="Arial" w:hAnsi="Arial" w:cs="Arial"/>
          <w:noProof/>
          <w:lang w:eastAsia="es-ES"/>
        </w:rPr>
        <w:drawing>
          <wp:inline distT="0" distB="0" distL="0" distR="0" wp14:anchorId="5BF3EDCD" wp14:editId="35DD041C">
            <wp:extent cx="5772150" cy="733425"/>
            <wp:effectExtent l="19050" t="57150" r="38100" b="47625"/>
            <wp:docPr id="321" name="Diagrama 3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1246526" w14:textId="5815DA09" w:rsidR="0076312E" w:rsidRPr="00EC31DB" w:rsidRDefault="0076312E" w:rsidP="0076312E">
      <w:pPr>
        <w:jc w:val="both"/>
        <w:rPr>
          <w:rFonts w:ascii="Arial" w:hAnsi="Arial" w:cs="Arial"/>
        </w:rPr>
      </w:pPr>
      <w:r w:rsidRPr="00EC31DB">
        <w:rPr>
          <w:rFonts w:ascii="Arial" w:hAnsi="Arial" w:cs="Arial"/>
        </w:rPr>
        <w:t xml:space="preserve">Estos profesionales, durante su interacción con las posibles víctimas, incluso </w:t>
      </w:r>
      <w:r w:rsidR="00B34862">
        <w:rPr>
          <w:rFonts w:ascii="Arial" w:hAnsi="Arial" w:cs="Arial"/>
        </w:rPr>
        <w:t xml:space="preserve">si se limita a un breve </w:t>
      </w:r>
      <w:r w:rsidRPr="00EC31DB">
        <w:rPr>
          <w:rFonts w:ascii="Arial" w:hAnsi="Arial" w:cs="Arial"/>
        </w:rPr>
        <w:t>tiempo, deberían ser capaces de relacionarse con ellas, de manera empática y respetuosa, basados en normas éticas; ofrecer acceso a necesidades básicas, responder sus dudas o inquietudes respecto a qué prosigue y, preguntar si están de acuerdo que su caso se refiera a las autoridades competentes, responsables de la identificación formal. La detección cubre todos estos elementos.</w:t>
      </w:r>
    </w:p>
    <w:p w14:paraId="731BA015" w14:textId="77777777" w:rsidR="0076312E" w:rsidRDefault="0076312E" w:rsidP="0076312E">
      <w:pPr>
        <w:jc w:val="both"/>
        <w:rPr>
          <w:rFonts w:ascii="Arial" w:hAnsi="Arial" w:cs="Arial"/>
          <w:b/>
        </w:rPr>
      </w:pPr>
    </w:p>
    <w:p w14:paraId="3C491D40" w14:textId="76C34EB7" w:rsidR="0076312E" w:rsidRPr="00EC31DB" w:rsidRDefault="0076312E" w:rsidP="0076312E">
      <w:pPr>
        <w:jc w:val="both"/>
        <w:rPr>
          <w:rFonts w:ascii="Arial" w:hAnsi="Arial" w:cs="Arial"/>
          <w:b/>
        </w:rPr>
      </w:pPr>
      <w:r w:rsidRPr="00EC31DB">
        <w:rPr>
          <w:rFonts w:ascii="Arial" w:hAnsi="Arial" w:cs="Arial"/>
          <w:b/>
        </w:rPr>
        <w:t>La detección es solo el primer paso para ofrece</w:t>
      </w:r>
      <w:r w:rsidR="00C05146">
        <w:rPr>
          <w:rFonts w:ascii="Arial" w:hAnsi="Arial" w:cs="Arial"/>
          <w:b/>
        </w:rPr>
        <w:t>r protección a las víctimas de Trata de P</w:t>
      </w:r>
      <w:r w:rsidRPr="00EC31DB">
        <w:rPr>
          <w:rFonts w:ascii="Arial" w:hAnsi="Arial" w:cs="Arial"/>
          <w:b/>
        </w:rPr>
        <w:t xml:space="preserve">ersonas; esto incluye ser rescatadas de su situación de explotación por parte de las instituciones especializadas. </w:t>
      </w:r>
    </w:p>
    <w:p w14:paraId="236D36CC" w14:textId="77777777" w:rsidR="00E50AFD" w:rsidRDefault="00E50AFD" w:rsidP="00423985">
      <w:pPr>
        <w:spacing w:line="276" w:lineRule="auto"/>
        <w:jc w:val="both"/>
        <w:rPr>
          <w:rFonts w:cstheme="minorHAnsi"/>
          <w:szCs w:val="24"/>
        </w:rPr>
      </w:pPr>
    </w:p>
    <w:p w14:paraId="04201077" w14:textId="50E204E6" w:rsidR="0076312E" w:rsidRPr="00DF7520" w:rsidRDefault="00B7578B" w:rsidP="00FD2B7D">
      <w:pPr>
        <w:pStyle w:val="Ttulo3"/>
        <w:rPr>
          <w:color w:val="6C8BCA" w:themeColor="accent4" w:themeTint="99"/>
        </w:rPr>
      </w:pPr>
      <w:bookmarkStart w:id="50" w:name="_Toc132120303"/>
      <w:r w:rsidRPr="00DF7520">
        <w:rPr>
          <w:color w:val="6C8BCA" w:themeColor="accent4" w:themeTint="99"/>
        </w:rPr>
        <w:lastRenderedPageBreak/>
        <w:t>5</w:t>
      </w:r>
      <w:r w:rsidR="00D07210" w:rsidRPr="00DF7520">
        <w:rPr>
          <w:color w:val="6C8BCA" w:themeColor="accent4" w:themeTint="99"/>
        </w:rPr>
        <w:t xml:space="preserve">.2 </w:t>
      </w:r>
      <w:r w:rsidR="0076312E" w:rsidRPr="00DF7520">
        <w:rPr>
          <w:color w:val="6C8BCA" w:themeColor="accent4" w:themeTint="99"/>
        </w:rPr>
        <w:t>I</w:t>
      </w:r>
      <w:r w:rsidR="00F669CE" w:rsidRPr="00DF7520">
        <w:rPr>
          <w:color w:val="6C8BCA" w:themeColor="accent4" w:themeTint="99"/>
        </w:rPr>
        <w:t>dentificación</w:t>
      </w:r>
      <w:bookmarkEnd w:id="50"/>
    </w:p>
    <w:p w14:paraId="5D2467B1" w14:textId="3453940D" w:rsidR="0076312E" w:rsidRPr="00EC31DB" w:rsidRDefault="008A279C" w:rsidP="0076312E">
      <w:pPr>
        <w:jc w:val="both"/>
        <w:rPr>
          <w:rFonts w:ascii="Arial" w:hAnsi="Arial" w:cs="Arial"/>
        </w:rPr>
      </w:pPr>
      <w:r>
        <w:rPr>
          <w:rFonts w:ascii="Arial" w:hAnsi="Arial" w:cs="Arial"/>
        </w:rPr>
        <w:t>Una vez detectada la o las</w:t>
      </w:r>
      <w:r w:rsidR="0076312E" w:rsidRPr="00EC31DB">
        <w:rPr>
          <w:rFonts w:ascii="Arial" w:hAnsi="Arial" w:cs="Arial"/>
        </w:rPr>
        <w:t xml:space="preserve"> posibles víctimas, hay que derivarlas a órganos especializados, o, a autoridad competente encargada de la </w:t>
      </w:r>
      <w:r w:rsidR="0076312E" w:rsidRPr="00EC31DB">
        <w:rPr>
          <w:rFonts w:ascii="Arial" w:hAnsi="Arial" w:cs="Arial"/>
          <w:b/>
        </w:rPr>
        <w:t>identificación</w:t>
      </w:r>
      <w:r w:rsidR="0076312E" w:rsidRPr="00EC31DB">
        <w:rPr>
          <w:rFonts w:ascii="Arial" w:hAnsi="Arial" w:cs="Arial"/>
        </w:rPr>
        <w:t xml:space="preserve">, esta se llevará </w:t>
      </w:r>
      <w:r w:rsidR="00B34862">
        <w:rPr>
          <w:rFonts w:ascii="Arial" w:hAnsi="Arial" w:cs="Arial"/>
        </w:rPr>
        <w:t>i</w:t>
      </w:r>
      <w:r w:rsidR="0076312E" w:rsidRPr="00EC31DB">
        <w:rPr>
          <w:rFonts w:ascii="Arial" w:hAnsi="Arial" w:cs="Arial"/>
        </w:rPr>
        <w:t xml:space="preserve"> a cabo por profesionales formados en materia de identific</w:t>
      </w:r>
      <w:r w:rsidR="00B34862">
        <w:rPr>
          <w:rFonts w:ascii="Arial" w:hAnsi="Arial" w:cs="Arial"/>
        </w:rPr>
        <w:t>ación de Trata de P</w:t>
      </w:r>
      <w:r w:rsidR="0076312E" w:rsidRPr="00EC31DB">
        <w:rPr>
          <w:rFonts w:ascii="Arial" w:hAnsi="Arial" w:cs="Arial"/>
        </w:rPr>
        <w:t>ersonas, a los que sus organizaciones asignan tareas específicas”</w:t>
      </w:r>
      <w:r w:rsidR="0076312E" w:rsidRPr="00EC31DB">
        <w:rPr>
          <w:rFonts w:ascii="Arial" w:hAnsi="Arial" w:cs="Arial"/>
          <w:vertAlign w:val="superscript"/>
        </w:rPr>
        <w:footnoteReference w:id="6"/>
      </w:r>
      <w:r w:rsidR="0076312E" w:rsidRPr="00EC31DB">
        <w:rPr>
          <w:rFonts w:ascii="Arial" w:hAnsi="Arial" w:cs="Arial"/>
        </w:rPr>
        <w:t>, siendo de importancia la determinación de la situación de las víctimas y sus necesidades.</w:t>
      </w:r>
    </w:p>
    <w:p w14:paraId="58AACF8F" w14:textId="102C275D" w:rsidR="0076312E" w:rsidRPr="00EC31DB" w:rsidRDefault="0076312E" w:rsidP="0076312E">
      <w:pPr>
        <w:jc w:val="both"/>
        <w:rPr>
          <w:rFonts w:ascii="Arial" w:hAnsi="Arial" w:cs="Arial"/>
        </w:rPr>
      </w:pPr>
      <w:r w:rsidRPr="00EC31DB">
        <w:rPr>
          <w:rFonts w:ascii="Arial" w:hAnsi="Arial" w:cs="Arial"/>
        </w:rPr>
        <w:t>El siguiente esquema, ejemplifica la vinculación de la detección e</w:t>
      </w:r>
      <w:r w:rsidR="00C05146">
        <w:rPr>
          <w:rFonts w:ascii="Arial" w:hAnsi="Arial" w:cs="Arial"/>
        </w:rPr>
        <w:t xml:space="preserve"> identificación de víctimas de Trata de P</w:t>
      </w:r>
      <w:r w:rsidRPr="00EC31DB">
        <w:rPr>
          <w:rFonts w:ascii="Arial" w:hAnsi="Arial" w:cs="Arial"/>
        </w:rPr>
        <w:t xml:space="preserve">ersonas en Guatemala: </w:t>
      </w:r>
    </w:p>
    <w:p w14:paraId="2BE98E1F" w14:textId="4560BE9B" w:rsidR="0076312E" w:rsidRPr="00D839A6" w:rsidRDefault="00B34862" w:rsidP="0076312E">
      <w:pPr>
        <w:jc w:val="both"/>
        <w:rPr>
          <w:rFonts w:ascii="Arial" w:hAnsi="Arial" w:cs="Arial"/>
        </w:rPr>
      </w:pPr>
      <w:r w:rsidRPr="00D839A6">
        <w:rPr>
          <w:rFonts w:ascii="Arial" w:hAnsi="Arial" w:cs="Arial"/>
          <w:noProof/>
          <w:lang w:eastAsia="es-ES"/>
        </w:rPr>
        <mc:AlternateContent>
          <mc:Choice Requires="wps">
            <w:drawing>
              <wp:anchor distT="0" distB="0" distL="114300" distR="114300" simplePos="0" relativeHeight="251669504" behindDoc="0" locked="0" layoutInCell="1" allowOverlap="1" wp14:anchorId="2B30ED0E" wp14:editId="6CBCAE55">
                <wp:simplePos x="0" y="0"/>
                <wp:positionH relativeFrom="margin">
                  <wp:posOffset>-327660</wp:posOffset>
                </wp:positionH>
                <wp:positionV relativeFrom="paragraph">
                  <wp:posOffset>393065</wp:posOffset>
                </wp:positionV>
                <wp:extent cx="1171575" cy="2179320"/>
                <wp:effectExtent l="0" t="0" r="9525" b="0"/>
                <wp:wrapNone/>
                <wp:docPr id="335" name="Rectángulo 335"/>
                <wp:cNvGraphicFramePr/>
                <a:graphic xmlns:a="http://schemas.openxmlformats.org/drawingml/2006/main">
                  <a:graphicData uri="http://schemas.microsoft.com/office/word/2010/wordprocessingShape">
                    <wps:wsp>
                      <wps:cNvSpPr/>
                      <wps:spPr>
                        <a:xfrm>
                          <a:off x="0" y="0"/>
                          <a:ext cx="1171575" cy="2179320"/>
                        </a:xfrm>
                        <a:prstGeom prst="rect">
                          <a:avLst/>
                        </a:prstGeom>
                        <a:solidFill>
                          <a:sysClr val="window" lastClr="FFFFFF"/>
                        </a:solidFill>
                        <a:ln w="12700" cap="flat" cmpd="sng" algn="ctr">
                          <a:noFill/>
                          <a:prstDash val="solid"/>
                          <a:miter lim="800000"/>
                        </a:ln>
                        <a:effectLst/>
                      </wps:spPr>
                      <wps:txbx>
                        <w:txbxContent>
                          <w:p w14:paraId="4848A4DC" w14:textId="20315FEB" w:rsidR="00FD119D" w:rsidRPr="002A1F7F" w:rsidRDefault="00FD119D" w:rsidP="00C97A52">
                            <w:pPr>
                              <w:jc w:val="center"/>
                              <w:rPr>
                                <w:rFonts w:ascii="Arial" w:hAnsi="Arial" w:cs="Arial"/>
                              </w:rPr>
                            </w:pPr>
                            <w:r w:rsidRPr="002A1F7F">
                              <w:rPr>
                                <w:rFonts w:ascii="Arial" w:hAnsi="Arial" w:cs="Arial"/>
                              </w:rPr>
                              <w:t xml:space="preserve">Persona, </w:t>
                            </w:r>
                            <w:r>
                              <w:rPr>
                                <w:rFonts w:ascii="Arial" w:hAnsi="Arial" w:cs="Arial"/>
                              </w:rPr>
                              <w:t xml:space="preserve">institución u </w:t>
                            </w:r>
                            <w:r w:rsidRPr="002A1F7F">
                              <w:rPr>
                                <w:rFonts w:ascii="Arial" w:hAnsi="Arial" w:cs="Arial"/>
                              </w:rPr>
                              <w:t xml:space="preserve">organización </w:t>
                            </w:r>
                            <w:r>
                              <w:rPr>
                                <w:rFonts w:ascii="Arial" w:hAnsi="Arial" w:cs="Arial"/>
                              </w:rPr>
                              <w:t>que tiene el primer contacto con la posible víctima.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0ED0E" id="Rectángulo 335" o:spid="_x0000_s1027" style="position:absolute;left:0;text-align:left;margin-left:-25.8pt;margin-top:30.95pt;width:92.25pt;height:171.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" fillcolor="window" stroked="f" strokeweight="1pt">
                <v:textbox>
                  <w:txbxContent>
                    <w:p w14:paraId="4848A4DC" w14:textId="20315FEB" w:rsidR="00FD119D" w:rsidRPr="002A1F7F" w:rsidRDefault="00FD119D" w:rsidP="00C97A52">
                      <w:pPr>
                        <w:jc w:val="center"/>
                        <w:rPr>
                          <w:rFonts w:ascii="Arial" w:hAnsi="Arial" w:cs="Arial"/>
                        </w:rPr>
                      </w:pPr>
                      <w:r w:rsidRPr="002A1F7F">
                        <w:rPr>
                          <w:rFonts w:ascii="Arial" w:hAnsi="Arial" w:cs="Arial"/>
                        </w:rPr>
                        <w:t xml:space="preserve">Persona, </w:t>
                      </w:r>
                      <w:r>
                        <w:rPr>
                          <w:rFonts w:ascii="Arial" w:hAnsi="Arial" w:cs="Arial"/>
                        </w:rPr>
                        <w:t xml:space="preserve">institución u </w:t>
                      </w:r>
                      <w:r w:rsidRPr="002A1F7F">
                        <w:rPr>
                          <w:rFonts w:ascii="Arial" w:hAnsi="Arial" w:cs="Arial"/>
                        </w:rPr>
                        <w:t xml:space="preserve">organización </w:t>
                      </w:r>
                      <w:r>
                        <w:rPr>
                          <w:rFonts w:ascii="Arial" w:hAnsi="Arial" w:cs="Arial"/>
                        </w:rPr>
                        <w:t>que tiene el primer contacto con la posible víctima.</w:t>
                      </w:r>
                    </w:p>
                  </w:txbxContent>
                </v:textbox>
                <w10:wrap anchorx="margin"/>
              </v:rect>
            </w:pict>
          </mc:Fallback>
        </mc:AlternateContent>
      </w:r>
      <w:r w:rsidR="00384E17" w:rsidRPr="00D839A6">
        <w:rPr>
          <w:rFonts w:ascii="Arial" w:hAnsi="Arial" w:cs="Arial"/>
          <w:noProof/>
          <w:lang w:eastAsia="es-ES"/>
        </w:rPr>
        <mc:AlternateContent>
          <mc:Choice Requires="wps">
            <w:drawing>
              <wp:anchor distT="0" distB="0" distL="114300" distR="114300" simplePos="0" relativeHeight="251671552" behindDoc="0" locked="0" layoutInCell="1" allowOverlap="1" wp14:anchorId="3F550574" wp14:editId="7795502A">
                <wp:simplePos x="0" y="0"/>
                <wp:positionH relativeFrom="margin">
                  <wp:posOffset>800735</wp:posOffset>
                </wp:positionH>
                <wp:positionV relativeFrom="paragraph">
                  <wp:posOffset>657860</wp:posOffset>
                </wp:positionV>
                <wp:extent cx="1583759" cy="304800"/>
                <wp:effectExtent l="0" t="38100" r="0" b="38100"/>
                <wp:wrapNone/>
                <wp:docPr id="324" name="Rectángulo 324"/>
                <wp:cNvGraphicFramePr/>
                <a:graphic xmlns:a="http://schemas.openxmlformats.org/drawingml/2006/main">
                  <a:graphicData uri="http://schemas.microsoft.com/office/word/2010/wordprocessingShape">
                    <wps:wsp>
                      <wps:cNvSpPr/>
                      <wps:spPr>
                        <a:xfrm rot="222107">
                          <a:off x="0" y="0"/>
                          <a:ext cx="1583759" cy="304800"/>
                        </a:xfrm>
                        <a:prstGeom prst="rect">
                          <a:avLst/>
                        </a:prstGeom>
                        <a:noFill/>
                        <a:ln w="12700" cap="flat" cmpd="sng" algn="ctr">
                          <a:noFill/>
                          <a:prstDash val="solid"/>
                          <a:miter lim="800000"/>
                        </a:ln>
                        <a:effectLst/>
                      </wps:spPr>
                      <wps:txbx>
                        <w:txbxContent>
                          <w:p w14:paraId="47DAC7E0" w14:textId="77777777" w:rsidR="00FD119D" w:rsidRPr="00A33FC5" w:rsidRDefault="00FD119D" w:rsidP="0076312E">
                            <w:pPr>
                              <w:jc w:val="right"/>
                              <w:rPr>
                                <w:rFonts w:ascii="Arial" w:hAnsi="Arial" w:cs="Arial"/>
                              </w:rPr>
                            </w:pPr>
                            <w:r>
                              <w:rPr>
                                <w:rFonts w:ascii="Arial" w:hAnsi="Arial" w:cs="Arial"/>
                              </w:rPr>
                              <w:t>Carácter humanitario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50574" id="Rectángulo 324" o:spid="_x0000_s1028" style="position:absolute;left:0;text-align:left;margin-left:63.05pt;margin-top:51.8pt;width:124.7pt;height:24pt;rotation:242600fd;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" filled="f" stroked="f" strokeweight="1pt">
                <v:textbox>
                  <w:txbxContent>
                    <w:p w14:paraId="47DAC7E0" w14:textId="77777777" w:rsidR="00FD119D" w:rsidRPr="00A33FC5" w:rsidRDefault="00FD119D" w:rsidP="0076312E">
                      <w:pPr>
                        <w:jc w:val="right"/>
                        <w:rPr>
                          <w:rFonts w:ascii="Arial" w:hAnsi="Arial" w:cs="Arial"/>
                        </w:rPr>
                      </w:pPr>
                      <w:r>
                        <w:rPr>
                          <w:rFonts w:ascii="Arial" w:hAnsi="Arial" w:cs="Arial"/>
                        </w:rPr>
                        <w:t>Carácter humanitario</w:t>
                      </w:r>
                    </w:p>
                  </w:txbxContent>
                </v:textbox>
                <w10:wrap anchorx="margin"/>
              </v:rect>
            </w:pict>
          </mc:Fallback>
        </mc:AlternateContent>
      </w:r>
      <w:r w:rsidR="00C97A52" w:rsidRPr="00D839A6">
        <w:rPr>
          <w:rFonts w:ascii="Arial" w:hAnsi="Arial" w:cs="Arial"/>
          <w:noProof/>
          <w:lang w:eastAsia="es-ES"/>
        </w:rPr>
        <mc:AlternateContent>
          <mc:Choice Requires="wps">
            <w:drawing>
              <wp:anchor distT="0" distB="0" distL="114300" distR="114300" simplePos="0" relativeHeight="251670528" behindDoc="0" locked="0" layoutInCell="1" allowOverlap="1" wp14:anchorId="773FCDD2" wp14:editId="0D4CD08C">
                <wp:simplePos x="0" y="0"/>
                <wp:positionH relativeFrom="margin">
                  <wp:posOffset>4821555</wp:posOffset>
                </wp:positionH>
                <wp:positionV relativeFrom="paragraph">
                  <wp:posOffset>504190</wp:posOffset>
                </wp:positionV>
                <wp:extent cx="1171575" cy="2076450"/>
                <wp:effectExtent l="0" t="0" r="9525" b="0"/>
                <wp:wrapNone/>
                <wp:docPr id="325" name="Rectángulo 325"/>
                <wp:cNvGraphicFramePr/>
                <a:graphic xmlns:a="http://schemas.openxmlformats.org/drawingml/2006/main">
                  <a:graphicData uri="http://schemas.microsoft.com/office/word/2010/wordprocessingShape">
                    <wps:wsp>
                      <wps:cNvSpPr/>
                      <wps:spPr>
                        <a:xfrm>
                          <a:off x="0" y="0"/>
                          <a:ext cx="1171575" cy="2076450"/>
                        </a:xfrm>
                        <a:prstGeom prst="rect">
                          <a:avLst/>
                        </a:prstGeom>
                        <a:solidFill>
                          <a:sysClr val="window" lastClr="FFFFFF"/>
                        </a:solidFill>
                        <a:ln w="12700" cap="flat" cmpd="sng" algn="ctr">
                          <a:noFill/>
                          <a:prstDash val="solid"/>
                          <a:miter lim="800000"/>
                        </a:ln>
                        <a:effectLst/>
                      </wps:spPr>
                      <wps:txbx>
                        <w:txbxContent>
                          <w:p w14:paraId="37872F8D" w14:textId="77777777" w:rsidR="00FD119D" w:rsidRDefault="00FD119D" w:rsidP="0076312E">
                            <w:pPr>
                              <w:jc w:val="right"/>
                              <w:rPr>
                                <w:rFonts w:ascii="Arial" w:hAnsi="Arial" w:cs="Arial"/>
                              </w:rPr>
                            </w:pPr>
                            <w:r>
                              <w:rPr>
                                <w:rFonts w:ascii="Arial" w:hAnsi="Arial" w:cs="Arial"/>
                              </w:rPr>
                              <w:t>Personal responsable designado para el efecto:</w:t>
                            </w:r>
                          </w:p>
                          <w:p w14:paraId="583804C5" w14:textId="77777777" w:rsidR="00FD119D" w:rsidRPr="0010278D" w:rsidRDefault="00FD119D" w:rsidP="0076312E">
                            <w:pPr>
                              <w:jc w:val="right"/>
                              <w:rPr>
                                <w:rFonts w:ascii="Arial" w:hAnsi="Arial" w:cs="Arial"/>
                                <w:b/>
                              </w:rPr>
                            </w:pPr>
                            <w:r w:rsidRPr="0010278D">
                              <w:rPr>
                                <w:rFonts w:ascii="Arial" w:hAnsi="Arial" w:cs="Arial"/>
                                <w:b/>
                              </w:rPr>
                              <w:t>MP</w:t>
                            </w:r>
                          </w:p>
                          <w:p w14:paraId="781BDD85" w14:textId="77777777" w:rsidR="00FD119D" w:rsidRPr="0010278D" w:rsidRDefault="00FD119D" w:rsidP="0076312E">
                            <w:pPr>
                              <w:jc w:val="right"/>
                              <w:rPr>
                                <w:rFonts w:ascii="Arial" w:hAnsi="Arial" w:cs="Arial"/>
                                <w:b/>
                              </w:rPr>
                            </w:pPr>
                            <w:r w:rsidRPr="0010278D">
                              <w:rPr>
                                <w:rFonts w:ascii="Arial" w:hAnsi="Arial" w:cs="Arial"/>
                                <w:b/>
                              </w:rPr>
                              <w:t>DEIC-PNC</w:t>
                            </w:r>
                          </w:p>
                          <w:p w14:paraId="600E1CFE" w14:textId="77777777" w:rsidR="00FD119D" w:rsidRPr="0010278D" w:rsidRDefault="00FD119D" w:rsidP="0076312E">
                            <w:pPr>
                              <w:jc w:val="right"/>
                              <w:rPr>
                                <w:rFonts w:ascii="Arial" w:hAnsi="Arial" w:cs="Arial"/>
                                <w:b/>
                              </w:rPr>
                            </w:pPr>
                            <w:r w:rsidRPr="0010278D">
                              <w:rPr>
                                <w:rFonts w:ascii="Arial" w:hAnsi="Arial" w:cs="Arial"/>
                                <w:b/>
                              </w:rPr>
                              <w:t>PGN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CDD2" id="Rectángulo 325" o:spid="_x0000_s1029" style="position:absolute;left:0;text-align:left;margin-left:379.65pt;margin-top:39.7pt;width:92.25pt;height:16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" fillcolor="window" stroked="f" strokeweight="1pt">
                <v:textbox>
                  <w:txbxContent>
                    <w:p w14:paraId="37872F8D" w14:textId="77777777" w:rsidR="00FD119D" w:rsidRDefault="00FD119D" w:rsidP="0076312E">
                      <w:pPr>
                        <w:jc w:val="right"/>
                        <w:rPr>
                          <w:rFonts w:ascii="Arial" w:hAnsi="Arial" w:cs="Arial"/>
                        </w:rPr>
                      </w:pPr>
                      <w:r>
                        <w:rPr>
                          <w:rFonts w:ascii="Arial" w:hAnsi="Arial" w:cs="Arial"/>
                        </w:rPr>
                        <w:t>Personal responsable designado para el efecto:</w:t>
                      </w:r>
                    </w:p>
                    <w:p w14:paraId="583804C5" w14:textId="77777777" w:rsidR="00FD119D" w:rsidRPr="0010278D" w:rsidRDefault="00FD119D" w:rsidP="0076312E">
                      <w:pPr>
                        <w:jc w:val="right"/>
                        <w:rPr>
                          <w:rFonts w:ascii="Arial" w:hAnsi="Arial" w:cs="Arial"/>
                          <w:b/>
                        </w:rPr>
                      </w:pPr>
                      <w:r w:rsidRPr="0010278D">
                        <w:rPr>
                          <w:rFonts w:ascii="Arial" w:hAnsi="Arial" w:cs="Arial"/>
                          <w:b/>
                        </w:rPr>
                        <w:t>MP</w:t>
                      </w:r>
                    </w:p>
                    <w:p w14:paraId="781BDD85" w14:textId="77777777" w:rsidR="00FD119D" w:rsidRPr="0010278D" w:rsidRDefault="00FD119D" w:rsidP="0076312E">
                      <w:pPr>
                        <w:jc w:val="right"/>
                        <w:rPr>
                          <w:rFonts w:ascii="Arial" w:hAnsi="Arial" w:cs="Arial"/>
                          <w:b/>
                        </w:rPr>
                      </w:pPr>
                      <w:r w:rsidRPr="0010278D">
                        <w:rPr>
                          <w:rFonts w:ascii="Arial" w:hAnsi="Arial" w:cs="Arial"/>
                          <w:b/>
                        </w:rPr>
                        <w:t>DEIC-PNC</w:t>
                      </w:r>
                    </w:p>
                    <w:p w14:paraId="600E1CFE" w14:textId="77777777" w:rsidR="00FD119D" w:rsidRPr="0010278D" w:rsidRDefault="00FD119D" w:rsidP="0076312E">
                      <w:pPr>
                        <w:jc w:val="right"/>
                        <w:rPr>
                          <w:rFonts w:ascii="Arial" w:hAnsi="Arial" w:cs="Arial"/>
                          <w:b/>
                        </w:rPr>
                      </w:pPr>
                      <w:r w:rsidRPr="0010278D">
                        <w:rPr>
                          <w:rFonts w:ascii="Arial" w:hAnsi="Arial" w:cs="Arial"/>
                          <w:b/>
                        </w:rPr>
                        <w:t>PGN</w:t>
                      </w:r>
                    </w:p>
                  </w:txbxContent>
                </v:textbox>
                <w10:wrap anchorx="margin"/>
              </v:rect>
            </w:pict>
          </mc:Fallback>
        </mc:AlternateContent>
      </w:r>
      <w:r w:rsidR="0076312E" w:rsidRPr="00D839A6">
        <w:rPr>
          <w:rFonts w:ascii="Arial" w:hAnsi="Arial" w:cs="Arial"/>
          <w:noProof/>
          <w:lang w:eastAsia="es-ES"/>
        </w:rPr>
        <w:drawing>
          <wp:inline distT="0" distB="0" distL="0" distR="0" wp14:anchorId="01DC410F" wp14:editId="028CC0FD">
            <wp:extent cx="5799909" cy="2638425"/>
            <wp:effectExtent l="0" t="0" r="0" b="0"/>
            <wp:docPr id="336" name="Diagrama 3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9FE07B0" w14:textId="24656892" w:rsidR="0076312E" w:rsidRPr="00EC31DB" w:rsidRDefault="0076312E" w:rsidP="0076312E">
      <w:pPr>
        <w:shd w:val="clear" w:color="auto" w:fill="FCF6E0" w:themeFill="accent1" w:themeFillTint="33"/>
        <w:jc w:val="both"/>
        <w:rPr>
          <w:rFonts w:ascii="Arial" w:hAnsi="Arial" w:cs="Arial"/>
        </w:rPr>
      </w:pPr>
      <w:r w:rsidRPr="00EC31DB">
        <w:rPr>
          <w:rFonts w:ascii="Arial" w:hAnsi="Arial" w:cs="Arial"/>
        </w:rPr>
        <w:t>Por tal razón, el personal que realiza el contacto ini</w:t>
      </w:r>
      <w:r w:rsidR="00B34862">
        <w:rPr>
          <w:rFonts w:ascii="Arial" w:hAnsi="Arial" w:cs="Arial"/>
        </w:rPr>
        <w:t>cial con la posible víctima de T</w:t>
      </w:r>
      <w:r w:rsidRPr="00EC31DB">
        <w:rPr>
          <w:rFonts w:ascii="Arial" w:hAnsi="Arial" w:cs="Arial"/>
        </w:rPr>
        <w:t>rata</w:t>
      </w:r>
      <w:r w:rsidR="00B34862">
        <w:rPr>
          <w:rFonts w:ascii="Arial" w:hAnsi="Arial" w:cs="Arial"/>
        </w:rPr>
        <w:t xml:space="preserve"> de Personas</w:t>
      </w:r>
      <w:r w:rsidRPr="00EC31DB">
        <w:rPr>
          <w:rFonts w:ascii="Arial" w:hAnsi="Arial" w:cs="Arial"/>
        </w:rPr>
        <w:t xml:space="preserve">, es clave en su detección y, en realizar la referencia a las instituciones correspondientes. </w:t>
      </w:r>
    </w:p>
    <w:p w14:paraId="756D3C31" w14:textId="77777777" w:rsidR="00F669CE" w:rsidRDefault="00F669CE" w:rsidP="00FD2B7D">
      <w:pPr>
        <w:pStyle w:val="Ttulo3"/>
      </w:pPr>
    </w:p>
    <w:p w14:paraId="6179CF44" w14:textId="0508F76B" w:rsidR="0076312E" w:rsidRPr="00DF7520" w:rsidRDefault="00B7578B" w:rsidP="00FD2B7D">
      <w:pPr>
        <w:pStyle w:val="Ttulo3"/>
        <w:rPr>
          <w:color w:val="6C8BCA" w:themeColor="accent4" w:themeTint="99"/>
        </w:rPr>
      </w:pPr>
      <w:bookmarkStart w:id="51" w:name="_Toc132120304"/>
      <w:r w:rsidRPr="00DF7520">
        <w:rPr>
          <w:color w:val="6C8BCA" w:themeColor="accent4" w:themeTint="99"/>
        </w:rPr>
        <w:t>5</w:t>
      </w:r>
      <w:r w:rsidR="00D07210" w:rsidRPr="00DF7520">
        <w:rPr>
          <w:color w:val="6C8BCA" w:themeColor="accent4" w:themeTint="99"/>
        </w:rPr>
        <w:t xml:space="preserve">.3 </w:t>
      </w:r>
      <w:r w:rsidR="0076312E" w:rsidRPr="00DF7520">
        <w:rPr>
          <w:color w:val="6C8BCA" w:themeColor="accent4" w:themeTint="99"/>
        </w:rPr>
        <w:t>D</w:t>
      </w:r>
      <w:r w:rsidR="00F669CE" w:rsidRPr="00DF7520">
        <w:rPr>
          <w:color w:val="6C8BCA" w:themeColor="accent4" w:themeTint="99"/>
        </w:rPr>
        <w:t>erivación</w:t>
      </w:r>
      <w:bookmarkEnd w:id="51"/>
    </w:p>
    <w:p w14:paraId="191145DD" w14:textId="7C3B851A" w:rsidR="0076312E" w:rsidRDefault="0076312E" w:rsidP="0076312E">
      <w:pPr>
        <w:jc w:val="both"/>
        <w:rPr>
          <w:rFonts w:ascii="Arial" w:hAnsi="Arial" w:cs="Arial"/>
        </w:rPr>
      </w:pPr>
      <w:r w:rsidRPr="00EC31DB">
        <w:rPr>
          <w:rFonts w:ascii="Arial" w:hAnsi="Arial" w:cs="Arial"/>
          <w:lang w:val="es-GT"/>
        </w:rPr>
        <w:t>Al momento de realizar la identificación</w:t>
      </w:r>
      <w:r w:rsidR="00B34862">
        <w:rPr>
          <w:rFonts w:ascii="Arial" w:hAnsi="Arial" w:cs="Arial"/>
          <w:lang w:val="es-GT"/>
        </w:rPr>
        <w:t>,</w:t>
      </w:r>
      <w:r w:rsidRPr="00EC31DB">
        <w:rPr>
          <w:rFonts w:ascii="Arial" w:hAnsi="Arial" w:cs="Arial"/>
          <w:lang w:val="es-GT"/>
        </w:rPr>
        <w:t xml:space="preserve"> los profesionales que intervienen deben determinar las necesidades generales y específicas de las víctimas, debiendo coordinar las </w:t>
      </w:r>
      <w:r w:rsidR="00B34862">
        <w:rPr>
          <w:rFonts w:ascii="Arial" w:hAnsi="Arial" w:cs="Arial"/>
        </w:rPr>
        <w:t>acciones y servicios para su</w:t>
      </w:r>
      <w:r w:rsidRPr="00EC31DB">
        <w:rPr>
          <w:rFonts w:ascii="Arial" w:hAnsi="Arial" w:cs="Arial"/>
        </w:rPr>
        <w:t xml:space="preserve"> protección y atención</w:t>
      </w:r>
      <w:r w:rsidR="00B34862">
        <w:rPr>
          <w:rFonts w:ascii="Arial" w:hAnsi="Arial" w:cs="Arial"/>
        </w:rPr>
        <w:t>.</w:t>
      </w:r>
      <w:r w:rsidRPr="00EC31DB">
        <w:rPr>
          <w:rFonts w:ascii="Arial" w:hAnsi="Arial" w:cs="Arial"/>
        </w:rPr>
        <w:t xml:space="preserve"> </w:t>
      </w:r>
    </w:p>
    <w:p w14:paraId="7CCB95D6" w14:textId="77777777" w:rsidR="0076312E" w:rsidRPr="00EC31DB" w:rsidRDefault="0076312E" w:rsidP="0076312E">
      <w:pPr>
        <w:jc w:val="both"/>
        <w:rPr>
          <w:rFonts w:ascii="Arial" w:hAnsi="Arial" w:cs="Arial"/>
        </w:rPr>
      </w:pPr>
    </w:p>
    <w:p w14:paraId="46B1E0D0" w14:textId="6B449152" w:rsidR="0076312E" w:rsidRPr="00EC31DB" w:rsidRDefault="0076312E" w:rsidP="0076312E">
      <w:pPr>
        <w:jc w:val="both"/>
        <w:rPr>
          <w:rFonts w:ascii="Arial" w:hAnsi="Arial" w:cs="Arial"/>
        </w:rPr>
      </w:pPr>
      <w:r w:rsidRPr="00EC31DB">
        <w:rPr>
          <w:rFonts w:ascii="Arial" w:hAnsi="Arial" w:cs="Arial"/>
        </w:rPr>
        <w:t>La identificación es crucial, ya que, una vez identificada la pers</w:t>
      </w:r>
      <w:r w:rsidR="00B34862">
        <w:rPr>
          <w:rFonts w:ascii="Arial" w:hAnsi="Arial" w:cs="Arial"/>
        </w:rPr>
        <w:t>ona como presunta víctima de Tr</w:t>
      </w:r>
      <w:r w:rsidRPr="00EC31DB">
        <w:rPr>
          <w:rFonts w:ascii="Arial" w:hAnsi="Arial" w:cs="Arial"/>
        </w:rPr>
        <w:t>ata, se procede a realizar la derivación</w:t>
      </w:r>
      <w:r w:rsidR="002E19C0">
        <w:rPr>
          <w:rFonts w:ascii="Arial" w:hAnsi="Arial" w:cs="Arial"/>
        </w:rPr>
        <w:t>,</w:t>
      </w:r>
      <w:r w:rsidRPr="00EC31DB">
        <w:rPr>
          <w:rFonts w:ascii="Arial" w:hAnsi="Arial" w:cs="Arial"/>
        </w:rPr>
        <w:t xml:space="preserve"> con el objeto de asegurar </w:t>
      </w:r>
      <w:r w:rsidR="00EE5A8F">
        <w:rPr>
          <w:rFonts w:ascii="Arial" w:hAnsi="Arial" w:cs="Arial"/>
        </w:rPr>
        <w:t xml:space="preserve">la restitución de </w:t>
      </w:r>
      <w:r w:rsidRPr="00EC31DB">
        <w:rPr>
          <w:rFonts w:ascii="Arial" w:hAnsi="Arial" w:cs="Arial"/>
        </w:rPr>
        <w:t>sus derechos específicos de protección y atención, apegadas a las leyes nacionales e internacionales en la materia.</w:t>
      </w:r>
    </w:p>
    <w:p w14:paraId="310A67E0" w14:textId="77777777" w:rsidR="0076312E" w:rsidRDefault="0076312E" w:rsidP="0076312E">
      <w:pPr>
        <w:rPr>
          <w:rFonts w:ascii="Arial" w:hAnsi="Arial" w:cs="Arial"/>
          <w:lang w:val="es-GT"/>
        </w:rPr>
      </w:pPr>
    </w:p>
    <w:p w14:paraId="5834DB9C" w14:textId="4F1FE9C6" w:rsidR="0076312E" w:rsidRPr="00F4321A" w:rsidRDefault="00B7578B" w:rsidP="0076312E">
      <w:pPr>
        <w:pStyle w:val="Ttulo1"/>
      </w:pPr>
      <w:bookmarkStart w:id="52" w:name="_Toc132120305"/>
      <w:r w:rsidRPr="00354583">
        <w:rPr>
          <w:color w:val="6C8BCA" w:themeColor="accent4" w:themeTint="99"/>
        </w:rPr>
        <w:lastRenderedPageBreak/>
        <w:t>6</w:t>
      </w:r>
      <w:r w:rsidR="00D07210" w:rsidRPr="00354583">
        <w:rPr>
          <w:color w:val="6C8BCA" w:themeColor="accent4" w:themeTint="99"/>
        </w:rPr>
        <w:t xml:space="preserve">. </w:t>
      </w:r>
      <w:r w:rsidR="0076312E" w:rsidRPr="00354583">
        <w:rPr>
          <w:color w:val="6C8BCA" w:themeColor="accent4" w:themeTint="99"/>
        </w:rPr>
        <w:t>Indicadores de Trata de Personas</w:t>
      </w:r>
      <w:bookmarkEnd w:id="52"/>
      <w:r w:rsidR="0076312E" w:rsidRPr="00F4321A">
        <w:t xml:space="preserve"> </w:t>
      </w:r>
    </w:p>
    <w:p w14:paraId="753C9DFD" w14:textId="77777777" w:rsidR="00DF7520" w:rsidRDefault="00DF7520" w:rsidP="00FD2B7D">
      <w:pPr>
        <w:pStyle w:val="Ttulo3"/>
      </w:pPr>
    </w:p>
    <w:p w14:paraId="04D47440" w14:textId="608BFB82" w:rsidR="00423985" w:rsidRPr="00DF7520" w:rsidRDefault="00535105" w:rsidP="00FD2B7D">
      <w:pPr>
        <w:pStyle w:val="Ttulo3"/>
        <w:rPr>
          <w:color w:val="6C8BCA" w:themeColor="accent4" w:themeTint="99"/>
        </w:rPr>
      </w:pPr>
      <w:bookmarkStart w:id="53" w:name="_Toc132120306"/>
      <w:r w:rsidRPr="00DF7520">
        <w:rPr>
          <w:color w:val="6C8BCA" w:themeColor="accent4" w:themeTint="99"/>
        </w:rPr>
        <w:t>6</w:t>
      </w:r>
      <w:r w:rsidR="00D07210" w:rsidRPr="00DF7520">
        <w:rPr>
          <w:color w:val="6C8BCA" w:themeColor="accent4" w:themeTint="99"/>
        </w:rPr>
        <w:t xml:space="preserve">.1 </w:t>
      </w:r>
      <w:r w:rsidR="00817625" w:rsidRPr="00DF7520">
        <w:rPr>
          <w:color w:val="6C8BCA" w:themeColor="accent4" w:themeTint="99"/>
        </w:rPr>
        <w:t>Indicador</w:t>
      </w:r>
      <w:bookmarkEnd w:id="53"/>
    </w:p>
    <w:p w14:paraId="7F94840D" w14:textId="113BD1A6" w:rsidR="00817625" w:rsidRPr="00D839A6" w:rsidRDefault="00817625" w:rsidP="00817625">
      <w:pPr>
        <w:jc w:val="both"/>
        <w:rPr>
          <w:rFonts w:ascii="Arial" w:hAnsi="Arial" w:cs="Arial"/>
        </w:rPr>
      </w:pPr>
      <w:r w:rsidRPr="00D839A6">
        <w:rPr>
          <w:rFonts w:ascii="Arial" w:hAnsi="Arial" w:cs="Arial"/>
        </w:rPr>
        <w:t xml:space="preserve">Los indicadores no son concluyentes por sí solos; </w:t>
      </w:r>
      <w:r w:rsidR="00EE5A8F">
        <w:rPr>
          <w:rFonts w:ascii="Arial" w:hAnsi="Arial" w:cs="Arial"/>
        </w:rPr>
        <w:t>su finalidad es alertar a los</w:t>
      </w:r>
      <w:r w:rsidRPr="00D839A6">
        <w:rPr>
          <w:rFonts w:ascii="Arial" w:hAnsi="Arial" w:cs="Arial"/>
        </w:rPr>
        <w:t xml:space="preserve"> especialistas de que determinada per</w:t>
      </w:r>
      <w:r w:rsidR="0057152C">
        <w:rPr>
          <w:rFonts w:ascii="Arial" w:hAnsi="Arial" w:cs="Arial"/>
        </w:rPr>
        <w:t xml:space="preserve">sona podría ser una víctima de Trata de Personas, para que la deriven </w:t>
      </w:r>
      <w:r w:rsidRPr="00D839A6">
        <w:rPr>
          <w:rFonts w:ascii="Arial" w:hAnsi="Arial" w:cs="Arial"/>
        </w:rPr>
        <w:t xml:space="preserve">a un especialista que haya recibido formación </w:t>
      </w:r>
      <w:r w:rsidR="0057152C">
        <w:rPr>
          <w:rFonts w:ascii="Arial" w:hAnsi="Arial" w:cs="Arial"/>
        </w:rPr>
        <w:t xml:space="preserve">en la materia y </w:t>
      </w:r>
      <w:r w:rsidRPr="00D839A6">
        <w:rPr>
          <w:rFonts w:ascii="Arial" w:hAnsi="Arial" w:cs="Arial"/>
        </w:rPr>
        <w:t>verifi</w:t>
      </w:r>
      <w:r w:rsidR="0057152C">
        <w:rPr>
          <w:rFonts w:ascii="Arial" w:hAnsi="Arial" w:cs="Arial"/>
        </w:rPr>
        <w:t>que</w:t>
      </w:r>
      <w:r w:rsidRPr="00D839A6">
        <w:rPr>
          <w:rFonts w:ascii="Arial" w:hAnsi="Arial" w:cs="Arial"/>
        </w:rPr>
        <w:t xml:space="preserve"> si lo es o no</w:t>
      </w:r>
      <w:r w:rsidR="0057152C">
        <w:rPr>
          <w:rFonts w:ascii="Arial" w:hAnsi="Arial" w:cs="Arial"/>
        </w:rPr>
        <w:t xml:space="preserve"> víctima,</w:t>
      </w:r>
      <w:r w:rsidRPr="00D839A6">
        <w:rPr>
          <w:rFonts w:ascii="Arial" w:hAnsi="Arial" w:cs="Arial"/>
        </w:rPr>
        <w:t xml:space="preserve"> y en caso afirmativo, se le </w:t>
      </w:r>
      <w:r w:rsidR="0057152C">
        <w:rPr>
          <w:rFonts w:ascii="Arial" w:hAnsi="Arial" w:cs="Arial"/>
        </w:rPr>
        <w:t xml:space="preserve">brinden </w:t>
      </w:r>
      <w:r w:rsidRPr="00D839A6">
        <w:rPr>
          <w:rFonts w:ascii="Arial" w:hAnsi="Arial" w:cs="Arial"/>
        </w:rPr>
        <w:t xml:space="preserve">servicios </w:t>
      </w:r>
      <w:r w:rsidR="0057152C">
        <w:rPr>
          <w:rFonts w:ascii="Arial" w:hAnsi="Arial" w:cs="Arial"/>
        </w:rPr>
        <w:t>adecuados</w:t>
      </w:r>
      <w:r w:rsidRPr="00D839A6">
        <w:rPr>
          <w:rFonts w:ascii="Arial" w:hAnsi="Arial" w:cs="Arial"/>
        </w:rPr>
        <w:t>. Los indicadores son de máxima utilidad si están adaptados a contextos específicos</w:t>
      </w:r>
      <w:r w:rsidRPr="00D839A6">
        <w:rPr>
          <w:rFonts w:ascii="Arial" w:hAnsi="Arial" w:cs="Arial"/>
          <w:vertAlign w:val="superscript"/>
        </w:rPr>
        <w:footnoteReference w:id="7"/>
      </w:r>
      <w:r w:rsidRPr="00D839A6">
        <w:rPr>
          <w:rFonts w:ascii="Arial" w:hAnsi="Arial" w:cs="Arial"/>
        </w:rPr>
        <w:t>.</w:t>
      </w:r>
    </w:p>
    <w:p w14:paraId="47D862ED" w14:textId="77777777" w:rsidR="00817625" w:rsidRDefault="00817625" w:rsidP="00423985">
      <w:pPr>
        <w:spacing w:line="276" w:lineRule="auto"/>
        <w:jc w:val="both"/>
        <w:rPr>
          <w:rFonts w:cstheme="minorHAnsi"/>
          <w:szCs w:val="24"/>
        </w:rPr>
      </w:pPr>
    </w:p>
    <w:p w14:paraId="5A56FA65" w14:textId="325545F6" w:rsidR="00FD2B7D" w:rsidRPr="00DF7520" w:rsidRDefault="00535105" w:rsidP="00FD2B7D">
      <w:pPr>
        <w:pStyle w:val="Ttulo3"/>
        <w:rPr>
          <w:color w:val="6C8BCA" w:themeColor="accent4" w:themeTint="99"/>
        </w:rPr>
      </w:pPr>
      <w:bookmarkStart w:id="54" w:name="_Toc132120307"/>
      <w:r w:rsidRPr="00DF7520">
        <w:rPr>
          <w:color w:val="6C8BCA" w:themeColor="accent4" w:themeTint="99"/>
        </w:rPr>
        <w:t>6</w:t>
      </w:r>
      <w:r w:rsidR="00D07210" w:rsidRPr="00DF7520">
        <w:rPr>
          <w:color w:val="6C8BCA" w:themeColor="accent4" w:themeTint="99"/>
        </w:rPr>
        <w:t xml:space="preserve">.2 </w:t>
      </w:r>
      <w:r w:rsidR="00FD2B7D" w:rsidRPr="00DF7520">
        <w:rPr>
          <w:color w:val="6C8BCA" w:themeColor="accent4" w:themeTint="99"/>
        </w:rPr>
        <w:t>Indicadores en víctimas de Trata de Personas</w:t>
      </w:r>
      <w:bookmarkEnd w:id="54"/>
    </w:p>
    <w:p w14:paraId="62583C7F" w14:textId="2B8521C5" w:rsidR="00E973BA" w:rsidRPr="00DF7520" w:rsidRDefault="00E973BA" w:rsidP="00E973BA">
      <w:pPr>
        <w:jc w:val="both"/>
        <w:rPr>
          <w:color w:val="auto"/>
        </w:rPr>
      </w:pPr>
      <w:r>
        <w:t>Los indicadores que a continuación se detallan</w:t>
      </w:r>
      <w:r w:rsidR="0057152C">
        <w:t xml:space="preserve"> </w:t>
      </w:r>
      <w:r>
        <w:t>abarcan aspectos generales que se pueden identif</w:t>
      </w:r>
      <w:r w:rsidR="0057152C">
        <w:t>icar en una posible víctima de T</w:t>
      </w:r>
      <w:r>
        <w:t xml:space="preserve">rata </w:t>
      </w:r>
      <w:r w:rsidR="0057152C">
        <w:t xml:space="preserve">de Personas, </w:t>
      </w:r>
      <w:r>
        <w:t>que deben de ser considerados y tomados en cuenta a la hora de realizar un aborda</w:t>
      </w:r>
      <w:r w:rsidR="00FD2B7D">
        <w:t>je</w:t>
      </w:r>
      <w:r>
        <w:t>, y aunque existen factores es</w:t>
      </w:r>
      <w:r w:rsidR="0057152C">
        <w:t xml:space="preserve">pecíficos, </w:t>
      </w:r>
      <w:r>
        <w:t>estos permiten una ruta de trabajo para la identificación</w:t>
      </w:r>
      <w:r w:rsidR="0057152C">
        <w:t>,</w:t>
      </w:r>
      <w:r>
        <w:t xml:space="preserve"> respetando la regulaciones y principios rectores de la ley VET de No revictimización y No discriminación, entre otros.</w:t>
      </w:r>
      <w:r w:rsidRPr="00DF7520">
        <w:rPr>
          <w:color w:val="auto"/>
        </w:rPr>
        <w:t xml:space="preserve"> </w:t>
      </w:r>
    </w:p>
    <w:p w14:paraId="7094140B" w14:textId="2C3479BA" w:rsidR="00423985" w:rsidRPr="00DF7520" w:rsidRDefault="00B7578B" w:rsidP="00423985">
      <w:pPr>
        <w:pStyle w:val="Ttulo2"/>
        <w:rPr>
          <w:color w:val="auto"/>
        </w:rPr>
      </w:pPr>
      <w:bookmarkStart w:id="55" w:name="_Toc132120308"/>
      <w:r w:rsidRPr="00DF7520">
        <w:rPr>
          <w:color w:val="auto"/>
        </w:rPr>
        <w:t>6</w:t>
      </w:r>
      <w:r w:rsidR="00D07210" w:rsidRPr="00DF7520">
        <w:rPr>
          <w:color w:val="auto"/>
        </w:rPr>
        <w:t xml:space="preserve">.2.1 </w:t>
      </w:r>
      <w:r w:rsidR="00F669CE" w:rsidRPr="00DF7520">
        <w:rPr>
          <w:color w:val="auto"/>
        </w:rPr>
        <w:t>INDICADORES GENERALES</w:t>
      </w:r>
      <w:bookmarkEnd w:id="55"/>
      <w:r w:rsidR="00F669CE" w:rsidRPr="00DF7520">
        <w:rPr>
          <w:color w:val="auto"/>
        </w:rPr>
        <w:t xml:space="preserve"> </w:t>
      </w:r>
    </w:p>
    <w:p w14:paraId="489E260C" w14:textId="0D1CC448" w:rsidR="00F669CE" w:rsidRPr="00DF7520" w:rsidRDefault="00F669CE" w:rsidP="001B65F1">
      <w:pPr>
        <w:pStyle w:val="Ttulo2"/>
        <w:tabs>
          <w:tab w:val="left" w:pos="6610"/>
        </w:tabs>
        <w:rPr>
          <w:rFonts w:ascii="Arial" w:hAnsi="Arial" w:cs="Arial"/>
          <w:color w:val="ECBD17" w:themeColor="accent3" w:themeShade="BF"/>
          <w:szCs w:val="24"/>
        </w:rPr>
      </w:pPr>
      <w:bookmarkStart w:id="56" w:name="_Toc132120309"/>
      <w:r w:rsidRPr="00DF7520">
        <w:rPr>
          <w:color w:val="ECBD17" w:themeColor="accent3" w:themeShade="BF"/>
        </w:rPr>
        <w:t>Indicadores en la persona</w:t>
      </w:r>
      <w:bookmarkEnd w:id="56"/>
      <w:r w:rsidR="001B65F1" w:rsidRPr="00DF7520">
        <w:rPr>
          <w:color w:val="ECBD17" w:themeColor="accent3" w:themeShade="BF"/>
        </w:rPr>
        <w:tab/>
      </w:r>
    </w:p>
    <w:p w14:paraId="1E0DD24E" w14:textId="340BCBED" w:rsidR="00E973BA" w:rsidRPr="00BC5172" w:rsidRDefault="00E973BA" w:rsidP="00E973BA">
      <w:pPr>
        <w:jc w:val="both"/>
        <w:rPr>
          <w:rFonts w:ascii="Arial" w:hAnsi="Arial" w:cs="Arial"/>
          <w:szCs w:val="24"/>
        </w:rPr>
      </w:pPr>
      <w:r w:rsidRPr="00BC5172">
        <w:rPr>
          <w:rFonts w:ascii="Arial" w:hAnsi="Arial" w:cs="Arial"/>
          <w:szCs w:val="24"/>
        </w:rPr>
        <w:t>Estos indicadores pueden ser enc</w:t>
      </w:r>
      <w:r w:rsidR="0057152C">
        <w:rPr>
          <w:rFonts w:ascii="Arial" w:hAnsi="Arial" w:cs="Arial"/>
          <w:szCs w:val="24"/>
        </w:rPr>
        <w:t xml:space="preserve">ontrados en cualquier persona, sea adulta, niña, niño o adolescente </w:t>
      </w:r>
      <w:r w:rsidRPr="00BC5172">
        <w:rPr>
          <w:rFonts w:ascii="Arial" w:hAnsi="Arial" w:cs="Arial"/>
          <w:szCs w:val="24"/>
        </w:rPr>
        <w:t>qu</w:t>
      </w:r>
      <w:r w:rsidR="0057152C">
        <w:rPr>
          <w:rFonts w:ascii="Arial" w:hAnsi="Arial" w:cs="Arial"/>
          <w:szCs w:val="24"/>
        </w:rPr>
        <w:t>e podría estar en situación de T</w:t>
      </w:r>
      <w:r w:rsidRPr="00BC5172">
        <w:rPr>
          <w:rFonts w:ascii="Arial" w:hAnsi="Arial" w:cs="Arial"/>
          <w:szCs w:val="24"/>
        </w:rPr>
        <w:t xml:space="preserve">rata </w:t>
      </w:r>
      <w:r w:rsidR="0057152C">
        <w:rPr>
          <w:rFonts w:ascii="Arial" w:hAnsi="Arial" w:cs="Arial"/>
          <w:szCs w:val="24"/>
        </w:rPr>
        <w:t xml:space="preserve">de Personas </w:t>
      </w:r>
      <w:r w:rsidRPr="00BC5172">
        <w:rPr>
          <w:rFonts w:ascii="Arial" w:hAnsi="Arial" w:cs="Arial"/>
          <w:szCs w:val="24"/>
        </w:rPr>
        <w:t>con fines de explotación y en cualquier momento de la situación de la comisión del delito.</w:t>
      </w:r>
    </w:p>
    <w:p w14:paraId="0EA96A19" w14:textId="77777777" w:rsidR="00E973BA" w:rsidRPr="003B5EFA" w:rsidRDefault="00E973BA" w:rsidP="00E973BA">
      <w:pPr>
        <w:jc w:val="both"/>
        <w:rPr>
          <w:rFonts w:ascii="Arial" w:hAnsi="Arial" w:cs="Arial"/>
          <w:szCs w:val="24"/>
        </w:rPr>
      </w:pPr>
    </w:p>
    <w:p w14:paraId="3069E2D5" w14:textId="4E393C51" w:rsidR="00746FF1" w:rsidRPr="003B5EFA" w:rsidRDefault="00746FF1" w:rsidP="00E973BA">
      <w:pPr>
        <w:jc w:val="both"/>
        <w:rPr>
          <w:rFonts w:ascii="Arial" w:hAnsi="Arial" w:cs="Arial"/>
          <w:szCs w:val="24"/>
        </w:rPr>
      </w:pPr>
      <w:r w:rsidRPr="003B5EFA">
        <w:rPr>
          <w:rFonts w:ascii="Arial" w:hAnsi="Arial" w:cs="Arial"/>
          <w:szCs w:val="24"/>
        </w:rPr>
        <w:t xml:space="preserve">Estos elementos podrían ser una primera alerta, que podría dar </w:t>
      </w:r>
      <w:r w:rsidR="0057152C">
        <w:rPr>
          <w:rFonts w:ascii="Arial" w:hAnsi="Arial" w:cs="Arial"/>
          <w:szCs w:val="24"/>
        </w:rPr>
        <w:t xml:space="preserve">inicio </w:t>
      </w:r>
      <w:r w:rsidRPr="003B5EFA">
        <w:rPr>
          <w:rFonts w:ascii="Arial" w:hAnsi="Arial" w:cs="Arial"/>
          <w:szCs w:val="24"/>
        </w:rPr>
        <w:t>a realizar preguntas que revelarán otros indicadores.</w:t>
      </w:r>
    </w:p>
    <w:p w14:paraId="6376C1FF" w14:textId="778C6071" w:rsidR="00F66B8B" w:rsidRPr="00DF7520" w:rsidRDefault="00F66B8B" w:rsidP="00746FF1">
      <w:pPr>
        <w:pStyle w:val="Ttulo2"/>
        <w:rPr>
          <w:color w:val="ECBD17" w:themeColor="accent3" w:themeShade="BF"/>
        </w:rPr>
      </w:pPr>
      <w:bookmarkStart w:id="57" w:name="_Toc132120310"/>
      <w:r w:rsidRPr="00DF7520">
        <w:rPr>
          <w:color w:val="ECBD17" w:themeColor="accent3" w:themeShade="BF"/>
        </w:rPr>
        <w:t>Indicadores en el entorno</w:t>
      </w:r>
      <w:bookmarkEnd w:id="57"/>
    </w:p>
    <w:p w14:paraId="6BAEF0B0" w14:textId="71412E41" w:rsidR="00E973BA" w:rsidRPr="003B5EFA" w:rsidRDefault="00E973BA" w:rsidP="00E973BA">
      <w:pPr>
        <w:jc w:val="both"/>
        <w:rPr>
          <w:rFonts w:ascii="Arial" w:hAnsi="Arial" w:cs="Arial"/>
          <w:szCs w:val="24"/>
        </w:rPr>
      </w:pPr>
      <w:r w:rsidRPr="003B5EFA">
        <w:rPr>
          <w:rFonts w:ascii="Arial" w:hAnsi="Arial" w:cs="Arial"/>
          <w:szCs w:val="24"/>
        </w:rPr>
        <w:t>Estos indicadores se refieren a elementos en que no es necesario interactuar con una persona, sino que se pueden detectar mediante la observación. Se debe atender al ambiente</w:t>
      </w:r>
      <w:r w:rsidR="0057152C">
        <w:rPr>
          <w:rFonts w:ascii="Arial" w:hAnsi="Arial" w:cs="Arial"/>
          <w:szCs w:val="24"/>
        </w:rPr>
        <w:t xml:space="preserve">, </w:t>
      </w:r>
      <w:r w:rsidRPr="003B5EFA">
        <w:rPr>
          <w:rFonts w:ascii="Arial" w:hAnsi="Arial" w:cs="Arial"/>
          <w:szCs w:val="24"/>
        </w:rPr>
        <w:t>a las condiciones de salud</w:t>
      </w:r>
      <w:r w:rsidR="0057152C">
        <w:rPr>
          <w:rFonts w:ascii="Arial" w:hAnsi="Arial" w:cs="Arial"/>
          <w:szCs w:val="24"/>
        </w:rPr>
        <w:t>, de comportamiento</w:t>
      </w:r>
      <w:r w:rsidRPr="003B5EFA">
        <w:rPr>
          <w:rFonts w:ascii="Arial" w:hAnsi="Arial" w:cs="Arial"/>
          <w:szCs w:val="24"/>
        </w:rPr>
        <w:t xml:space="preserve"> o aspecto en que se encuentra una persona o grupo de personas. </w:t>
      </w:r>
    </w:p>
    <w:p w14:paraId="15C3ABDB" w14:textId="4BB63F0C" w:rsidR="00F66B8B" w:rsidRPr="00DF7520" w:rsidRDefault="00E973BA" w:rsidP="00746FF1">
      <w:pPr>
        <w:pStyle w:val="Ttulo2"/>
        <w:rPr>
          <w:color w:val="ECBD17" w:themeColor="accent3" w:themeShade="BF"/>
        </w:rPr>
      </w:pPr>
      <w:bookmarkStart w:id="58" w:name="_Toc132120311"/>
      <w:r w:rsidRPr="00DF7520">
        <w:rPr>
          <w:color w:val="ECBD17" w:themeColor="accent3" w:themeShade="BF"/>
        </w:rPr>
        <w:lastRenderedPageBreak/>
        <w:t>I</w:t>
      </w:r>
      <w:r w:rsidR="00F66B8B" w:rsidRPr="00DF7520">
        <w:rPr>
          <w:color w:val="ECBD17" w:themeColor="accent3" w:themeShade="BF"/>
        </w:rPr>
        <w:t>ndicadores para Niñas, Niños y Adolescentes</w:t>
      </w:r>
      <w:bookmarkEnd w:id="58"/>
    </w:p>
    <w:p w14:paraId="73FC4AD2" w14:textId="2D76035E" w:rsidR="00E973BA" w:rsidRDefault="0057152C" w:rsidP="00E973BA">
      <w:pPr>
        <w:jc w:val="both"/>
      </w:pPr>
      <w:r>
        <w:rPr>
          <w:rFonts w:ascii="Arial" w:hAnsi="Arial" w:cs="Arial"/>
          <w:szCs w:val="24"/>
        </w:rPr>
        <w:t>Cabe destacar que cualesquiera personas puede ser víctima de T</w:t>
      </w:r>
      <w:r w:rsidR="00E973BA" w:rsidRPr="003B5EFA">
        <w:rPr>
          <w:rFonts w:ascii="Arial" w:hAnsi="Arial" w:cs="Arial"/>
          <w:szCs w:val="24"/>
        </w:rPr>
        <w:t>rata</w:t>
      </w:r>
      <w:r>
        <w:rPr>
          <w:rFonts w:ascii="Arial" w:hAnsi="Arial" w:cs="Arial"/>
          <w:szCs w:val="24"/>
        </w:rPr>
        <w:t xml:space="preserve">, </w:t>
      </w:r>
      <w:r w:rsidR="00E973BA" w:rsidRPr="003B5EFA">
        <w:rPr>
          <w:rFonts w:ascii="Arial" w:hAnsi="Arial" w:cs="Arial"/>
          <w:szCs w:val="24"/>
        </w:rPr>
        <w:t>sin importar la edad, género, identidad cultural</w:t>
      </w:r>
      <w:r w:rsidR="00FB2C6D">
        <w:rPr>
          <w:rFonts w:ascii="Arial" w:hAnsi="Arial" w:cs="Arial"/>
          <w:szCs w:val="24"/>
        </w:rPr>
        <w:t>, condición económica,</w:t>
      </w:r>
      <w:r w:rsidR="00E973BA" w:rsidRPr="003B5EFA">
        <w:rPr>
          <w:rFonts w:ascii="Arial" w:hAnsi="Arial" w:cs="Arial"/>
          <w:szCs w:val="24"/>
        </w:rPr>
        <w:t xml:space="preserve"> entre otros. Sin embargo, las cifras </w:t>
      </w:r>
      <w:r w:rsidR="00FB2C6D">
        <w:rPr>
          <w:rFonts w:ascii="Arial" w:hAnsi="Arial" w:cs="Arial"/>
          <w:szCs w:val="24"/>
        </w:rPr>
        <w:t xml:space="preserve">que posee Guatemala </w:t>
      </w:r>
      <w:r w:rsidR="001B6F6E">
        <w:rPr>
          <w:rFonts w:ascii="Arial" w:hAnsi="Arial" w:cs="Arial"/>
          <w:szCs w:val="24"/>
        </w:rPr>
        <w:t xml:space="preserve">en </w:t>
      </w:r>
      <w:r w:rsidR="00D804C0">
        <w:rPr>
          <w:rFonts w:ascii="Arial" w:hAnsi="Arial" w:cs="Arial"/>
          <w:szCs w:val="24"/>
        </w:rPr>
        <w:t xml:space="preserve">la detección </w:t>
      </w:r>
      <w:r w:rsidR="001B6F6E">
        <w:rPr>
          <w:rFonts w:ascii="Arial" w:hAnsi="Arial" w:cs="Arial"/>
          <w:szCs w:val="24"/>
        </w:rPr>
        <w:t xml:space="preserve">de </w:t>
      </w:r>
      <w:r w:rsidR="00FB2C6D">
        <w:rPr>
          <w:rFonts w:ascii="Arial" w:hAnsi="Arial" w:cs="Arial"/>
          <w:szCs w:val="24"/>
        </w:rPr>
        <w:t>este delito</w:t>
      </w:r>
      <w:r w:rsidR="001B6F6E">
        <w:rPr>
          <w:rFonts w:ascii="Arial" w:hAnsi="Arial" w:cs="Arial"/>
          <w:szCs w:val="24"/>
        </w:rPr>
        <w:t xml:space="preserve">, </w:t>
      </w:r>
      <w:r w:rsidR="00D804C0">
        <w:rPr>
          <w:rFonts w:ascii="Arial" w:hAnsi="Arial" w:cs="Arial"/>
          <w:szCs w:val="24"/>
        </w:rPr>
        <w:t xml:space="preserve">reporta que son las niñas, niños y adolescentes los más vulnerables a este fenómeno.  </w:t>
      </w:r>
      <w:r w:rsidR="00D804C0" w:rsidRPr="00662DB8">
        <w:rPr>
          <w:rFonts w:ascii="Arial" w:hAnsi="Arial" w:cs="Arial"/>
          <w:szCs w:val="24"/>
        </w:rPr>
        <w:t xml:space="preserve">En el año 2021, se detectaron e identificaron a 564 víctimas de Trata de Personas, de estas 509 correspondía a niñas. niños y adolescentes.  </w:t>
      </w:r>
      <w:sdt>
        <w:sdtPr>
          <w:rPr>
            <w:rFonts w:ascii="Arial" w:hAnsi="Arial" w:cs="Arial"/>
            <w:szCs w:val="24"/>
          </w:rPr>
          <w:id w:val="52815633"/>
          <w:citation/>
        </w:sdtPr>
        <w:sdtContent>
          <w:r w:rsidR="00E973BA" w:rsidRPr="00662DB8">
            <w:rPr>
              <w:rFonts w:ascii="Arial" w:hAnsi="Arial" w:cs="Arial"/>
              <w:szCs w:val="24"/>
            </w:rPr>
            <w:fldChar w:fldCharType="begin"/>
          </w:r>
          <w:r w:rsidR="00E973BA" w:rsidRPr="00662DB8">
            <w:rPr>
              <w:rFonts w:ascii="Arial" w:hAnsi="Arial" w:cs="Arial"/>
              <w:szCs w:val="24"/>
            </w:rPr>
            <w:instrText xml:space="preserve">CITATION Sec20 \l 21514 </w:instrText>
          </w:r>
          <w:r w:rsidR="00E973BA" w:rsidRPr="00662DB8">
            <w:rPr>
              <w:rFonts w:ascii="Arial" w:hAnsi="Arial" w:cs="Arial"/>
              <w:szCs w:val="24"/>
            </w:rPr>
            <w:fldChar w:fldCharType="separate"/>
          </w:r>
          <w:r w:rsidR="00E973BA" w:rsidRPr="00662DB8">
            <w:rPr>
              <w:rFonts w:ascii="Arial" w:hAnsi="Arial" w:cs="Arial"/>
              <w:szCs w:val="24"/>
            </w:rPr>
            <w:t xml:space="preserve"> (Secretaría Contra la Violencia Sexual, Explotación y Trata de Personas, -SVET-, 2020)</w:t>
          </w:r>
          <w:r w:rsidR="00E973BA" w:rsidRPr="00662DB8">
            <w:rPr>
              <w:rFonts w:ascii="Arial" w:hAnsi="Arial" w:cs="Arial"/>
              <w:szCs w:val="24"/>
            </w:rPr>
            <w:fldChar w:fldCharType="end"/>
          </w:r>
        </w:sdtContent>
      </w:sdt>
      <w:r w:rsidR="00E973BA" w:rsidRPr="00662DB8">
        <w:t>.</w:t>
      </w:r>
      <w:r w:rsidR="00E973BA">
        <w:t xml:space="preserve"> </w:t>
      </w:r>
    </w:p>
    <w:p w14:paraId="3C023D8E" w14:textId="18494605" w:rsidR="00F66B8B" w:rsidRPr="00DF7520" w:rsidRDefault="00F66B8B" w:rsidP="00746FF1">
      <w:pPr>
        <w:pStyle w:val="Ttulo2"/>
        <w:rPr>
          <w:color w:val="ECBD17" w:themeColor="accent3" w:themeShade="BF"/>
        </w:rPr>
      </w:pPr>
      <w:bookmarkStart w:id="59" w:name="_Toc132120312"/>
      <w:r w:rsidRPr="00DF7520">
        <w:rPr>
          <w:color w:val="ECBD17" w:themeColor="accent3" w:themeShade="BF"/>
        </w:rPr>
        <w:t>Indicadores en Población Migrante</w:t>
      </w:r>
      <w:bookmarkEnd w:id="59"/>
    </w:p>
    <w:p w14:paraId="62135C1A" w14:textId="008B2F8B" w:rsidR="00E973BA" w:rsidRDefault="00E973BA" w:rsidP="00E973BA">
      <w:pPr>
        <w:jc w:val="both"/>
        <w:rPr>
          <w:rFonts w:ascii="Arial" w:hAnsi="Arial" w:cs="Arial"/>
          <w:szCs w:val="24"/>
        </w:rPr>
      </w:pPr>
      <w:r w:rsidRPr="00BF5D04">
        <w:rPr>
          <w:rFonts w:ascii="Arial" w:hAnsi="Arial" w:cs="Arial"/>
          <w:szCs w:val="24"/>
        </w:rPr>
        <w:t xml:space="preserve">La población migrante es especialmente vulnerable a estar en </w:t>
      </w:r>
      <w:r w:rsidR="00D804C0">
        <w:rPr>
          <w:rFonts w:ascii="Arial" w:hAnsi="Arial" w:cs="Arial"/>
          <w:szCs w:val="24"/>
        </w:rPr>
        <w:t>una situación de Trata de P</w:t>
      </w:r>
      <w:r w:rsidRPr="00BF5D04">
        <w:rPr>
          <w:rFonts w:ascii="Arial" w:hAnsi="Arial" w:cs="Arial"/>
          <w:szCs w:val="24"/>
        </w:rPr>
        <w:t>ersonas</w:t>
      </w:r>
      <w:r w:rsidR="00D804C0">
        <w:rPr>
          <w:rFonts w:ascii="Arial" w:hAnsi="Arial" w:cs="Arial"/>
          <w:szCs w:val="24"/>
        </w:rPr>
        <w:t>;</w:t>
      </w:r>
      <w:r w:rsidRPr="00BF5D04">
        <w:rPr>
          <w:rFonts w:ascii="Arial" w:hAnsi="Arial" w:cs="Arial"/>
          <w:szCs w:val="24"/>
        </w:rPr>
        <w:t xml:space="preserve"> esto derivado de la esperanza de encontrar mejores oportunidades laborales fuera de su país, situación que los hace vulnerables para ser captados por los tratantes.</w:t>
      </w:r>
      <w:r w:rsidR="00F669CE">
        <w:rPr>
          <w:rFonts w:ascii="Arial" w:hAnsi="Arial" w:cs="Arial"/>
          <w:szCs w:val="24"/>
        </w:rPr>
        <w:t xml:space="preserve"> </w:t>
      </w:r>
      <w:r w:rsidRPr="00BF5D04">
        <w:rPr>
          <w:rFonts w:ascii="Arial" w:hAnsi="Arial" w:cs="Arial"/>
          <w:szCs w:val="24"/>
        </w:rPr>
        <w:t>Una vez, en el país de destino los migrantes aceptan estar en condiciones precarias, por desconocimiento de sus derechos, miedo a la expulsión del país o no saber a quién recurrir.</w:t>
      </w:r>
    </w:p>
    <w:p w14:paraId="47E3C09F" w14:textId="7627A8A2" w:rsidR="00F66B8B" w:rsidRDefault="00B7578B" w:rsidP="00746FF1">
      <w:pPr>
        <w:pStyle w:val="Ttulo2"/>
      </w:pPr>
      <w:bookmarkStart w:id="60" w:name="_Toc132120313"/>
      <w:r>
        <w:t>6</w:t>
      </w:r>
      <w:r w:rsidR="00D07210">
        <w:t xml:space="preserve">.2.2 </w:t>
      </w:r>
      <w:r w:rsidR="00F669CE">
        <w:t>INDICADORES PARA FUNCIONARIOS</w:t>
      </w:r>
      <w:bookmarkEnd w:id="60"/>
    </w:p>
    <w:p w14:paraId="1C48EA96" w14:textId="5660815E" w:rsidR="00746FF1" w:rsidRPr="00DF7520" w:rsidRDefault="00F669CE" w:rsidP="00746FF1">
      <w:pPr>
        <w:pStyle w:val="Ttulo2"/>
        <w:rPr>
          <w:color w:val="ECBD17" w:themeColor="accent3" w:themeShade="BF"/>
        </w:rPr>
      </w:pPr>
      <w:bookmarkStart w:id="61" w:name="_Toc132120314"/>
      <w:r w:rsidRPr="00DF7520">
        <w:rPr>
          <w:color w:val="ECBD17" w:themeColor="accent3" w:themeShade="BF"/>
        </w:rPr>
        <w:t>Indicadores para personal</w:t>
      </w:r>
      <w:r w:rsidR="0071458F" w:rsidRPr="00DF7520">
        <w:rPr>
          <w:color w:val="ECBD17" w:themeColor="accent3" w:themeShade="BF"/>
        </w:rPr>
        <w:t xml:space="preserve"> del Área de S</w:t>
      </w:r>
      <w:r w:rsidR="00746FF1" w:rsidRPr="00DF7520">
        <w:rPr>
          <w:color w:val="ECBD17" w:themeColor="accent3" w:themeShade="BF"/>
        </w:rPr>
        <w:t>alud</w:t>
      </w:r>
      <w:bookmarkEnd w:id="61"/>
    </w:p>
    <w:p w14:paraId="4F77D088" w14:textId="59A4208E" w:rsidR="00E973BA" w:rsidRPr="003B5EFA" w:rsidRDefault="0071458F" w:rsidP="00E973BA">
      <w:pPr>
        <w:jc w:val="both"/>
        <w:rPr>
          <w:rFonts w:ascii="Arial" w:hAnsi="Arial" w:cs="Arial"/>
          <w:szCs w:val="24"/>
        </w:rPr>
      </w:pPr>
      <w:r>
        <w:rPr>
          <w:rFonts w:ascii="Arial" w:hAnsi="Arial" w:cs="Arial"/>
          <w:szCs w:val="24"/>
        </w:rPr>
        <w:t>Las víctimas de Trata de P</w:t>
      </w:r>
      <w:r w:rsidR="00E973BA" w:rsidRPr="003B5EFA">
        <w:rPr>
          <w:rFonts w:ascii="Arial" w:hAnsi="Arial" w:cs="Arial"/>
          <w:szCs w:val="24"/>
        </w:rPr>
        <w:t>ersonas en algún momento asist</w:t>
      </w:r>
      <w:r>
        <w:rPr>
          <w:rFonts w:ascii="Arial" w:hAnsi="Arial" w:cs="Arial"/>
          <w:szCs w:val="24"/>
        </w:rPr>
        <w:t>en</w:t>
      </w:r>
      <w:r w:rsidR="00E973BA" w:rsidRPr="003B5EFA">
        <w:rPr>
          <w:rFonts w:ascii="Arial" w:hAnsi="Arial" w:cs="Arial"/>
          <w:szCs w:val="24"/>
        </w:rPr>
        <w:t xml:space="preserve"> a un centro de salud, las condiciones en que se encuentran minan su salud física y psicológica, partiendo del hecho que una víctima con problemas de salud no es rentable para el tratante, de esa cuenta son llevadas a servicios de salud donde están en contacto con personal que presta asistencia</w:t>
      </w:r>
      <w:r>
        <w:rPr>
          <w:rFonts w:ascii="Arial" w:hAnsi="Arial" w:cs="Arial"/>
          <w:szCs w:val="24"/>
        </w:rPr>
        <w:t xml:space="preserve"> médica.</w:t>
      </w:r>
    </w:p>
    <w:p w14:paraId="4FAAA89F" w14:textId="598A4993" w:rsidR="00746FF1" w:rsidRPr="00DF7520" w:rsidRDefault="00746FF1" w:rsidP="00746FF1">
      <w:pPr>
        <w:pStyle w:val="Ttulo2"/>
        <w:rPr>
          <w:color w:val="ECBD17" w:themeColor="accent3" w:themeShade="BF"/>
        </w:rPr>
      </w:pPr>
      <w:bookmarkStart w:id="62" w:name="_Toc132120315"/>
      <w:r w:rsidRPr="00DF7520">
        <w:rPr>
          <w:color w:val="ECBD17" w:themeColor="accent3" w:themeShade="BF"/>
        </w:rPr>
        <w:t>Indicadores para Inspectores Generales de Trabajo</w:t>
      </w:r>
      <w:bookmarkEnd w:id="62"/>
    </w:p>
    <w:p w14:paraId="29FC150F" w14:textId="3F8E7EE5" w:rsidR="00E973BA" w:rsidRPr="00066C52" w:rsidRDefault="00E973BA" w:rsidP="00E973BA">
      <w:pPr>
        <w:jc w:val="both"/>
        <w:rPr>
          <w:rFonts w:ascii="Arial" w:hAnsi="Arial" w:cs="Arial"/>
          <w:szCs w:val="24"/>
        </w:rPr>
      </w:pPr>
      <w:r w:rsidRPr="00066C52">
        <w:rPr>
          <w:rFonts w:ascii="Arial" w:hAnsi="Arial" w:cs="Arial"/>
          <w:szCs w:val="24"/>
        </w:rPr>
        <w:t>Los insp</w:t>
      </w:r>
      <w:r>
        <w:rPr>
          <w:rFonts w:ascii="Arial" w:hAnsi="Arial" w:cs="Arial"/>
          <w:szCs w:val="24"/>
        </w:rPr>
        <w:t xml:space="preserve">ectores de trabajo </w:t>
      </w:r>
      <w:r w:rsidR="0071458F">
        <w:rPr>
          <w:rFonts w:ascii="Arial" w:hAnsi="Arial" w:cs="Arial"/>
          <w:szCs w:val="24"/>
        </w:rPr>
        <w:t>poseen</w:t>
      </w:r>
      <w:r w:rsidRPr="00066C52">
        <w:rPr>
          <w:rFonts w:ascii="Arial" w:hAnsi="Arial" w:cs="Arial"/>
          <w:szCs w:val="24"/>
        </w:rPr>
        <w:t xml:space="preserve"> facultad</w:t>
      </w:r>
      <w:r w:rsidR="0071458F">
        <w:rPr>
          <w:rFonts w:ascii="Arial" w:hAnsi="Arial" w:cs="Arial"/>
          <w:szCs w:val="24"/>
        </w:rPr>
        <w:t xml:space="preserve">es para la fiscalización a lugares de trabajo </w:t>
      </w:r>
      <w:r w:rsidRPr="00066C52">
        <w:rPr>
          <w:rFonts w:ascii="Arial" w:hAnsi="Arial" w:cs="Arial"/>
          <w:szCs w:val="24"/>
        </w:rPr>
        <w:t xml:space="preserve">y están en contacto con población vulnerable a la </w:t>
      </w:r>
      <w:r w:rsidR="0071458F">
        <w:rPr>
          <w:rFonts w:ascii="Arial" w:hAnsi="Arial" w:cs="Arial"/>
          <w:szCs w:val="24"/>
        </w:rPr>
        <w:t>Trata de P</w:t>
      </w:r>
      <w:r w:rsidRPr="00066C52">
        <w:rPr>
          <w:rFonts w:ascii="Arial" w:hAnsi="Arial" w:cs="Arial"/>
          <w:szCs w:val="24"/>
        </w:rPr>
        <w:t>ersonas al momento de desempeñar su labor en locales de trabajo o bien al tener contacto con trabajadores.</w:t>
      </w:r>
    </w:p>
    <w:p w14:paraId="256AD45D" w14:textId="0AB4106F" w:rsidR="00E973BA" w:rsidRPr="00C22036" w:rsidRDefault="00746FF1" w:rsidP="0071458F">
      <w:pPr>
        <w:pStyle w:val="Ttulo2"/>
        <w:jc w:val="both"/>
        <w:rPr>
          <w:rFonts w:ascii="Arial" w:eastAsiaTheme="minorHAnsi" w:hAnsi="Arial" w:cs="Arial"/>
          <w:b w:val="0"/>
          <w:bCs w:val="0"/>
          <w:sz w:val="24"/>
          <w:szCs w:val="24"/>
        </w:rPr>
      </w:pPr>
      <w:bookmarkStart w:id="63" w:name="_Toc132120316"/>
      <w:r w:rsidRPr="00DF7520">
        <w:rPr>
          <w:color w:val="ECBD17" w:themeColor="accent3" w:themeShade="BF"/>
        </w:rPr>
        <w:t>Indicadores para funcionarios Fronterizos</w:t>
      </w:r>
      <w:r w:rsidR="0071458F" w:rsidRPr="00DF7520">
        <w:rPr>
          <w:color w:val="ECBD17" w:themeColor="accent3" w:themeShade="BF"/>
        </w:rPr>
        <w:t>.</w:t>
      </w:r>
      <w:r w:rsidR="0071458F">
        <w:t xml:space="preserve"> </w:t>
      </w:r>
      <w:r w:rsidR="00E973BA" w:rsidRPr="00C22036">
        <w:rPr>
          <w:rFonts w:ascii="Arial" w:eastAsiaTheme="minorHAnsi" w:hAnsi="Arial" w:cs="Arial"/>
          <w:b w:val="0"/>
          <w:bCs w:val="0"/>
          <w:sz w:val="24"/>
          <w:szCs w:val="24"/>
        </w:rPr>
        <w:t>Los funcionarios que están en contacto con la población migrante pueden detectar situaciones irregulares asociadas con la vulneración de Derechos, por lo que existen indicadores que pueden ser considerados por los funcionarios de control migratorio y servicios fronterizos.</w:t>
      </w:r>
      <w:bookmarkEnd w:id="63"/>
    </w:p>
    <w:p w14:paraId="38E720DB" w14:textId="77777777" w:rsidR="0071458F" w:rsidRPr="0071458F" w:rsidRDefault="0071458F" w:rsidP="0071458F"/>
    <w:p w14:paraId="7501E414" w14:textId="64B85C7A" w:rsidR="00746FF1" w:rsidRPr="00DF7520" w:rsidRDefault="00746FF1" w:rsidP="00746FF1">
      <w:pPr>
        <w:pStyle w:val="Ttulo2"/>
        <w:rPr>
          <w:color w:val="ECBD17" w:themeColor="accent3" w:themeShade="BF"/>
        </w:rPr>
      </w:pPr>
      <w:bookmarkStart w:id="64" w:name="_Toc132120317"/>
      <w:r w:rsidRPr="00DF7520">
        <w:rPr>
          <w:color w:val="ECBD17" w:themeColor="accent3" w:themeShade="BF"/>
        </w:rPr>
        <w:lastRenderedPageBreak/>
        <w:t>Indicadores para fuerzas de seguridad</w:t>
      </w:r>
      <w:bookmarkEnd w:id="64"/>
    </w:p>
    <w:p w14:paraId="3BC3D73B" w14:textId="77777777" w:rsidR="00E973BA" w:rsidRPr="00DF7520" w:rsidRDefault="00E973BA" w:rsidP="00E973BA">
      <w:pPr>
        <w:jc w:val="both"/>
        <w:rPr>
          <w:rFonts w:ascii="Arial" w:hAnsi="Arial" w:cs="Arial"/>
          <w:color w:val="0070C0"/>
          <w:szCs w:val="24"/>
        </w:rPr>
      </w:pPr>
      <w:r>
        <w:rPr>
          <w:rFonts w:ascii="Arial" w:hAnsi="Arial" w:cs="Arial"/>
          <w:szCs w:val="24"/>
        </w:rPr>
        <w:t>Es de suma importancia la labor</w:t>
      </w:r>
      <w:r w:rsidRPr="0022642F">
        <w:rPr>
          <w:rFonts w:ascii="Arial" w:hAnsi="Arial" w:cs="Arial"/>
          <w:szCs w:val="24"/>
        </w:rPr>
        <w:t xml:space="preserve"> de detección que pueden hacer las fuerzas de seguridad al momento del traslado de las víctimas, en consecuencia, hay ciertos indicadores que pueden ser </w:t>
      </w:r>
      <w:r>
        <w:rPr>
          <w:rFonts w:ascii="Arial" w:hAnsi="Arial" w:cs="Arial"/>
          <w:szCs w:val="24"/>
        </w:rPr>
        <w:t>observados por los mismos.</w:t>
      </w:r>
    </w:p>
    <w:p w14:paraId="32AE6BB6" w14:textId="5082CDD0" w:rsidR="00D11EED" w:rsidRPr="00DF7520" w:rsidRDefault="00D11EED" w:rsidP="0071458F">
      <w:pPr>
        <w:pStyle w:val="Ttulo1"/>
        <w:numPr>
          <w:ilvl w:val="0"/>
          <w:numId w:val="10"/>
        </w:numPr>
        <w:jc w:val="both"/>
        <w:rPr>
          <w:color w:val="0070C0"/>
        </w:rPr>
      </w:pPr>
      <w:bookmarkStart w:id="65" w:name="_x7jjx96h9f9p" w:colFirst="0" w:colLast="0"/>
      <w:bookmarkStart w:id="66" w:name="_Toc132120318"/>
      <w:bookmarkEnd w:id="65"/>
      <w:r w:rsidRPr="00DF7520">
        <w:rPr>
          <w:color w:val="0070C0"/>
        </w:rPr>
        <w:lastRenderedPageBreak/>
        <w:t>Pasos Para la Identificación de Caso de Víctimas de Trata de Personas</w:t>
      </w:r>
      <w:bookmarkEnd w:id="66"/>
    </w:p>
    <w:p w14:paraId="52F53258" w14:textId="77777777" w:rsidR="00AB10B6" w:rsidRPr="00AB10B6" w:rsidRDefault="00AB10B6" w:rsidP="00AB10B6"/>
    <w:p w14:paraId="2EFFD8D6" w14:textId="627826F8" w:rsidR="00D11EED" w:rsidRPr="003B5EFA" w:rsidRDefault="00D11EED" w:rsidP="00D11EED">
      <w:pPr>
        <w:jc w:val="both"/>
        <w:rPr>
          <w:rFonts w:ascii="Arial" w:hAnsi="Arial" w:cs="Arial"/>
          <w:szCs w:val="24"/>
        </w:rPr>
      </w:pPr>
      <w:r w:rsidRPr="003B5EFA">
        <w:rPr>
          <w:rFonts w:ascii="Arial" w:hAnsi="Arial" w:cs="Arial"/>
          <w:szCs w:val="24"/>
        </w:rPr>
        <w:t xml:space="preserve">Los procesos propuestos cuentan con una serie de indicadores que pretenden orientar a la identificación de factores, características o </w:t>
      </w:r>
      <w:r w:rsidR="00F639F0" w:rsidRPr="003B5EFA">
        <w:rPr>
          <w:rFonts w:ascii="Arial" w:hAnsi="Arial" w:cs="Arial"/>
          <w:szCs w:val="24"/>
        </w:rPr>
        <w:t xml:space="preserve">condicionantes </w:t>
      </w:r>
      <w:r w:rsidR="00F639F0">
        <w:rPr>
          <w:rFonts w:ascii="Arial" w:hAnsi="Arial" w:cs="Arial"/>
          <w:szCs w:val="24"/>
        </w:rPr>
        <w:t>posibles</w:t>
      </w:r>
      <w:r w:rsidR="0071458F">
        <w:rPr>
          <w:rFonts w:ascii="Arial" w:hAnsi="Arial" w:cs="Arial"/>
          <w:szCs w:val="24"/>
        </w:rPr>
        <w:t xml:space="preserve"> víctimas </w:t>
      </w:r>
      <w:r w:rsidRPr="003B5EFA">
        <w:rPr>
          <w:rFonts w:ascii="Arial" w:hAnsi="Arial" w:cs="Arial"/>
          <w:szCs w:val="24"/>
        </w:rPr>
        <w:t xml:space="preserve">de </w:t>
      </w:r>
      <w:r w:rsidR="0071458F">
        <w:rPr>
          <w:rFonts w:ascii="Arial" w:hAnsi="Arial" w:cs="Arial"/>
          <w:szCs w:val="24"/>
        </w:rPr>
        <w:t>T</w:t>
      </w:r>
      <w:r w:rsidRPr="003B5EFA">
        <w:rPr>
          <w:rFonts w:ascii="Arial" w:hAnsi="Arial" w:cs="Arial"/>
          <w:szCs w:val="24"/>
        </w:rPr>
        <w:t xml:space="preserve">rata de </w:t>
      </w:r>
      <w:r w:rsidR="0071458F">
        <w:rPr>
          <w:rFonts w:ascii="Arial" w:hAnsi="Arial" w:cs="Arial"/>
          <w:szCs w:val="24"/>
        </w:rPr>
        <w:t>Personas.</w:t>
      </w:r>
    </w:p>
    <w:p w14:paraId="16FCB950" w14:textId="1B9AD345" w:rsidR="00D11EED" w:rsidRPr="00D11EED" w:rsidRDefault="00D11EED" w:rsidP="00D11EED">
      <w:pPr>
        <w:pStyle w:val="nfasis2"/>
        <w:jc w:val="both"/>
        <w:rPr>
          <w:lang w:val="es-GT"/>
        </w:rPr>
      </w:pPr>
      <w:r w:rsidRPr="00D86847">
        <w:rPr>
          <w:lang w:val="es-GT"/>
        </w:rPr>
        <w:t>Nota Importante: Identificar uno o más de los indicadores presentados, no</w:t>
      </w:r>
      <w:r w:rsidR="00AB10B6">
        <w:rPr>
          <w:lang w:val="es-GT"/>
        </w:rPr>
        <w:t xml:space="preserve"> determinan si es un </w:t>
      </w:r>
      <w:r w:rsidRPr="00D86847">
        <w:rPr>
          <w:lang w:val="es-GT"/>
        </w:rPr>
        <w:t xml:space="preserve">delito de </w:t>
      </w:r>
      <w:r w:rsidR="00F639F0">
        <w:rPr>
          <w:lang w:val="es-GT"/>
        </w:rPr>
        <w:t>T</w:t>
      </w:r>
      <w:r w:rsidRPr="00D86847">
        <w:rPr>
          <w:lang w:val="es-GT"/>
        </w:rPr>
        <w:t xml:space="preserve">rata de </w:t>
      </w:r>
      <w:r w:rsidR="00F639F0">
        <w:rPr>
          <w:lang w:val="es-GT"/>
        </w:rPr>
        <w:t>P</w:t>
      </w:r>
      <w:r w:rsidRPr="00D86847">
        <w:rPr>
          <w:lang w:val="es-GT"/>
        </w:rPr>
        <w:t xml:space="preserve">ersonas, </w:t>
      </w:r>
      <w:r w:rsidR="00AB10B6">
        <w:rPr>
          <w:lang w:val="es-GT"/>
        </w:rPr>
        <w:t xml:space="preserve">sin embargo, asiste para que se activen las denuncias correspondientes e investigación. </w:t>
      </w:r>
    </w:p>
    <w:p w14:paraId="068A9096" w14:textId="6A99B158" w:rsidR="00D11EED" w:rsidRPr="00A23688" w:rsidRDefault="00F24E6A" w:rsidP="00A23688">
      <w:pPr>
        <w:pStyle w:val="Ttulo2"/>
      </w:pPr>
      <w:bookmarkStart w:id="67" w:name="_Toc132120319"/>
      <w:r>
        <w:t xml:space="preserve">¿Quiénes pueden identificar a </w:t>
      </w:r>
      <w:r w:rsidR="00DE10B2">
        <w:t>posible</w:t>
      </w:r>
      <w:r>
        <w:t>s</w:t>
      </w:r>
      <w:r w:rsidR="00DE10B2">
        <w:t xml:space="preserve"> </w:t>
      </w:r>
      <w:r w:rsidR="000D72CA">
        <w:t>v</w:t>
      </w:r>
      <w:r w:rsidR="00D11EED" w:rsidRPr="00A23688">
        <w:t xml:space="preserve">íctimas de </w:t>
      </w:r>
      <w:r w:rsidR="000D72CA">
        <w:t>t</w:t>
      </w:r>
      <w:r w:rsidR="00D11EED" w:rsidRPr="00A23688">
        <w:t xml:space="preserve">rata de </w:t>
      </w:r>
      <w:r w:rsidR="000D72CA">
        <w:t>p</w:t>
      </w:r>
      <w:r w:rsidR="00D11EED" w:rsidRPr="00A23688">
        <w:t>ersonas?</w:t>
      </w:r>
      <w:bookmarkEnd w:id="67"/>
    </w:p>
    <w:p w14:paraId="0CD9840A" w14:textId="12960242" w:rsidR="00D11EED" w:rsidRPr="003B5EFA" w:rsidRDefault="00DE10B2" w:rsidP="00F639F0">
      <w:pPr>
        <w:jc w:val="both"/>
        <w:rPr>
          <w:rFonts w:ascii="Arial" w:hAnsi="Arial" w:cs="Arial"/>
          <w:szCs w:val="24"/>
        </w:rPr>
      </w:pPr>
      <w:r w:rsidRPr="003B5EFA">
        <w:rPr>
          <w:rFonts w:ascii="Arial" w:hAnsi="Arial" w:cs="Arial"/>
          <w:szCs w:val="24"/>
        </w:rPr>
        <w:t xml:space="preserve">Los </w:t>
      </w:r>
      <w:r w:rsidR="00D11EED" w:rsidRPr="003B5EFA">
        <w:rPr>
          <w:rFonts w:ascii="Arial" w:hAnsi="Arial" w:cs="Arial"/>
          <w:szCs w:val="24"/>
        </w:rPr>
        <w:t xml:space="preserve">funcionarios de </w:t>
      </w:r>
      <w:r w:rsidR="00F203C1" w:rsidRPr="003B5EFA">
        <w:rPr>
          <w:rFonts w:ascii="Arial" w:hAnsi="Arial" w:cs="Arial"/>
          <w:szCs w:val="24"/>
        </w:rPr>
        <w:t>g</w:t>
      </w:r>
      <w:r w:rsidR="00D11EED" w:rsidRPr="003B5EFA">
        <w:rPr>
          <w:rFonts w:ascii="Arial" w:hAnsi="Arial" w:cs="Arial"/>
          <w:szCs w:val="24"/>
        </w:rPr>
        <w:t xml:space="preserve">obierno y </w:t>
      </w:r>
      <w:r w:rsidRPr="003B5EFA">
        <w:rPr>
          <w:rFonts w:ascii="Arial" w:hAnsi="Arial" w:cs="Arial"/>
          <w:szCs w:val="24"/>
        </w:rPr>
        <w:t xml:space="preserve">de </w:t>
      </w:r>
      <w:r w:rsidR="00F639F0">
        <w:rPr>
          <w:rFonts w:ascii="Arial" w:hAnsi="Arial" w:cs="Arial"/>
          <w:szCs w:val="24"/>
        </w:rPr>
        <w:t xml:space="preserve">organizaciones </w:t>
      </w:r>
      <w:r w:rsidRPr="003B5EFA">
        <w:rPr>
          <w:rFonts w:ascii="Arial" w:hAnsi="Arial" w:cs="Arial"/>
          <w:szCs w:val="24"/>
        </w:rPr>
        <w:t>no gubernamentales</w:t>
      </w:r>
      <w:r w:rsidR="00D11EED" w:rsidRPr="003B5EFA">
        <w:rPr>
          <w:rFonts w:ascii="Arial" w:hAnsi="Arial" w:cs="Arial"/>
          <w:szCs w:val="24"/>
        </w:rPr>
        <w:t xml:space="preserve"> tienen un importante papel en la identificación de víctimas de </w:t>
      </w:r>
      <w:r w:rsidR="00F639F0">
        <w:rPr>
          <w:rFonts w:ascii="Arial" w:hAnsi="Arial" w:cs="Arial"/>
          <w:szCs w:val="24"/>
        </w:rPr>
        <w:t>Trata de P</w:t>
      </w:r>
      <w:r w:rsidR="00D11EED" w:rsidRPr="003B5EFA">
        <w:rPr>
          <w:rFonts w:ascii="Arial" w:hAnsi="Arial" w:cs="Arial"/>
          <w:szCs w:val="24"/>
        </w:rPr>
        <w:t>ersonas a través del desarrollo de sus actividades y funciones institucionales</w:t>
      </w:r>
      <w:r w:rsidR="000D72CA" w:rsidRPr="003B5EFA">
        <w:rPr>
          <w:rFonts w:ascii="Arial" w:hAnsi="Arial" w:cs="Arial"/>
          <w:szCs w:val="24"/>
        </w:rPr>
        <w:t>; así también esta tarea, puede</w:t>
      </w:r>
      <w:r w:rsidR="00D11EED" w:rsidRPr="003B5EFA">
        <w:rPr>
          <w:rFonts w:ascii="Arial" w:hAnsi="Arial" w:cs="Arial"/>
          <w:szCs w:val="24"/>
        </w:rPr>
        <w:t xml:space="preserve"> ser llevada a cabo por cualquier persona de la sociedad civil y desde cualquier ámbito social y laboral.</w:t>
      </w:r>
    </w:p>
    <w:p w14:paraId="5D7984A0" w14:textId="77777777" w:rsidR="00DE10B2" w:rsidRPr="003B5EFA" w:rsidRDefault="00DE10B2" w:rsidP="000D72CA">
      <w:pPr>
        <w:jc w:val="both"/>
        <w:rPr>
          <w:rFonts w:ascii="Arial" w:hAnsi="Arial" w:cs="Arial"/>
          <w:szCs w:val="24"/>
        </w:rPr>
      </w:pPr>
    </w:p>
    <w:p w14:paraId="0FAB3A4B" w14:textId="18BEFAB0" w:rsidR="00D11EED" w:rsidRPr="003B5EFA" w:rsidRDefault="00D11EED" w:rsidP="000D72CA">
      <w:pPr>
        <w:jc w:val="both"/>
        <w:rPr>
          <w:rFonts w:ascii="Arial" w:hAnsi="Arial" w:cs="Arial"/>
          <w:szCs w:val="24"/>
        </w:rPr>
      </w:pPr>
      <w:r w:rsidRPr="003B5EFA">
        <w:rPr>
          <w:rFonts w:ascii="Arial" w:hAnsi="Arial" w:cs="Arial"/>
          <w:szCs w:val="24"/>
        </w:rPr>
        <w:t xml:space="preserve">Debido a que el fenómeno de la </w:t>
      </w:r>
      <w:r w:rsidR="00F639F0">
        <w:rPr>
          <w:rFonts w:ascii="Arial" w:hAnsi="Arial" w:cs="Arial"/>
          <w:szCs w:val="24"/>
        </w:rPr>
        <w:t>T</w:t>
      </w:r>
      <w:r w:rsidRPr="003B5EFA">
        <w:rPr>
          <w:rFonts w:ascii="Arial" w:hAnsi="Arial" w:cs="Arial"/>
          <w:szCs w:val="24"/>
        </w:rPr>
        <w:t xml:space="preserve">rata de </w:t>
      </w:r>
      <w:r w:rsidR="00F639F0">
        <w:rPr>
          <w:rFonts w:ascii="Arial" w:hAnsi="Arial" w:cs="Arial"/>
          <w:szCs w:val="24"/>
        </w:rPr>
        <w:t>P</w:t>
      </w:r>
      <w:r w:rsidRPr="003B5EFA">
        <w:rPr>
          <w:rFonts w:ascii="Arial" w:hAnsi="Arial" w:cs="Arial"/>
          <w:szCs w:val="24"/>
        </w:rPr>
        <w:t xml:space="preserve">ersonas se desarrolla dentro del ámbito social, las personas que pueden identificar a las posibles víctimas de </w:t>
      </w:r>
      <w:r w:rsidR="00F639F0">
        <w:rPr>
          <w:rFonts w:ascii="Arial" w:hAnsi="Arial" w:cs="Arial"/>
          <w:szCs w:val="24"/>
        </w:rPr>
        <w:t>este delito</w:t>
      </w:r>
      <w:r w:rsidRPr="003B5EFA">
        <w:rPr>
          <w:rFonts w:ascii="Arial" w:hAnsi="Arial" w:cs="Arial"/>
          <w:szCs w:val="24"/>
        </w:rPr>
        <w:t>, desde su ámbito laboral, pueden ser:</w:t>
      </w:r>
    </w:p>
    <w:p w14:paraId="0879B182" w14:textId="77777777" w:rsidR="00A40244" w:rsidRPr="003B5EFA" w:rsidRDefault="00A40244" w:rsidP="003B5EFA">
      <w:pPr>
        <w:pStyle w:val="Prrafodelista"/>
        <w:numPr>
          <w:ilvl w:val="0"/>
          <w:numId w:val="41"/>
        </w:numPr>
        <w:jc w:val="both"/>
        <w:rPr>
          <w:rFonts w:ascii="Arial" w:hAnsi="Arial" w:cs="Arial"/>
          <w:szCs w:val="24"/>
        </w:rPr>
      </w:pPr>
      <w:r w:rsidRPr="003B5EFA">
        <w:rPr>
          <w:rFonts w:ascii="Arial" w:hAnsi="Arial" w:cs="Arial"/>
          <w:szCs w:val="24"/>
        </w:rPr>
        <w:t xml:space="preserve">Promotores de derechos </w:t>
      </w:r>
    </w:p>
    <w:p w14:paraId="7B00E32C" w14:textId="290FFC43" w:rsidR="00A40244" w:rsidRPr="003B5EFA" w:rsidRDefault="00A40244" w:rsidP="003B5EFA">
      <w:pPr>
        <w:pStyle w:val="Prrafodelista"/>
        <w:numPr>
          <w:ilvl w:val="0"/>
          <w:numId w:val="41"/>
        </w:numPr>
        <w:jc w:val="both"/>
        <w:rPr>
          <w:rFonts w:ascii="Arial" w:hAnsi="Arial" w:cs="Arial"/>
          <w:szCs w:val="24"/>
        </w:rPr>
      </w:pPr>
      <w:r w:rsidRPr="003B5EFA">
        <w:rPr>
          <w:rFonts w:ascii="Arial" w:hAnsi="Arial" w:cs="Arial"/>
          <w:szCs w:val="24"/>
        </w:rPr>
        <w:t xml:space="preserve">Líderes </w:t>
      </w:r>
      <w:r w:rsidR="00F639F0">
        <w:rPr>
          <w:rFonts w:ascii="Arial" w:hAnsi="Arial" w:cs="Arial"/>
          <w:szCs w:val="24"/>
        </w:rPr>
        <w:t>y lideresas comunitaria</w:t>
      </w:r>
      <w:r w:rsidRPr="003B5EFA">
        <w:rPr>
          <w:rFonts w:ascii="Arial" w:hAnsi="Arial" w:cs="Arial"/>
          <w:szCs w:val="24"/>
        </w:rPr>
        <w:t xml:space="preserve">s </w:t>
      </w:r>
    </w:p>
    <w:p w14:paraId="367EE686" w14:textId="77777777" w:rsidR="00A40244" w:rsidRPr="003B5EFA" w:rsidRDefault="00A40244" w:rsidP="003B5EFA">
      <w:pPr>
        <w:pStyle w:val="Prrafodelista"/>
        <w:numPr>
          <w:ilvl w:val="0"/>
          <w:numId w:val="41"/>
        </w:numPr>
        <w:jc w:val="both"/>
        <w:rPr>
          <w:rFonts w:ascii="Arial" w:hAnsi="Arial" w:cs="Arial"/>
          <w:szCs w:val="24"/>
        </w:rPr>
      </w:pPr>
      <w:r w:rsidRPr="003B5EFA">
        <w:rPr>
          <w:rFonts w:ascii="Arial" w:hAnsi="Arial" w:cs="Arial"/>
          <w:szCs w:val="24"/>
        </w:rPr>
        <w:t>Educadores</w:t>
      </w:r>
    </w:p>
    <w:p w14:paraId="3D5E82D0" w14:textId="77777777" w:rsidR="00A40244" w:rsidRPr="003B5EFA" w:rsidRDefault="00A40244" w:rsidP="003B5EFA">
      <w:pPr>
        <w:pStyle w:val="Prrafodelista"/>
        <w:numPr>
          <w:ilvl w:val="0"/>
          <w:numId w:val="41"/>
        </w:numPr>
        <w:jc w:val="both"/>
        <w:rPr>
          <w:rFonts w:ascii="Arial" w:hAnsi="Arial" w:cs="Arial"/>
          <w:szCs w:val="24"/>
        </w:rPr>
      </w:pPr>
      <w:r w:rsidRPr="003B5EFA">
        <w:rPr>
          <w:rFonts w:ascii="Arial" w:hAnsi="Arial" w:cs="Arial"/>
          <w:szCs w:val="24"/>
        </w:rPr>
        <w:t>Periodistas</w:t>
      </w:r>
    </w:p>
    <w:p w14:paraId="36E80DBD" w14:textId="2ED20C95" w:rsidR="00D11EED" w:rsidRPr="003B5EFA" w:rsidRDefault="00D11EED" w:rsidP="003B5EFA">
      <w:pPr>
        <w:pStyle w:val="Prrafodelista"/>
        <w:numPr>
          <w:ilvl w:val="0"/>
          <w:numId w:val="41"/>
        </w:numPr>
        <w:jc w:val="both"/>
        <w:rPr>
          <w:rFonts w:ascii="Arial" w:hAnsi="Arial" w:cs="Arial"/>
          <w:szCs w:val="24"/>
        </w:rPr>
      </w:pPr>
      <w:r w:rsidRPr="003B5EFA">
        <w:rPr>
          <w:rFonts w:ascii="Arial" w:hAnsi="Arial" w:cs="Arial"/>
          <w:szCs w:val="24"/>
        </w:rPr>
        <w:t xml:space="preserve">Fuerzas de </w:t>
      </w:r>
      <w:r w:rsidR="000D72CA" w:rsidRPr="003B5EFA">
        <w:rPr>
          <w:rFonts w:ascii="Arial" w:hAnsi="Arial" w:cs="Arial"/>
          <w:szCs w:val="24"/>
        </w:rPr>
        <w:t>s</w:t>
      </w:r>
      <w:r w:rsidRPr="003B5EFA">
        <w:rPr>
          <w:rFonts w:ascii="Arial" w:hAnsi="Arial" w:cs="Arial"/>
          <w:szCs w:val="24"/>
        </w:rPr>
        <w:t>eguridad</w:t>
      </w:r>
    </w:p>
    <w:p w14:paraId="7F63D1DD" w14:textId="309D628D" w:rsidR="00D11EED" w:rsidRPr="003B5EFA" w:rsidRDefault="00D11EED" w:rsidP="003B5EFA">
      <w:pPr>
        <w:pStyle w:val="Prrafodelista"/>
        <w:numPr>
          <w:ilvl w:val="0"/>
          <w:numId w:val="41"/>
        </w:numPr>
        <w:jc w:val="both"/>
        <w:rPr>
          <w:rFonts w:ascii="Arial" w:hAnsi="Arial" w:cs="Arial"/>
          <w:szCs w:val="24"/>
        </w:rPr>
      </w:pPr>
      <w:r w:rsidRPr="003B5EFA">
        <w:rPr>
          <w:rFonts w:ascii="Arial" w:hAnsi="Arial" w:cs="Arial"/>
          <w:szCs w:val="24"/>
        </w:rPr>
        <w:t xml:space="preserve">Personal de </w:t>
      </w:r>
      <w:r w:rsidR="000D72CA" w:rsidRPr="003B5EFA">
        <w:rPr>
          <w:rFonts w:ascii="Arial" w:hAnsi="Arial" w:cs="Arial"/>
          <w:szCs w:val="24"/>
        </w:rPr>
        <w:t>s</w:t>
      </w:r>
      <w:r w:rsidRPr="003B5EFA">
        <w:rPr>
          <w:rFonts w:ascii="Arial" w:hAnsi="Arial" w:cs="Arial"/>
          <w:szCs w:val="24"/>
        </w:rPr>
        <w:t xml:space="preserve">alud </w:t>
      </w:r>
    </w:p>
    <w:p w14:paraId="3377130E" w14:textId="7A22B4AD" w:rsidR="00D11EED" w:rsidRPr="003B5EFA" w:rsidRDefault="00D11EED" w:rsidP="003B5EFA">
      <w:pPr>
        <w:pStyle w:val="Prrafodelista"/>
        <w:numPr>
          <w:ilvl w:val="0"/>
          <w:numId w:val="41"/>
        </w:numPr>
        <w:jc w:val="both"/>
        <w:rPr>
          <w:rFonts w:ascii="Arial" w:hAnsi="Arial" w:cs="Arial"/>
          <w:szCs w:val="24"/>
        </w:rPr>
      </w:pPr>
      <w:r w:rsidRPr="003B5EFA">
        <w:rPr>
          <w:rFonts w:ascii="Arial" w:hAnsi="Arial" w:cs="Arial"/>
          <w:szCs w:val="24"/>
        </w:rPr>
        <w:t xml:space="preserve">Personal de </w:t>
      </w:r>
      <w:r w:rsidR="000D72CA" w:rsidRPr="003B5EFA">
        <w:rPr>
          <w:rFonts w:ascii="Arial" w:hAnsi="Arial" w:cs="Arial"/>
          <w:szCs w:val="24"/>
        </w:rPr>
        <w:t>m</w:t>
      </w:r>
      <w:r w:rsidRPr="003B5EFA">
        <w:rPr>
          <w:rFonts w:ascii="Arial" w:hAnsi="Arial" w:cs="Arial"/>
          <w:szCs w:val="24"/>
        </w:rPr>
        <w:t xml:space="preserve">igración </w:t>
      </w:r>
    </w:p>
    <w:p w14:paraId="7541251A" w14:textId="77777777" w:rsidR="000D72CA" w:rsidRPr="00DF7520" w:rsidRDefault="000D72CA" w:rsidP="000D72CA">
      <w:pPr>
        <w:spacing w:line="276" w:lineRule="auto"/>
        <w:ind w:left="720"/>
        <w:contextualSpacing w:val="0"/>
        <w:rPr>
          <w:color w:val="6C8BCA" w:themeColor="accent4" w:themeTint="99"/>
          <w:lang w:val="es-GT"/>
        </w:rPr>
      </w:pPr>
    </w:p>
    <w:p w14:paraId="749153EE" w14:textId="379F1282" w:rsidR="00EA0B43" w:rsidRPr="00DF7520" w:rsidRDefault="00B7578B" w:rsidP="00A23688">
      <w:pPr>
        <w:pStyle w:val="Ttulo3"/>
        <w:rPr>
          <w:color w:val="6C8BCA" w:themeColor="accent4" w:themeTint="99"/>
        </w:rPr>
      </w:pPr>
      <w:bookmarkStart w:id="68" w:name="_Toc132120320"/>
      <w:r w:rsidRPr="00DF7520">
        <w:rPr>
          <w:color w:val="6C8BCA" w:themeColor="accent4" w:themeTint="99"/>
        </w:rPr>
        <w:t>7</w:t>
      </w:r>
      <w:r w:rsidR="00D07210" w:rsidRPr="00DF7520">
        <w:rPr>
          <w:color w:val="6C8BCA" w:themeColor="accent4" w:themeTint="99"/>
        </w:rPr>
        <w:t xml:space="preserve">.1 </w:t>
      </w:r>
      <w:r w:rsidR="00EA0B43" w:rsidRPr="00DF7520">
        <w:rPr>
          <w:color w:val="6C8BCA" w:themeColor="accent4" w:themeTint="99"/>
        </w:rPr>
        <w:t>Características del entrevistador</w:t>
      </w:r>
      <w:bookmarkEnd w:id="68"/>
      <w:r w:rsidR="00EA0B43" w:rsidRPr="00DF7520">
        <w:rPr>
          <w:color w:val="6C8BCA" w:themeColor="accent4" w:themeTint="99"/>
        </w:rPr>
        <w:t xml:space="preserve"> </w:t>
      </w:r>
    </w:p>
    <w:p w14:paraId="064DB69F" w14:textId="3A92BA80" w:rsidR="00EA0B43" w:rsidRPr="003B5EFA" w:rsidRDefault="00EA0B43" w:rsidP="00EA0B43">
      <w:pPr>
        <w:jc w:val="both"/>
        <w:rPr>
          <w:rFonts w:ascii="Arial" w:hAnsi="Arial" w:cs="Arial"/>
          <w:szCs w:val="24"/>
        </w:rPr>
      </w:pPr>
      <w:r w:rsidRPr="003B5EFA">
        <w:rPr>
          <w:rFonts w:ascii="Arial" w:hAnsi="Arial" w:cs="Arial"/>
          <w:szCs w:val="24"/>
        </w:rPr>
        <w:t xml:space="preserve">Los entrevistadores deben de contar con la información necesaria para poder cumplir con el objetivo y naturaleza de proteger y restituir los derechos vulnerados de las posibles víctimas de </w:t>
      </w:r>
      <w:r w:rsidR="00F639F0">
        <w:rPr>
          <w:rFonts w:ascii="Arial" w:hAnsi="Arial" w:cs="Arial"/>
          <w:szCs w:val="24"/>
        </w:rPr>
        <w:t>T</w:t>
      </w:r>
      <w:r w:rsidRPr="003B5EFA">
        <w:rPr>
          <w:rFonts w:ascii="Arial" w:hAnsi="Arial" w:cs="Arial"/>
          <w:szCs w:val="24"/>
        </w:rPr>
        <w:t xml:space="preserve">rata de </w:t>
      </w:r>
      <w:r w:rsidR="00F639F0">
        <w:rPr>
          <w:rFonts w:ascii="Arial" w:hAnsi="Arial" w:cs="Arial"/>
          <w:szCs w:val="24"/>
        </w:rPr>
        <w:t>P</w:t>
      </w:r>
      <w:r w:rsidRPr="003B5EFA">
        <w:rPr>
          <w:rFonts w:ascii="Arial" w:hAnsi="Arial" w:cs="Arial"/>
          <w:szCs w:val="24"/>
        </w:rPr>
        <w:t xml:space="preserve">ersonas en sus diferentes modalidades. </w:t>
      </w:r>
    </w:p>
    <w:p w14:paraId="3520D556" w14:textId="77777777" w:rsidR="00A40244" w:rsidRPr="003B5EFA" w:rsidRDefault="00A40244" w:rsidP="003B5EFA">
      <w:pPr>
        <w:jc w:val="both"/>
        <w:rPr>
          <w:rFonts w:ascii="Arial" w:hAnsi="Arial" w:cs="Arial"/>
          <w:szCs w:val="24"/>
        </w:rPr>
      </w:pPr>
    </w:p>
    <w:p w14:paraId="1625B2B5" w14:textId="615FD951" w:rsidR="00EA0B43" w:rsidRPr="00DF7520" w:rsidRDefault="00EA0B43" w:rsidP="003B5EFA">
      <w:pPr>
        <w:jc w:val="both"/>
        <w:rPr>
          <w:rFonts w:ascii="Arial" w:hAnsi="Arial" w:cs="Arial"/>
          <w:color w:val="6C8BCA" w:themeColor="accent4" w:themeTint="99"/>
          <w:szCs w:val="24"/>
        </w:rPr>
      </w:pPr>
      <w:r w:rsidRPr="003B5EFA">
        <w:rPr>
          <w:rFonts w:ascii="Arial" w:hAnsi="Arial" w:cs="Arial"/>
          <w:szCs w:val="24"/>
        </w:rPr>
        <w:lastRenderedPageBreak/>
        <w:t xml:space="preserve">Los entrevistadores deberán en todo momento velar por el cumplimiento sus funciones, responsabilidades, así como prevalecer la confidencialidad de los casos para evitar la vulneración de Derechos Humanos Universales. </w:t>
      </w:r>
    </w:p>
    <w:p w14:paraId="1587E734" w14:textId="07B17EEE" w:rsidR="00D11EED" w:rsidRPr="00DF7520" w:rsidRDefault="00B7578B" w:rsidP="00C9351E">
      <w:pPr>
        <w:pStyle w:val="Ttulo2"/>
        <w:rPr>
          <w:color w:val="6C8BCA" w:themeColor="accent4" w:themeTint="99"/>
        </w:rPr>
      </w:pPr>
      <w:bookmarkStart w:id="69" w:name="_ce5azs5ct3nc" w:colFirst="0" w:colLast="0"/>
      <w:bookmarkStart w:id="70" w:name="_Toc132120321"/>
      <w:bookmarkEnd w:id="69"/>
      <w:r w:rsidRPr="00DF7520">
        <w:rPr>
          <w:color w:val="6C8BCA" w:themeColor="accent4" w:themeTint="99"/>
        </w:rPr>
        <w:t>7.2</w:t>
      </w:r>
      <w:r w:rsidR="00D07210" w:rsidRPr="00DF7520">
        <w:rPr>
          <w:color w:val="6C8BCA" w:themeColor="accent4" w:themeTint="99"/>
        </w:rPr>
        <w:t xml:space="preserve"> </w:t>
      </w:r>
      <w:r w:rsidR="00D11EED" w:rsidRPr="00DF7520">
        <w:rPr>
          <w:color w:val="6C8BCA" w:themeColor="accent4" w:themeTint="99"/>
        </w:rPr>
        <w:t xml:space="preserve">¿Quiénes pueden ser las víctimas de </w:t>
      </w:r>
      <w:r w:rsidR="00F5790D" w:rsidRPr="00DF7520">
        <w:rPr>
          <w:color w:val="6C8BCA" w:themeColor="accent4" w:themeTint="99"/>
        </w:rPr>
        <w:t>t</w:t>
      </w:r>
      <w:r w:rsidR="00D11EED" w:rsidRPr="00DF7520">
        <w:rPr>
          <w:color w:val="6C8BCA" w:themeColor="accent4" w:themeTint="99"/>
        </w:rPr>
        <w:t xml:space="preserve">rata de </w:t>
      </w:r>
      <w:r w:rsidR="00F5790D" w:rsidRPr="00DF7520">
        <w:rPr>
          <w:color w:val="6C8BCA" w:themeColor="accent4" w:themeTint="99"/>
        </w:rPr>
        <w:t>p</w:t>
      </w:r>
      <w:r w:rsidR="00D11EED" w:rsidRPr="00DF7520">
        <w:rPr>
          <w:color w:val="6C8BCA" w:themeColor="accent4" w:themeTint="99"/>
        </w:rPr>
        <w:t>ersonas?</w:t>
      </w:r>
      <w:bookmarkEnd w:id="70"/>
    </w:p>
    <w:p w14:paraId="131B45D7" w14:textId="7C6DC86C" w:rsidR="00D11EED" w:rsidRPr="003B5EFA" w:rsidRDefault="00D11EED" w:rsidP="00D11EED">
      <w:pPr>
        <w:jc w:val="both"/>
        <w:rPr>
          <w:rFonts w:ascii="Arial" w:hAnsi="Arial" w:cs="Arial"/>
          <w:szCs w:val="24"/>
        </w:rPr>
      </w:pPr>
      <w:r w:rsidRPr="003B5EFA">
        <w:rPr>
          <w:rFonts w:ascii="Arial" w:hAnsi="Arial" w:cs="Arial"/>
          <w:szCs w:val="24"/>
        </w:rPr>
        <w:t>Si es cierto que, una víctima de Trata de Personas puede ser de cualq</w:t>
      </w:r>
      <w:r w:rsidR="008A4F9B">
        <w:rPr>
          <w:rFonts w:ascii="Arial" w:hAnsi="Arial" w:cs="Arial"/>
          <w:szCs w:val="24"/>
        </w:rPr>
        <w:t xml:space="preserve">uier edad, genero, procedencia, </w:t>
      </w:r>
      <w:r w:rsidR="00490D08">
        <w:rPr>
          <w:rFonts w:ascii="Arial" w:hAnsi="Arial" w:cs="Arial"/>
          <w:szCs w:val="24"/>
        </w:rPr>
        <w:t xml:space="preserve">origen </w:t>
      </w:r>
      <w:r w:rsidR="008A4F9B" w:rsidRPr="003B5EFA">
        <w:rPr>
          <w:rFonts w:ascii="Arial" w:hAnsi="Arial" w:cs="Arial"/>
          <w:szCs w:val="24"/>
        </w:rPr>
        <w:t>étni</w:t>
      </w:r>
      <w:r w:rsidR="008A4F9B">
        <w:rPr>
          <w:rFonts w:ascii="Arial" w:hAnsi="Arial" w:cs="Arial"/>
          <w:szCs w:val="24"/>
        </w:rPr>
        <w:t>co, condición económica, entre otros,</w:t>
      </w:r>
      <w:r w:rsidR="00B829FA">
        <w:rPr>
          <w:rFonts w:ascii="Arial" w:hAnsi="Arial" w:cs="Arial"/>
          <w:szCs w:val="24"/>
        </w:rPr>
        <w:t xml:space="preserve"> </w:t>
      </w:r>
      <w:r w:rsidRPr="003B5EFA">
        <w:rPr>
          <w:rFonts w:ascii="Arial" w:hAnsi="Arial" w:cs="Arial"/>
          <w:szCs w:val="24"/>
        </w:rPr>
        <w:t>existen factores de vulnerabilidad que condicionan a ciertos grupos poblacionales a un mayor riesgo de ser víctimas de estructuras delictivas organizadas, que pretenden usarlos como mercancía o moneda de cambio para su propio beneficio.</w:t>
      </w:r>
    </w:p>
    <w:p w14:paraId="43C4A563" w14:textId="7599E3BD" w:rsidR="00D11EED" w:rsidRPr="00D86847" w:rsidRDefault="00B7578B" w:rsidP="00A23688">
      <w:pPr>
        <w:pStyle w:val="Ttulo3"/>
        <w:rPr>
          <w:lang w:val="es-GT"/>
        </w:rPr>
      </w:pPr>
      <w:bookmarkStart w:id="71" w:name="_tsc2hjazh2mg" w:colFirst="0" w:colLast="0"/>
      <w:bookmarkStart w:id="72" w:name="_Toc132120322"/>
      <w:bookmarkEnd w:id="71"/>
      <w:r>
        <w:rPr>
          <w:lang w:val="es-GT"/>
        </w:rPr>
        <w:t xml:space="preserve">7.2.1 </w:t>
      </w:r>
      <w:r w:rsidR="00D11EED" w:rsidRPr="00D86847">
        <w:rPr>
          <w:lang w:val="es-GT"/>
        </w:rPr>
        <w:t>Grupos Vulnerables:</w:t>
      </w:r>
      <w:bookmarkEnd w:id="72"/>
    </w:p>
    <w:p w14:paraId="6A09945D" w14:textId="78D68F45" w:rsidR="00D11EED" w:rsidRPr="00D86847" w:rsidRDefault="00D11EED" w:rsidP="00D11EED">
      <w:pPr>
        <w:numPr>
          <w:ilvl w:val="0"/>
          <w:numId w:val="15"/>
        </w:numPr>
        <w:spacing w:line="276" w:lineRule="auto"/>
        <w:contextualSpacing w:val="0"/>
        <w:jc w:val="both"/>
        <w:rPr>
          <w:lang w:val="es-GT"/>
        </w:rPr>
      </w:pPr>
      <w:r w:rsidRPr="00D86847">
        <w:rPr>
          <w:lang w:val="es-GT"/>
        </w:rPr>
        <w:t xml:space="preserve">Niños, </w:t>
      </w:r>
      <w:r w:rsidR="00F5790D">
        <w:rPr>
          <w:lang w:val="es-GT"/>
        </w:rPr>
        <w:t>n</w:t>
      </w:r>
      <w:r w:rsidRPr="00D86847">
        <w:rPr>
          <w:lang w:val="es-GT"/>
        </w:rPr>
        <w:t xml:space="preserve">iñas y </w:t>
      </w:r>
      <w:r w:rsidR="00F5790D">
        <w:rPr>
          <w:lang w:val="es-GT"/>
        </w:rPr>
        <w:t>a</w:t>
      </w:r>
      <w:r w:rsidRPr="00D86847">
        <w:rPr>
          <w:lang w:val="es-GT"/>
        </w:rPr>
        <w:t>dolescentes</w:t>
      </w:r>
    </w:p>
    <w:p w14:paraId="0C8DA5FB" w14:textId="77777777" w:rsidR="00D11EED" w:rsidRPr="00D86847" w:rsidRDefault="00D11EED" w:rsidP="00D11EED">
      <w:pPr>
        <w:numPr>
          <w:ilvl w:val="0"/>
          <w:numId w:val="15"/>
        </w:numPr>
        <w:spacing w:line="276" w:lineRule="auto"/>
        <w:contextualSpacing w:val="0"/>
        <w:jc w:val="both"/>
        <w:rPr>
          <w:lang w:val="es-GT"/>
        </w:rPr>
      </w:pPr>
      <w:r w:rsidRPr="00D86847">
        <w:rPr>
          <w:lang w:val="es-GT"/>
        </w:rPr>
        <w:t>Mujeres</w:t>
      </w:r>
    </w:p>
    <w:p w14:paraId="31253AC4" w14:textId="77777777" w:rsidR="00D11EED" w:rsidRPr="00D86847" w:rsidRDefault="00D11EED" w:rsidP="00D11EED">
      <w:pPr>
        <w:numPr>
          <w:ilvl w:val="0"/>
          <w:numId w:val="15"/>
        </w:numPr>
        <w:spacing w:line="276" w:lineRule="auto"/>
        <w:contextualSpacing w:val="0"/>
        <w:jc w:val="both"/>
        <w:rPr>
          <w:lang w:val="es-GT"/>
        </w:rPr>
      </w:pPr>
      <w:r w:rsidRPr="00D86847">
        <w:rPr>
          <w:lang w:val="es-GT"/>
        </w:rPr>
        <w:t>Migrantes</w:t>
      </w:r>
    </w:p>
    <w:p w14:paraId="1657D1A1" w14:textId="73768453" w:rsidR="00D11EED" w:rsidRPr="00D86847" w:rsidRDefault="009F3A6C" w:rsidP="00D11EED">
      <w:pPr>
        <w:numPr>
          <w:ilvl w:val="0"/>
          <w:numId w:val="15"/>
        </w:numPr>
        <w:spacing w:line="276" w:lineRule="auto"/>
        <w:contextualSpacing w:val="0"/>
        <w:jc w:val="both"/>
        <w:rPr>
          <w:lang w:val="es-GT"/>
        </w:rPr>
      </w:pPr>
      <w:r>
        <w:rPr>
          <w:lang w:val="es-GT"/>
        </w:rPr>
        <w:t>Personas con discapacidad</w:t>
      </w:r>
      <w:r w:rsidR="00D11EED" w:rsidRPr="00D86847">
        <w:rPr>
          <w:lang w:val="es-GT"/>
        </w:rPr>
        <w:t xml:space="preserve"> </w:t>
      </w:r>
    </w:p>
    <w:p w14:paraId="4211B952" w14:textId="2A0702C5" w:rsidR="00D11EED" w:rsidRPr="00D86847" w:rsidRDefault="00D11EED" w:rsidP="00D11EED">
      <w:pPr>
        <w:numPr>
          <w:ilvl w:val="0"/>
          <w:numId w:val="15"/>
        </w:numPr>
        <w:spacing w:line="276" w:lineRule="auto"/>
        <w:contextualSpacing w:val="0"/>
        <w:jc w:val="both"/>
        <w:rPr>
          <w:lang w:val="es-GT"/>
        </w:rPr>
      </w:pPr>
      <w:r w:rsidRPr="00D86847">
        <w:rPr>
          <w:lang w:val="es-GT"/>
        </w:rPr>
        <w:t>Población LGTBIQ</w:t>
      </w:r>
      <w:r w:rsidR="00F203C1">
        <w:rPr>
          <w:lang w:val="es-GT"/>
        </w:rPr>
        <w:t>+</w:t>
      </w:r>
    </w:p>
    <w:p w14:paraId="4E7403BE" w14:textId="2EF1F9C0" w:rsidR="00D11EED" w:rsidRPr="00C94AC9" w:rsidRDefault="00C94AC9" w:rsidP="00D11EED">
      <w:pPr>
        <w:numPr>
          <w:ilvl w:val="0"/>
          <w:numId w:val="15"/>
        </w:numPr>
        <w:spacing w:line="276" w:lineRule="auto"/>
        <w:contextualSpacing w:val="0"/>
        <w:jc w:val="both"/>
        <w:rPr>
          <w:lang w:val="es-GT"/>
        </w:rPr>
      </w:pPr>
      <w:r>
        <w:rPr>
          <w:lang w:val="es-GT"/>
        </w:rPr>
        <w:t>Grupos étnicos minoritarios</w:t>
      </w:r>
    </w:p>
    <w:p w14:paraId="53C069B6" w14:textId="041E2637" w:rsidR="00D11EED" w:rsidRPr="00DF7520" w:rsidRDefault="00B7578B" w:rsidP="008A4F9B">
      <w:pPr>
        <w:pStyle w:val="Ttulo2"/>
        <w:jc w:val="both"/>
        <w:rPr>
          <w:color w:val="6C8BCA" w:themeColor="accent4" w:themeTint="99"/>
        </w:rPr>
      </w:pPr>
      <w:bookmarkStart w:id="73" w:name="_301kitgpfic6" w:colFirst="0" w:colLast="0"/>
      <w:bookmarkStart w:id="74" w:name="_Toc132120323"/>
      <w:bookmarkEnd w:id="73"/>
      <w:r w:rsidRPr="00DF7520">
        <w:rPr>
          <w:color w:val="6C8BCA" w:themeColor="accent4" w:themeTint="99"/>
        </w:rPr>
        <w:t xml:space="preserve">7.3 </w:t>
      </w:r>
      <w:r w:rsidR="00D11EED" w:rsidRPr="00DF7520">
        <w:rPr>
          <w:color w:val="6C8BCA" w:themeColor="accent4" w:themeTint="99"/>
        </w:rPr>
        <w:t>¿En dónde podemos identificar a posibles víctimas de Trata</w:t>
      </w:r>
      <w:r w:rsidR="00C05146">
        <w:rPr>
          <w:color w:val="6C8BCA" w:themeColor="accent4" w:themeTint="99"/>
        </w:rPr>
        <w:t xml:space="preserve"> de P</w:t>
      </w:r>
      <w:r w:rsidR="00F5790D" w:rsidRPr="00DF7520">
        <w:rPr>
          <w:color w:val="6C8BCA" w:themeColor="accent4" w:themeTint="99"/>
        </w:rPr>
        <w:t>ersonas</w:t>
      </w:r>
      <w:r w:rsidR="00D11EED" w:rsidRPr="00DF7520">
        <w:rPr>
          <w:color w:val="6C8BCA" w:themeColor="accent4" w:themeTint="99"/>
        </w:rPr>
        <w:t>?</w:t>
      </w:r>
      <w:bookmarkEnd w:id="74"/>
    </w:p>
    <w:p w14:paraId="1666009D" w14:textId="214E98E6" w:rsidR="00D11EED" w:rsidRDefault="00D11EED" w:rsidP="00D11EED">
      <w:pPr>
        <w:jc w:val="both"/>
        <w:rPr>
          <w:rFonts w:ascii="Arial" w:hAnsi="Arial" w:cs="Arial"/>
          <w:szCs w:val="24"/>
        </w:rPr>
      </w:pPr>
      <w:r w:rsidRPr="003B5EFA">
        <w:rPr>
          <w:rFonts w:ascii="Arial" w:hAnsi="Arial" w:cs="Arial"/>
          <w:szCs w:val="24"/>
        </w:rPr>
        <w:t xml:space="preserve">Los lugares en donde se pueden realizar las acciones de detección e identificación de </w:t>
      </w:r>
      <w:r w:rsidR="001468D6" w:rsidRPr="003B5EFA">
        <w:rPr>
          <w:rFonts w:ascii="Arial" w:hAnsi="Arial" w:cs="Arial"/>
          <w:szCs w:val="24"/>
        </w:rPr>
        <w:t>v</w:t>
      </w:r>
      <w:r w:rsidRPr="003B5EFA">
        <w:rPr>
          <w:rFonts w:ascii="Arial" w:hAnsi="Arial" w:cs="Arial"/>
          <w:szCs w:val="24"/>
        </w:rPr>
        <w:t>íctimas son</w:t>
      </w:r>
      <w:r w:rsidR="008A4F9B">
        <w:rPr>
          <w:rFonts w:ascii="Arial" w:hAnsi="Arial" w:cs="Arial"/>
          <w:szCs w:val="24"/>
        </w:rPr>
        <w:t xml:space="preserve">, </w:t>
      </w:r>
      <w:r w:rsidRPr="003B5EFA">
        <w:rPr>
          <w:rFonts w:ascii="Arial" w:hAnsi="Arial" w:cs="Arial"/>
          <w:szCs w:val="24"/>
        </w:rPr>
        <w:t xml:space="preserve">según </w:t>
      </w:r>
      <w:r w:rsidR="00F5790D" w:rsidRPr="003B5EFA">
        <w:rPr>
          <w:rFonts w:ascii="Arial" w:hAnsi="Arial" w:cs="Arial"/>
          <w:szCs w:val="24"/>
        </w:rPr>
        <w:t>el ámbito</w:t>
      </w:r>
      <w:r w:rsidRPr="003B5EFA">
        <w:rPr>
          <w:rFonts w:ascii="Arial" w:hAnsi="Arial" w:cs="Arial"/>
          <w:szCs w:val="24"/>
        </w:rPr>
        <w:t xml:space="preserve"> de desarrollo de las actividades de identificación de </w:t>
      </w:r>
      <w:r w:rsidR="001468D6" w:rsidRPr="003B5EFA">
        <w:rPr>
          <w:rFonts w:ascii="Arial" w:hAnsi="Arial" w:cs="Arial"/>
          <w:szCs w:val="24"/>
        </w:rPr>
        <w:t>v</w:t>
      </w:r>
      <w:r w:rsidRPr="003B5EFA">
        <w:rPr>
          <w:rFonts w:ascii="Arial" w:hAnsi="Arial" w:cs="Arial"/>
          <w:szCs w:val="24"/>
        </w:rPr>
        <w:t>íctimas vinculados a las</w:t>
      </w:r>
      <w:r w:rsidR="008A4F9B">
        <w:rPr>
          <w:rFonts w:ascii="Arial" w:hAnsi="Arial" w:cs="Arial"/>
          <w:szCs w:val="24"/>
        </w:rPr>
        <w:t xml:space="preserve"> redes de servicios públicos o p</w:t>
      </w:r>
      <w:r w:rsidRPr="003B5EFA">
        <w:rPr>
          <w:rFonts w:ascii="Arial" w:hAnsi="Arial" w:cs="Arial"/>
          <w:szCs w:val="24"/>
        </w:rPr>
        <w:t xml:space="preserve">rivados. </w:t>
      </w:r>
    </w:p>
    <w:p w14:paraId="5C08133C" w14:textId="2F0A5698" w:rsidR="00D11EED" w:rsidRDefault="00B7578B" w:rsidP="00A23688">
      <w:pPr>
        <w:pStyle w:val="Ttulo3"/>
      </w:pPr>
      <w:bookmarkStart w:id="75" w:name="_jlsviu2ekcl4" w:colFirst="0" w:colLast="0"/>
      <w:bookmarkStart w:id="76" w:name="_Toc132120324"/>
      <w:bookmarkEnd w:id="75"/>
      <w:r>
        <w:t>7.3.1</w:t>
      </w:r>
      <w:r w:rsidR="00D07210">
        <w:t xml:space="preserve"> </w:t>
      </w:r>
      <w:r w:rsidR="00D42885">
        <w:t>R</w:t>
      </w:r>
      <w:r w:rsidR="00D11EED" w:rsidRPr="00A23688">
        <w:t>edes de servicios Públicos o Privados</w:t>
      </w:r>
      <w:bookmarkEnd w:id="76"/>
    </w:p>
    <w:p w14:paraId="3CD6C185" w14:textId="7C819C27" w:rsidR="00D11EED" w:rsidRPr="00795AB1" w:rsidRDefault="00D11EED" w:rsidP="00A23688">
      <w:pPr>
        <w:pStyle w:val="Ttulo4"/>
        <w:rPr>
          <w:b/>
        </w:rPr>
      </w:pPr>
      <w:r w:rsidRPr="00795AB1">
        <w:rPr>
          <w:b/>
        </w:rPr>
        <w:t>Servicios de Salud</w:t>
      </w:r>
    </w:p>
    <w:p w14:paraId="15CAEFE0" w14:textId="77777777" w:rsidR="00D11EED" w:rsidRPr="00D86847" w:rsidRDefault="00D11EED" w:rsidP="00D11EED">
      <w:pPr>
        <w:numPr>
          <w:ilvl w:val="1"/>
          <w:numId w:val="17"/>
        </w:numPr>
        <w:spacing w:line="276" w:lineRule="auto"/>
        <w:contextualSpacing w:val="0"/>
        <w:jc w:val="both"/>
        <w:rPr>
          <w:lang w:val="es-GT"/>
        </w:rPr>
      </w:pPr>
      <w:r w:rsidRPr="00D86847">
        <w:rPr>
          <w:lang w:val="es-GT"/>
        </w:rPr>
        <w:t>Servicios de Emergencias</w:t>
      </w:r>
    </w:p>
    <w:p w14:paraId="25610EB6" w14:textId="63DEC1EB" w:rsidR="00D11EED" w:rsidRDefault="00D11EED" w:rsidP="00D11EED">
      <w:pPr>
        <w:numPr>
          <w:ilvl w:val="1"/>
          <w:numId w:val="17"/>
        </w:numPr>
        <w:spacing w:line="276" w:lineRule="auto"/>
        <w:contextualSpacing w:val="0"/>
        <w:jc w:val="both"/>
        <w:rPr>
          <w:lang w:val="es-GT"/>
        </w:rPr>
      </w:pPr>
      <w:r w:rsidRPr="00D86847">
        <w:rPr>
          <w:lang w:val="es-GT"/>
        </w:rPr>
        <w:t>Centro de salud</w:t>
      </w:r>
    </w:p>
    <w:p w14:paraId="73C230D4" w14:textId="7BD83AC2" w:rsidR="00795AB1" w:rsidRPr="00D86847" w:rsidRDefault="00795AB1" w:rsidP="00D11EED">
      <w:pPr>
        <w:numPr>
          <w:ilvl w:val="1"/>
          <w:numId w:val="17"/>
        </w:numPr>
        <w:spacing w:line="276" w:lineRule="auto"/>
        <w:contextualSpacing w:val="0"/>
        <w:jc w:val="both"/>
        <w:rPr>
          <w:lang w:val="es-GT"/>
        </w:rPr>
      </w:pPr>
      <w:r w:rsidRPr="00D86847">
        <w:rPr>
          <w:lang w:val="es-GT"/>
        </w:rPr>
        <w:t>Puestos de Salud</w:t>
      </w:r>
    </w:p>
    <w:p w14:paraId="177E27A6" w14:textId="77777777" w:rsidR="00D11EED" w:rsidRPr="00D86847" w:rsidRDefault="00D11EED" w:rsidP="00D11EED">
      <w:pPr>
        <w:numPr>
          <w:ilvl w:val="1"/>
          <w:numId w:val="17"/>
        </w:numPr>
        <w:spacing w:line="276" w:lineRule="auto"/>
        <w:contextualSpacing w:val="0"/>
        <w:jc w:val="both"/>
        <w:rPr>
          <w:lang w:val="es-GT"/>
        </w:rPr>
      </w:pPr>
      <w:r w:rsidRPr="00D86847">
        <w:rPr>
          <w:lang w:val="es-GT"/>
        </w:rPr>
        <w:t xml:space="preserve">Clínicas de Salud Sexual y Reproductiva </w:t>
      </w:r>
    </w:p>
    <w:p w14:paraId="5DC3C260" w14:textId="0E1E11B9" w:rsidR="00D11EED" w:rsidRPr="00D86847" w:rsidRDefault="00795AB1" w:rsidP="00D11EED">
      <w:pPr>
        <w:numPr>
          <w:ilvl w:val="1"/>
          <w:numId w:val="17"/>
        </w:numPr>
        <w:spacing w:line="276" w:lineRule="auto"/>
        <w:contextualSpacing w:val="0"/>
        <w:jc w:val="both"/>
        <w:rPr>
          <w:lang w:val="es-GT"/>
        </w:rPr>
      </w:pPr>
      <w:r>
        <w:rPr>
          <w:lang w:val="es-GT"/>
        </w:rPr>
        <w:t>C</w:t>
      </w:r>
      <w:r w:rsidR="00D11EED" w:rsidRPr="00D86847">
        <w:rPr>
          <w:lang w:val="es-GT"/>
        </w:rPr>
        <w:t xml:space="preserve">línicas obstétricas </w:t>
      </w:r>
    </w:p>
    <w:p w14:paraId="3A04CA1F" w14:textId="77777777" w:rsidR="00D11EED" w:rsidRPr="00D86847" w:rsidRDefault="00D11EED" w:rsidP="00D11EED">
      <w:pPr>
        <w:numPr>
          <w:ilvl w:val="1"/>
          <w:numId w:val="17"/>
        </w:numPr>
        <w:spacing w:line="276" w:lineRule="auto"/>
        <w:contextualSpacing w:val="0"/>
        <w:jc w:val="both"/>
        <w:rPr>
          <w:lang w:val="es-GT"/>
        </w:rPr>
      </w:pPr>
      <w:r w:rsidRPr="00D86847">
        <w:rPr>
          <w:lang w:val="es-GT"/>
        </w:rPr>
        <w:t xml:space="preserve">Clínicas de Salud mental </w:t>
      </w:r>
    </w:p>
    <w:p w14:paraId="55333F3D" w14:textId="31532D86" w:rsidR="00D11EED" w:rsidRDefault="00D11EED" w:rsidP="00D11EED">
      <w:pPr>
        <w:numPr>
          <w:ilvl w:val="1"/>
          <w:numId w:val="17"/>
        </w:numPr>
        <w:spacing w:line="276" w:lineRule="auto"/>
        <w:contextualSpacing w:val="0"/>
        <w:jc w:val="both"/>
        <w:rPr>
          <w:lang w:val="es-GT"/>
        </w:rPr>
      </w:pPr>
      <w:r w:rsidRPr="00D86847">
        <w:rPr>
          <w:lang w:val="es-GT"/>
        </w:rPr>
        <w:t>Visitas domiciliarias por personal del primer nivel de atención en salud</w:t>
      </w:r>
    </w:p>
    <w:p w14:paraId="5F0629B2" w14:textId="1F53CAC9" w:rsidR="00795AB1" w:rsidRDefault="00795AB1" w:rsidP="00D11EED">
      <w:pPr>
        <w:numPr>
          <w:ilvl w:val="1"/>
          <w:numId w:val="17"/>
        </w:numPr>
        <w:spacing w:line="276" w:lineRule="auto"/>
        <w:contextualSpacing w:val="0"/>
        <w:jc w:val="both"/>
        <w:rPr>
          <w:lang w:val="es-GT"/>
        </w:rPr>
      </w:pPr>
      <w:r>
        <w:rPr>
          <w:lang w:val="es-GT"/>
        </w:rPr>
        <w:t>Entre otras</w:t>
      </w:r>
    </w:p>
    <w:p w14:paraId="6C973B16" w14:textId="77777777" w:rsidR="00795AB1" w:rsidRPr="00795AB1" w:rsidRDefault="00795AB1" w:rsidP="00795AB1">
      <w:pPr>
        <w:spacing w:line="276" w:lineRule="auto"/>
        <w:ind w:left="1440"/>
        <w:contextualSpacing w:val="0"/>
        <w:jc w:val="both"/>
        <w:rPr>
          <w:b/>
          <w:lang w:val="es-GT"/>
        </w:rPr>
      </w:pPr>
    </w:p>
    <w:p w14:paraId="2A0DE9B1" w14:textId="1C0A595B" w:rsidR="00D11EED" w:rsidRPr="00795AB1" w:rsidRDefault="00795AB1" w:rsidP="00A23688">
      <w:pPr>
        <w:pStyle w:val="Ttulo4"/>
        <w:rPr>
          <w:b/>
        </w:rPr>
      </w:pPr>
      <w:r w:rsidRPr="00795AB1">
        <w:rPr>
          <w:b/>
        </w:rPr>
        <w:t>Establecimientos educativos</w:t>
      </w:r>
    </w:p>
    <w:p w14:paraId="539B293B" w14:textId="76723089" w:rsidR="00D11EED" w:rsidRPr="00D11EED" w:rsidRDefault="00795AB1" w:rsidP="00D11EED">
      <w:pPr>
        <w:pStyle w:val="Prrafodelista"/>
        <w:numPr>
          <w:ilvl w:val="0"/>
          <w:numId w:val="19"/>
        </w:numPr>
        <w:ind w:firstLine="0"/>
      </w:pPr>
      <w:r>
        <w:t>Centros educativos públicos y p</w:t>
      </w:r>
      <w:r w:rsidR="00D11EED">
        <w:t>rivados</w:t>
      </w:r>
    </w:p>
    <w:p w14:paraId="72CAFFAB" w14:textId="77777777" w:rsidR="00D11EED" w:rsidRPr="00795AB1" w:rsidRDefault="00D11EED" w:rsidP="00A23688">
      <w:pPr>
        <w:pStyle w:val="Ttulo4"/>
        <w:rPr>
          <w:b/>
        </w:rPr>
      </w:pPr>
      <w:r w:rsidRPr="00795AB1">
        <w:rPr>
          <w:b/>
        </w:rPr>
        <w:lastRenderedPageBreak/>
        <w:t>Aduanas o estaciones Fronterizas</w:t>
      </w:r>
    </w:p>
    <w:p w14:paraId="70BF3130" w14:textId="77777777" w:rsidR="00D11EED" w:rsidRPr="00D86847" w:rsidRDefault="00D11EED" w:rsidP="00D11EED">
      <w:pPr>
        <w:numPr>
          <w:ilvl w:val="1"/>
          <w:numId w:val="17"/>
        </w:numPr>
        <w:spacing w:line="276" w:lineRule="auto"/>
        <w:contextualSpacing w:val="0"/>
        <w:jc w:val="both"/>
        <w:rPr>
          <w:lang w:val="es-GT"/>
        </w:rPr>
      </w:pPr>
      <w:r w:rsidRPr="00D86847">
        <w:rPr>
          <w:lang w:val="es-GT"/>
        </w:rPr>
        <w:t>Portuarias</w:t>
      </w:r>
    </w:p>
    <w:p w14:paraId="71CEF831" w14:textId="5412ABFC" w:rsidR="00D11EED" w:rsidRDefault="00D11EED" w:rsidP="00D11EED">
      <w:pPr>
        <w:numPr>
          <w:ilvl w:val="1"/>
          <w:numId w:val="17"/>
        </w:numPr>
        <w:spacing w:line="276" w:lineRule="auto"/>
        <w:contextualSpacing w:val="0"/>
        <w:jc w:val="both"/>
        <w:rPr>
          <w:lang w:val="es-GT"/>
        </w:rPr>
      </w:pPr>
      <w:r w:rsidRPr="00D86847">
        <w:rPr>
          <w:lang w:val="es-GT"/>
        </w:rPr>
        <w:t>Aeropuertos</w:t>
      </w:r>
    </w:p>
    <w:p w14:paraId="6B5CB7AA" w14:textId="77777777" w:rsidR="00795AB1" w:rsidRPr="00D86847" w:rsidRDefault="00795AB1" w:rsidP="00795AB1">
      <w:pPr>
        <w:spacing w:line="276" w:lineRule="auto"/>
        <w:ind w:left="1440"/>
        <w:contextualSpacing w:val="0"/>
        <w:jc w:val="both"/>
        <w:rPr>
          <w:lang w:val="es-GT"/>
        </w:rPr>
      </w:pPr>
    </w:p>
    <w:p w14:paraId="2C147673" w14:textId="5EFEDBC8" w:rsidR="00D11EED" w:rsidRPr="00795AB1" w:rsidRDefault="00795AB1" w:rsidP="00A23688">
      <w:pPr>
        <w:pStyle w:val="Ttulo4"/>
        <w:rPr>
          <w:b/>
        </w:rPr>
      </w:pPr>
      <w:r w:rsidRPr="00795AB1">
        <w:rPr>
          <w:b/>
        </w:rPr>
        <w:t xml:space="preserve">Servicios de </w:t>
      </w:r>
      <w:r w:rsidR="00D11EED" w:rsidRPr="00795AB1">
        <w:rPr>
          <w:b/>
        </w:rPr>
        <w:t xml:space="preserve">Transporte </w:t>
      </w:r>
    </w:p>
    <w:p w14:paraId="2810DCFD" w14:textId="77777777" w:rsidR="00D11EED" w:rsidRPr="00D86847" w:rsidRDefault="00D11EED" w:rsidP="00D11EED">
      <w:pPr>
        <w:numPr>
          <w:ilvl w:val="1"/>
          <w:numId w:val="17"/>
        </w:numPr>
        <w:spacing w:line="276" w:lineRule="auto"/>
        <w:contextualSpacing w:val="0"/>
        <w:jc w:val="both"/>
        <w:rPr>
          <w:lang w:val="es-GT"/>
        </w:rPr>
      </w:pPr>
      <w:r w:rsidRPr="00D86847">
        <w:rPr>
          <w:lang w:val="es-GT"/>
        </w:rPr>
        <w:t>Urbano</w:t>
      </w:r>
    </w:p>
    <w:p w14:paraId="29FAAD21" w14:textId="77777777" w:rsidR="00D11EED" w:rsidRPr="00D86847" w:rsidRDefault="00D11EED" w:rsidP="00D11EED">
      <w:pPr>
        <w:numPr>
          <w:ilvl w:val="1"/>
          <w:numId w:val="17"/>
        </w:numPr>
        <w:spacing w:line="276" w:lineRule="auto"/>
        <w:contextualSpacing w:val="0"/>
        <w:jc w:val="both"/>
        <w:rPr>
          <w:lang w:val="es-GT"/>
        </w:rPr>
      </w:pPr>
      <w:r w:rsidRPr="00D86847">
        <w:rPr>
          <w:lang w:val="es-GT"/>
        </w:rPr>
        <w:t>Extraurbano</w:t>
      </w:r>
    </w:p>
    <w:p w14:paraId="10D08EF4" w14:textId="5D761F34" w:rsidR="00D11EED" w:rsidRDefault="00795AB1" w:rsidP="00D11EED">
      <w:pPr>
        <w:numPr>
          <w:ilvl w:val="1"/>
          <w:numId w:val="17"/>
        </w:numPr>
        <w:spacing w:line="276" w:lineRule="auto"/>
        <w:contextualSpacing w:val="0"/>
        <w:jc w:val="both"/>
        <w:rPr>
          <w:lang w:val="es-GT"/>
        </w:rPr>
      </w:pPr>
      <w:r w:rsidRPr="00D86847">
        <w:rPr>
          <w:lang w:val="es-GT"/>
        </w:rPr>
        <w:t>I</w:t>
      </w:r>
      <w:r w:rsidR="00D11EED" w:rsidRPr="00D86847">
        <w:rPr>
          <w:lang w:val="es-GT"/>
        </w:rPr>
        <w:t>nternacional</w:t>
      </w:r>
    </w:p>
    <w:p w14:paraId="1797ED94" w14:textId="094E5CC3" w:rsidR="00795AB1" w:rsidRDefault="00795AB1" w:rsidP="00D11EED">
      <w:pPr>
        <w:numPr>
          <w:ilvl w:val="1"/>
          <w:numId w:val="17"/>
        </w:numPr>
        <w:spacing w:line="276" w:lineRule="auto"/>
        <w:contextualSpacing w:val="0"/>
        <w:jc w:val="both"/>
        <w:rPr>
          <w:lang w:val="es-GT"/>
        </w:rPr>
      </w:pPr>
      <w:r>
        <w:rPr>
          <w:lang w:val="es-GT"/>
        </w:rPr>
        <w:t>Otros tipos de transporte</w:t>
      </w:r>
    </w:p>
    <w:p w14:paraId="7BFE64A0" w14:textId="77777777" w:rsidR="00795AB1" w:rsidRPr="00D86847" w:rsidRDefault="00795AB1" w:rsidP="00795AB1">
      <w:pPr>
        <w:spacing w:line="276" w:lineRule="auto"/>
        <w:ind w:left="1440"/>
        <w:contextualSpacing w:val="0"/>
        <w:jc w:val="both"/>
        <w:rPr>
          <w:lang w:val="es-GT"/>
        </w:rPr>
      </w:pPr>
    </w:p>
    <w:p w14:paraId="195AAB33" w14:textId="2A32B054" w:rsidR="001468D6" w:rsidRPr="00795AB1" w:rsidRDefault="001468D6" w:rsidP="00C9351E">
      <w:pPr>
        <w:pStyle w:val="Ttulo4"/>
        <w:rPr>
          <w:b/>
        </w:rPr>
      </w:pPr>
      <w:r w:rsidRPr="00795AB1">
        <w:rPr>
          <w:b/>
        </w:rPr>
        <w:t>C</w:t>
      </w:r>
      <w:r w:rsidR="00D11EED" w:rsidRPr="00795AB1">
        <w:rPr>
          <w:b/>
        </w:rPr>
        <w:t>entros de Protección</w:t>
      </w:r>
    </w:p>
    <w:p w14:paraId="2A00FF75" w14:textId="4EB4F2C8" w:rsidR="001468D6" w:rsidRDefault="001468D6" w:rsidP="001468D6">
      <w:pPr>
        <w:numPr>
          <w:ilvl w:val="1"/>
          <w:numId w:val="17"/>
        </w:numPr>
        <w:spacing w:line="276" w:lineRule="auto"/>
        <w:contextualSpacing w:val="0"/>
        <w:jc w:val="both"/>
        <w:rPr>
          <w:lang w:val="es-GT"/>
        </w:rPr>
      </w:pPr>
      <w:r>
        <w:rPr>
          <w:lang w:val="es-GT"/>
        </w:rPr>
        <w:t xml:space="preserve">Albergues </w:t>
      </w:r>
    </w:p>
    <w:p w14:paraId="0ED2BD9F" w14:textId="6485C1D1" w:rsidR="001468D6" w:rsidRPr="00D86847" w:rsidRDefault="001468D6" w:rsidP="001468D6">
      <w:pPr>
        <w:numPr>
          <w:ilvl w:val="1"/>
          <w:numId w:val="17"/>
        </w:numPr>
        <w:spacing w:line="276" w:lineRule="auto"/>
        <w:contextualSpacing w:val="0"/>
        <w:jc w:val="both"/>
        <w:rPr>
          <w:lang w:val="es-GT"/>
        </w:rPr>
      </w:pPr>
      <w:r>
        <w:rPr>
          <w:lang w:val="es-GT"/>
        </w:rPr>
        <w:t xml:space="preserve">Refugios </w:t>
      </w:r>
    </w:p>
    <w:p w14:paraId="03550067" w14:textId="2CFEFDBA" w:rsidR="001468D6" w:rsidRPr="00D86847" w:rsidRDefault="00795AB1" w:rsidP="001468D6">
      <w:pPr>
        <w:numPr>
          <w:ilvl w:val="1"/>
          <w:numId w:val="17"/>
        </w:numPr>
        <w:spacing w:line="276" w:lineRule="auto"/>
        <w:contextualSpacing w:val="0"/>
        <w:jc w:val="both"/>
        <w:rPr>
          <w:lang w:val="es-GT"/>
        </w:rPr>
      </w:pPr>
      <w:r>
        <w:rPr>
          <w:lang w:val="es-GT"/>
        </w:rPr>
        <w:t>Hogares de Protección y Abrigo</w:t>
      </w:r>
      <w:r w:rsidR="001468D6">
        <w:rPr>
          <w:lang w:val="es-GT"/>
        </w:rPr>
        <w:t xml:space="preserve"> </w:t>
      </w:r>
    </w:p>
    <w:p w14:paraId="334985C3" w14:textId="45AEC973" w:rsidR="00531D60" w:rsidRPr="00DF7520" w:rsidRDefault="00B7578B" w:rsidP="00A23688">
      <w:pPr>
        <w:pStyle w:val="Ttulo2"/>
        <w:rPr>
          <w:color w:val="6C8BCA" w:themeColor="accent4" w:themeTint="99"/>
        </w:rPr>
      </w:pPr>
      <w:bookmarkStart w:id="77" w:name="_Toc132120325"/>
      <w:r w:rsidRPr="00DF7520">
        <w:rPr>
          <w:color w:val="6C8BCA" w:themeColor="accent4" w:themeTint="99"/>
        </w:rPr>
        <w:t xml:space="preserve">7.4 </w:t>
      </w:r>
      <w:r w:rsidR="00531D60" w:rsidRPr="00DF7520">
        <w:rPr>
          <w:color w:val="6C8BCA" w:themeColor="accent4" w:themeTint="99"/>
        </w:rPr>
        <w:t xml:space="preserve">Limitantes para la </w:t>
      </w:r>
      <w:r w:rsidR="00F5790D" w:rsidRPr="00DF7520">
        <w:rPr>
          <w:color w:val="6C8BCA" w:themeColor="accent4" w:themeTint="99"/>
        </w:rPr>
        <w:t>i</w:t>
      </w:r>
      <w:r w:rsidR="00531D60" w:rsidRPr="00DF7520">
        <w:rPr>
          <w:color w:val="6C8BCA" w:themeColor="accent4" w:themeTint="99"/>
        </w:rPr>
        <w:t xml:space="preserve">dentificación de </w:t>
      </w:r>
      <w:r w:rsidR="00F5790D" w:rsidRPr="00DF7520">
        <w:rPr>
          <w:color w:val="6C8BCA" w:themeColor="accent4" w:themeTint="99"/>
        </w:rPr>
        <w:t>v</w:t>
      </w:r>
      <w:r w:rsidR="00531D60" w:rsidRPr="00DF7520">
        <w:rPr>
          <w:color w:val="6C8BCA" w:themeColor="accent4" w:themeTint="99"/>
        </w:rPr>
        <w:t xml:space="preserve">íctimas de </w:t>
      </w:r>
      <w:r w:rsidR="00795AB1" w:rsidRPr="00DF7520">
        <w:rPr>
          <w:color w:val="6C8BCA" w:themeColor="accent4" w:themeTint="99"/>
        </w:rPr>
        <w:t>T</w:t>
      </w:r>
      <w:r w:rsidR="00531D60" w:rsidRPr="00DF7520">
        <w:rPr>
          <w:color w:val="6C8BCA" w:themeColor="accent4" w:themeTint="99"/>
        </w:rPr>
        <w:t>rata</w:t>
      </w:r>
      <w:r w:rsidR="00795AB1" w:rsidRPr="00DF7520">
        <w:rPr>
          <w:color w:val="6C8BCA" w:themeColor="accent4" w:themeTint="99"/>
        </w:rPr>
        <w:t xml:space="preserve"> de P</w:t>
      </w:r>
      <w:r w:rsidR="00F5790D" w:rsidRPr="00DF7520">
        <w:rPr>
          <w:color w:val="6C8BCA" w:themeColor="accent4" w:themeTint="99"/>
        </w:rPr>
        <w:t>ersonas</w:t>
      </w:r>
      <w:bookmarkEnd w:id="77"/>
      <w:r w:rsidR="00531D60" w:rsidRPr="00DF7520">
        <w:rPr>
          <w:color w:val="6C8BCA" w:themeColor="accent4" w:themeTint="99"/>
        </w:rPr>
        <w:t xml:space="preserve"> </w:t>
      </w:r>
    </w:p>
    <w:p w14:paraId="53A881D1" w14:textId="6B0F270D" w:rsidR="009F3A6C" w:rsidRPr="003B5EFA" w:rsidRDefault="00531D60" w:rsidP="00531D60">
      <w:pPr>
        <w:jc w:val="both"/>
        <w:rPr>
          <w:rFonts w:ascii="Arial" w:hAnsi="Arial" w:cs="Arial"/>
          <w:szCs w:val="24"/>
        </w:rPr>
      </w:pPr>
      <w:r w:rsidRPr="003B5EFA">
        <w:rPr>
          <w:rFonts w:ascii="Arial" w:hAnsi="Arial" w:cs="Arial"/>
          <w:szCs w:val="24"/>
        </w:rPr>
        <w:t xml:space="preserve">Es importante reconocer que el proceso de </w:t>
      </w:r>
      <w:r w:rsidR="00795AB1">
        <w:rPr>
          <w:rFonts w:ascii="Arial" w:hAnsi="Arial" w:cs="Arial"/>
          <w:szCs w:val="24"/>
        </w:rPr>
        <w:t>identificación de víctimas de T</w:t>
      </w:r>
      <w:r w:rsidR="00F5790D" w:rsidRPr="003B5EFA">
        <w:rPr>
          <w:rFonts w:ascii="Arial" w:hAnsi="Arial" w:cs="Arial"/>
          <w:szCs w:val="24"/>
        </w:rPr>
        <w:t xml:space="preserve">rata de </w:t>
      </w:r>
      <w:r w:rsidR="00795AB1">
        <w:rPr>
          <w:rFonts w:ascii="Arial" w:hAnsi="Arial" w:cs="Arial"/>
          <w:szCs w:val="24"/>
        </w:rPr>
        <w:t>P</w:t>
      </w:r>
      <w:r w:rsidR="00780084" w:rsidRPr="003B5EFA">
        <w:rPr>
          <w:rFonts w:ascii="Arial" w:hAnsi="Arial" w:cs="Arial"/>
          <w:szCs w:val="24"/>
        </w:rPr>
        <w:t>ersonas está</w:t>
      </w:r>
      <w:r w:rsidRPr="003B5EFA">
        <w:rPr>
          <w:rFonts w:ascii="Arial" w:hAnsi="Arial" w:cs="Arial"/>
          <w:szCs w:val="24"/>
        </w:rPr>
        <w:t xml:space="preserve"> lleno de dificultades y limitantes, debido a que </w:t>
      </w:r>
      <w:r w:rsidR="009F3A6C" w:rsidRPr="003B5EFA">
        <w:rPr>
          <w:rFonts w:ascii="Arial" w:hAnsi="Arial" w:cs="Arial"/>
          <w:szCs w:val="24"/>
        </w:rPr>
        <w:t xml:space="preserve">las </w:t>
      </w:r>
      <w:r w:rsidRPr="003B5EFA">
        <w:rPr>
          <w:rFonts w:ascii="Arial" w:hAnsi="Arial" w:cs="Arial"/>
          <w:szCs w:val="24"/>
        </w:rPr>
        <w:t>organizaciones criminales pretenden ocultar el delito</w:t>
      </w:r>
      <w:r w:rsidR="00F5790D" w:rsidRPr="003B5EFA">
        <w:rPr>
          <w:rFonts w:ascii="Arial" w:hAnsi="Arial" w:cs="Arial"/>
          <w:szCs w:val="24"/>
        </w:rPr>
        <w:t>;</w:t>
      </w:r>
      <w:r w:rsidRPr="003B5EFA">
        <w:rPr>
          <w:rFonts w:ascii="Arial" w:hAnsi="Arial" w:cs="Arial"/>
          <w:szCs w:val="24"/>
        </w:rPr>
        <w:t xml:space="preserve"> </w:t>
      </w:r>
      <w:r w:rsidR="009F3A6C" w:rsidRPr="003B5EFA">
        <w:rPr>
          <w:rFonts w:ascii="Arial" w:hAnsi="Arial" w:cs="Arial"/>
          <w:szCs w:val="24"/>
        </w:rPr>
        <w:t>en consecuencia, se valen de la utilización de la intimidación, engaño, coaccionar, amenazar o abus</w:t>
      </w:r>
      <w:r w:rsidR="00795AB1">
        <w:rPr>
          <w:rFonts w:ascii="Arial" w:hAnsi="Arial" w:cs="Arial"/>
          <w:szCs w:val="24"/>
        </w:rPr>
        <w:t>o</w:t>
      </w:r>
      <w:r w:rsidR="009F3A6C" w:rsidRPr="003B5EFA">
        <w:rPr>
          <w:rFonts w:ascii="Arial" w:hAnsi="Arial" w:cs="Arial"/>
          <w:szCs w:val="24"/>
        </w:rPr>
        <w:t xml:space="preserve"> de la víctima de distintas maneras</w:t>
      </w:r>
      <w:r w:rsidR="00795AB1">
        <w:rPr>
          <w:rFonts w:ascii="Arial" w:hAnsi="Arial" w:cs="Arial"/>
          <w:szCs w:val="24"/>
        </w:rPr>
        <w:t>,</w:t>
      </w:r>
      <w:r w:rsidR="009F3A6C" w:rsidRPr="003B5EFA">
        <w:rPr>
          <w:rFonts w:ascii="Arial" w:hAnsi="Arial" w:cs="Arial"/>
          <w:szCs w:val="24"/>
        </w:rPr>
        <w:t xml:space="preserve"> con la finalidad de controlarla para que no denuncie o evite toda ayuda que pueda ofrecerse</w:t>
      </w:r>
      <w:r w:rsidR="00795AB1">
        <w:rPr>
          <w:rFonts w:ascii="Arial" w:hAnsi="Arial" w:cs="Arial"/>
          <w:szCs w:val="24"/>
        </w:rPr>
        <w:t>.</w:t>
      </w:r>
    </w:p>
    <w:p w14:paraId="22BA2077" w14:textId="77777777" w:rsidR="009F3A6C" w:rsidRPr="003B5EFA" w:rsidRDefault="009F3A6C" w:rsidP="00531D60">
      <w:pPr>
        <w:jc w:val="both"/>
        <w:rPr>
          <w:rFonts w:ascii="Arial" w:hAnsi="Arial" w:cs="Arial"/>
          <w:szCs w:val="24"/>
        </w:rPr>
      </w:pPr>
    </w:p>
    <w:p w14:paraId="545BEA47" w14:textId="76D45BC4" w:rsidR="00531D60" w:rsidRPr="003B5EFA" w:rsidRDefault="00531D60" w:rsidP="00531D60">
      <w:pPr>
        <w:jc w:val="both"/>
        <w:rPr>
          <w:rFonts w:ascii="Arial" w:hAnsi="Arial" w:cs="Arial"/>
          <w:szCs w:val="24"/>
        </w:rPr>
      </w:pPr>
      <w:r w:rsidRPr="003B5EFA">
        <w:rPr>
          <w:rFonts w:ascii="Arial" w:hAnsi="Arial" w:cs="Arial"/>
          <w:szCs w:val="24"/>
        </w:rPr>
        <w:t xml:space="preserve">También pueden existir limitantes sociales, culturales o incluso intrínsecas de las aptitudes del funcionario o institución a cargo de realizar las acciones de identificación. </w:t>
      </w:r>
    </w:p>
    <w:tbl>
      <w:tblPr>
        <w:tblStyle w:val="Tabladecuadrcula3-nfasis5"/>
        <w:tblW w:w="9360" w:type="dxa"/>
        <w:jc w:val="center"/>
        <w:tblLayout w:type="fixed"/>
        <w:tblLook w:val="0600" w:firstRow="0" w:lastRow="0" w:firstColumn="0" w:lastColumn="0" w:noHBand="1" w:noVBand="1"/>
      </w:tblPr>
      <w:tblGrid>
        <w:gridCol w:w="3120"/>
        <w:gridCol w:w="6240"/>
      </w:tblGrid>
      <w:tr w:rsidR="00531D60" w:rsidRPr="00D86847" w14:paraId="279377D6" w14:textId="77777777" w:rsidTr="00535105">
        <w:trPr>
          <w:trHeight w:val="440"/>
          <w:jc w:val="center"/>
        </w:trPr>
        <w:tc>
          <w:tcPr>
            <w:tcW w:w="3120" w:type="dxa"/>
          </w:tcPr>
          <w:p w14:paraId="65377F1B" w14:textId="77777777" w:rsidR="00531D60" w:rsidRPr="00D86847" w:rsidRDefault="00531D60" w:rsidP="00EA0B43">
            <w:pPr>
              <w:widowControl w:val="0"/>
              <w:spacing w:line="240" w:lineRule="auto"/>
              <w:jc w:val="both"/>
              <w:rPr>
                <w:b/>
                <w:szCs w:val="24"/>
                <w:lang w:val="es-GT"/>
              </w:rPr>
            </w:pPr>
            <w:r w:rsidRPr="00D86847">
              <w:rPr>
                <w:b/>
                <w:szCs w:val="24"/>
                <w:lang w:val="es-GT"/>
              </w:rPr>
              <w:t>Limitante</w:t>
            </w:r>
          </w:p>
        </w:tc>
        <w:tc>
          <w:tcPr>
            <w:tcW w:w="6240" w:type="dxa"/>
          </w:tcPr>
          <w:p w14:paraId="1D141C6E" w14:textId="77777777" w:rsidR="00531D60" w:rsidRPr="00D86847" w:rsidRDefault="00531D60" w:rsidP="00EA0B43">
            <w:pPr>
              <w:widowControl w:val="0"/>
              <w:spacing w:line="240" w:lineRule="auto"/>
              <w:jc w:val="both"/>
              <w:rPr>
                <w:b/>
                <w:szCs w:val="24"/>
                <w:lang w:val="es-GT"/>
              </w:rPr>
            </w:pPr>
            <w:r w:rsidRPr="00D86847">
              <w:rPr>
                <w:b/>
                <w:szCs w:val="24"/>
                <w:lang w:val="es-GT"/>
              </w:rPr>
              <w:t xml:space="preserve">Descripción </w:t>
            </w:r>
          </w:p>
        </w:tc>
      </w:tr>
      <w:tr w:rsidR="00531D60" w:rsidRPr="00D86847" w14:paraId="3AC841A3" w14:textId="77777777" w:rsidTr="00535105">
        <w:trPr>
          <w:trHeight w:val="440"/>
          <w:jc w:val="center"/>
        </w:trPr>
        <w:tc>
          <w:tcPr>
            <w:tcW w:w="3120" w:type="dxa"/>
          </w:tcPr>
          <w:p w14:paraId="5F691858" w14:textId="5C3587CE" w:rsidR="00531D60" w:rsidRPr="00D86847" w:rsidRDefault="00531D60" w:rsidP="003229D2">
            <w:pPr>
              <w:rPr>
                <w:b/>
                <w:szCs w:val="24"/>
                <w:lang w:val="es-GT"/>
              </w:rPr>
            </w:pPr>
            <w:r w:rsidRPr="00D86847">
              <w:rPr>
                <w:b/>
                <w:szCs w:val="24"/>
                <w:lang w:val="es-GT"/>
              </w:rPr>
              <w:t xml:space="preserve">Temor constante por la seguridad </w:t>
            </w:r>
            <w:r w:rsidR="009F3A6C">
              <w:rPr>
                <w:b/>
                <w:szCs w:val="24"/>
                <w:lang w:val="es-GT"/>
              </w:rPr>
              <w:t>personal y la de sus familiares</w:t>
            </w:r>
          </w:p>
        </w:tc>
        <w:tc>
          <w:tcPr>
            <w:tcW w:w="6240" w:type="dxa"/>
          </w:tcPr>
          <w:p w14:paraId="5DD7CC5F" w14:textId="08EBA3E2" w:rsidR="00531D60" w:rsidRPr="00D86847" w:rsidRDefault="00795AB1" w:rsidP="00450490">
            <w:pPr>
              <w:widowControl w:val="0"/>
              <w:spacing w:line="240" w:lineRule="auto"/>
              <w:jc w:val="both"/>
              <w:rPr>
                <w:szCs w:val="24"/>
                <w:lang w:val="es-GT"/>
              </w:rPr>
            </w:pPr>
            <w:r>
              <w:rPr>
                <w:szCs w:val="24"/>
                <w:lang w:val="es-GT"/>
              </w:rPr>
              <w:t>Las víctimas de T</w:t>
            </w:r>
            <w:r w:rsidR="00531D60" w:rsidRPr="00D86847">
              <w:rPr>
                <w:szCs w:val="24"/>
                <w:lang w:val="es-GT"/>
              </w:rPr>
              <w:t>rata</w:t>
            </w:r>
            <w:r>
              <w:rPr>
                <w:szCs w:val="24"/>
                <w:lang w:val="es-GT"/>
              </w:rPr>
              <w:t xml:space="preserve"> de P</w:t>
            </w:r>
            <w:r w:rsidR="001468D6">
              <w:rPr>
                <w:szCs w:val="24"/>
                <w:lang w:val="es-GT"/>
              </w:rPr>
              <w:t>ersonas</w:t>
            </w:r>
            <w:r w:rsidR="00531D60" w:rsidRPr="00D86847">
              <w:rPr>
                <w:szCs w:val="24"/>
                <w:lang w:val="es-GT"/>
              </w:rPr>
              <w:t xml:space="preserve"> son sometidas al control por medio de amenazas o intimidaciones de abuso físico, psicológico o económico en contra de ellos o de los miembros de su familia.</w:t>
            </w:r>
          </w:p>
        </w:tc>
      </w:tr>
      <w:tr w:rsidR="00531D60" w:rsidRPr="00D86847" w14:paraId="3C6A70B9" w14:textId="77777777" w:rsidTr="00795AB1">
        <w:trPr>
          <w:trHeight w:val="1923"/>
          <w:jc w:val="center"/>
        </w:trPr>
        <w:tc>
          <w:tcPr>
            <w:tcW w:w="3120" w:type="dxa"/>
          </w:tcPr>
          <w:p w14:paraId="2F8ADDFC" w14:textId="4357BB58" w:rsidR="00531D60" w:rsidRPr="00D86847" w:rsidRDefault="00531D60" w:rsidP="003229D2">
            <w:pPr>
              <w:rPr>
                <w:b/>
                <w:szCs w:val="24"/>
                <w:lang w:val="es-GT"/>
              </w:rPr>
            </w:pPr>
            <w:r w:rsidRPr="00D86847">
              <w:rPr>
                <w:b/>
                <w:szCs w:val="24"/>
                <w:lang w:val="es-GT"/>
              </w:rPr>
              <w:t xml:space="preserve">Desconfianza en los organismos de </w:t>
            </w:r>
            <w:r w:rsidR="009F3A6C">
              <w:rPr>
                <w:b/>
                <w:szCs w:val="24"/>
                <w:lang w:val="es-GT"/>
              </w:rPr>
              <w:t>control y vigilancia del Estado</w:t>
            </w:r>
          </w:p>
        </w:tc>
        <w:tc>
          <w:tcPr>
            <w:tcW w:w="6240" w:type="dxa"/>
          </w:tcPr>
          <w:p w14:paraId="7D72E93B" w14:textId="1D1EEDD7" w:rsidR="00531D60" w:rsidRPr="00D86847" w:rsidRDefault="00531D60" w:rsidP="00795AB1">
            <w:pPr>
              <w:widowControl w:val="0"/>
              <w:spacing w:line="240" w:lineRule="auto"/>
              <w:jc w:val="both"/>
              <w:rPr>
                <w:szCs w:val="24"/>
                <w:lang w:val="es-GT"/>
              </w:rPr>
            </w:pPr>
            <w:r w:rsidRPr="00D86847">
              <w:rPr>
                <w:szCs w:val="24"/>
                <w:lang w:val="es-GT"/>
              </w:rPr>
              <w:t>En muchos casos la falta de sensibilidad</w:t>
            </w:r>
            <w:r w:rsidR="00624BD6">
              <w:rPr>
                <w:szCs w:val="24"/>
                <w:lang w:val="es-GT"/>
              </w:rPr>
              <w:t xml:space="preserve"> </w:t>
            </w:r>
            <w:r w:rsidRPr="00D86847">
              <w:rPr>
                <w:szCs w:val="24"/>
                <w:lang w:val="es-GT"/>
              </w:rPr>
              <w:t xml:space="preserve">de los funcionarios públicos en </w:t>
            </w:r>
            <w:r w:rsidR="00795AB1">
              <w:rPr>
                <w:szCs w:val="24"/>
                <w:lang w:val="es-GT"/>
              </w:rPr>
              <w:t xml:space="preserve">la materia </w:t>
            </w:r>
            <w:r w:rsidRPr="00D86847">
              <w:rPr>
                <w:szCs w:val="24"/>
                <w:lang w:val="es-GT"/>
              </w:rPr>
              <w:t>no genera un ambiente de confianza ni seguridad a la víctima, además de que puede en ella subyacer desconfianza debido la burla de los procesos de protección y seguridad estatales por parte de la estructura criminal de la que es v</w:t>
            </w:r>
            <w:r w:rsidR="00624BD6">
              <w:rPr>
                <w:szCs w:val="24"/>
                <w:lang w:val="es-GT"/>
              </w:rPr>
              <w:t>í</w:t>
            </w:r>
            <w:r w:rsidRPr="00D86847">
              <w:rPr>
                <w:szCs w:val="24"/>
                <w:lang w:val="es-GT"/>
              </w:rPr>
              <w:t xml:space="preserve">ctima  </w:t>
            </w:r>
          </w:p>
        </w:tc>
      </w:tr>
      <w:tr w:rsidR="00531D60" w:rsidRPr="00D86847" w14:paraId="0794328C" w14:textId="77777777" w:rsidTr="00535105">
        <w:trPr>
          <w:trHeight w:val="440"/>
          <w:jc w:val="center"/>
        </w:trPr>
        <w:tc>
          <w:tcPr>
            <w:tcW w:w="3120" w:type="dxa"/>
          </w:tcPr>
          <w:p w14:paraId="5A733F73" w14:textId="26B0C214" w:rsidR="00531D60" w:rsidRPr="00D86847" w:rsidRDefault="00531D60" w:rsidP="00795AB1">
            <w:pPr>
              <w:rPr>
                <w:b/>
                <w:szCs w:val="24"/>
                <w:lang w:val="es-GT"/>
              </w:rPr>
            </w:pPr>
            <w:r w:rsidRPr="00D86847">
              <w:rPr>
                <w:b/>
                <w:szCs w:val="24"/>
                <w:lang w:val="es-GT"/>
              </w:rPr>
              <w:t>El temor a ser arrestad</w:t>
            </w:r>
            <w:r w:rsidR="00795AB1">
              <w:rPr>
                <w:b/>
                <w:szCs w:val="24"/>
                <w:lang w:val="es-GT"/>
              </w:rPr>
              <w:t>a</w:t>
            </w:r>
            <w:r>
              <w:rPr>
                <w:b/>
                <w:szCs w:val="24"/>
                <w:lang w:val="es-GT"/>
              </w:rPr>
              <w:t xml:space="preserve"> </w:t>
            </w:r>
            <w:r w:rsidRPr="00D86847">
              <w:rPr>
                <w:b/>
                <w:szCs w:val="24"/>
                <w:lang w:val="es-GT"/>
              </w:rPr>
              <w:t>y</w:t>
            </w:r>
            <w:r w:rsidR="00F5790D">
              <w:rPr>
                <w:b/>
                <w:szCs w:val="24"/>
                <w:lang w:val="es-GT"/>
              </w:rPr>
              <w:t>/o</w:t>
            </w:r>
            <w:r w:rsidRPr="00D86847">
              <w:rPr>
                <w:b/>
                <w:szCs w:val="24"/>
                <w:lang w:val="es-GT"/>
              </w:rPr>
              <w:t xml:space="preserve"> deportad</w:t>
            </w:r>
            <w:r w:rsidR="00795AB1">
              <w:rPr>
                <w:b/>
                <w:szCs w:val="24"/>
                <w:lang w:val="es-GT"/>
              </w:rPr>
              <w:t>a</w:t>
            </w:r>
          </w:p>
        </w:tc>
        <w:tc>
          <w:tcPr>
            <w:tcW w:w="6240" w:type="dxa"/>
          </w:tcPr>
          <w:p w14:paraId="6CAD48B3" w14:textId="7C6B93BD" w:rsidR="009F3A6C" w:rsidRDefault="00531D60" w:rsidP="00450490">
            <w:pPr>
              <w:widowControl w:val="0"/>
              <w:spacing w:line="240" w:lineRule="auto"/>
              <w:jc w:val="both"/>
              <w:rPr>
                <w:szCs w:val="24"/>
                <w:lang w:val="es-GT"/>
              </w:rPr>
            </w:pPr>
            <w:r w:rsidRPr="00D86847">
              <w:rPr>
                <w:szCs w:val="24"/>
                <w:lang w:val="es-GT"/>
              </w:rPr>
              <w:t xml:space="preserve">Las estructuras criminales de </w:t>
            </w:r>
            <w:r w:rsidR="00795AB1">
              <w:rPr>
                <w:szCs w:val="24"/>
                <w:lang w:val="es-GT"/>
              </w:rPr>
              <w:t>la T</w:t>
            </w:r>
            <w:r w:rsidRPr="00D86847">
              <w:rPr>
                <w:szCs w:val="24"/>
                <w:lang w:val="es-GT"/>
              </w:rPr>
              <w:t>rata</w:t>
            </w:r>
            <w:r w:rsidR="00795AB1">
              <w:rPr>
                <w:szCs w:val="24"/>
                <w:lang w:val="es-GT"/>
              </w:rPr>
              <w:t xml:space="preserve"> de P</w:t>
            </w:r>
            <w:r w:rsidR="00F5790D">
              <w:rPr>
                <w:szCs w:val="24"/>
                <w:lang w:val="es-GT"/>
              </w:rPr>
              <w:t xml:space="preserve">ersonas, </w:t>
            </w:r>
            <w:r w:rsidR="00F5790D" w:rsidRPr="00D86847">
              <w:rPr>
                <w:szCs w:val="24"/>
                <w:lang w:val="es-GT"/>
              </w:rPr>
              <w:t>pueden</w:t>
            </w:r>
            <w:r w:rsidR="00624BD6">
              <w:rPr>
                <w:szCs w:val="24"/>
                <w:lang w:val="es-GT"/>
              </w:rPr>
              <w:t xml:space="preserve"> llegar a retener los documentos de identificación</w:t>
            </w:r>
            <w:r w:rsidRPr="00D86847">
              <w:rPr>
                <w:szCs w:val="24"/>
                <w:lang w:val="es-GT"/>
              </w:rPr>
              <w:t xml:space="preserve"> o pasaporte de sus víctimas, así, aislarlas de las redes de apoyo social y autoridades de migración.</w:t>
            </w:r>
          </w:p>
          <w:p w14:paraId="33CB85C8" w14:textId="77777777" w:rsidR="009F3A6C" w:rsidRDefault="009F3A6C" w:rsidP="00450490">
            <w:pPr>
              <w:widowControl w:val="0"/>
              <w:spacing w:line="240" w:lineRule="auto"/>
              <w:jc w:val="both"/>
              <w:rPr>
                <w:szCs w:val="24"/>
                <w:lang w:val="es-GT"/>
              </w:rPr>
            </w:pPr>
          </w:p>
          <w:p w14:paraId="1255FB3E" w14:textId="2799F263" w:rsidR="00531D60" w:rsidRPr="00D86847" w:rsidRDefault="00531D60" w:rsidP="00450490">
            <w:pPr>
              <w:widowControl w:val="0"/>
              <w:spacing w:line="240" w:lineRule="auto"/>
              <w:jc w:val="both"/>
              <w:rPr>
                <w:szCs w:val="24"/>
                <w:lang w:val="es-GT"/>
              </w:rPr>
            </w:pPr>
            <w:r w:rsidRPr="00D86847">
              <w:rPr>
                <w:szCs w:val="24"/>
                <w:lang w:val="es-GT"/>
              </w:rPr>
              <w:lastRenderedPageBreak/>
              <w:t>En algunos casos las víctimas</w:t>
            </w:r>
            <w:r w:rsidR="00F5790D">
              <w:rPr>
                <w:szCs w:val="24"/>
                <w:lang w:val="es-GT"/>
              </w:rPr>
              <w:t xml:space="preserve"> </w:t>
            </w:r>
            <w:r w:rsidRPr="00D86847">
              <w:rPr>
                <w:szCs w:val="24"/>
                <w:lang w:val="es-GT"/>
              </w:rPr>
              <w:t>pueden estar huyendo de su país o comunidad de origen por situaciones de violencia, por lo que no acude</w:t>
            </w:r>
            <w:r w:rsidR="00624BD6">
              <w:rPr>
                <w:szCs w:val="24"/>
                <w:lang w:val="es-GT"/>
              </w:rPr>
              <w:t>n</w:t>
            </w:r>
            <w:r w:rsidRPr="00D86847">
              <w:rPr>
                <w:szCs w:val="24"/>
                <w:lang w:val="es-GT"/>
              </w:rPr>
              <w:t xml:space="preserve"> a solicitar apoyo estatal por el riesgo a ser retornado a su comunidad de origen.</w:t>
            </w:r>
          </w:p>
        </w:tc>
      </w:tr>
      <w:tr w:rsidR="00531D60" w:rsidRPr="00D86847" w14:paraId="4A494B9B" w14:textId="77777777" w:rsidTr="00535105">
        <w:trPr>
          <w:trHeight w:val="440"/>
          <w:jc w:val="center"/>
        </w:trPr>
        <w:tc>
          <w:tcPr>
            <w:tcW w:w="3120" w:type="dxa"/>
          </w:tcPr>
          <w:p w14:paraId="5B63E11A" w14:textId="63AACCFE" w:rsidR="00531D60" w:rsidRPr="00D86847" w:rsidRDefault="00531D60" w:rsidP="003229D2">
            <w:pPr>
              <w:widowControl w:val="0"/>
              <w:spacing w:line="240" w:lineRule="auto"/>
              <w:rPr>
                <w:b/>
                <w:szCs w:val="24"/>
                <w:lang w:val="es-GT"/>
              </w:rPr>
            </w:pPr>
            <w:r w:rsidRPr="00D86847">
              <w:rPr>
                <w:b/>
                <w:szCs w:val="24"/>
                <w:lang w:val="es-GT"/>
              </w:rPr>
              <w:lastRenderedPageBreak/>
              <w:t>Barr</w:t>
            </w:r>
            <w:r w:rsidR="00795AB1">
              <w:rPr>
                <w:b/>
                <w:szCs w:val="24"/>
                <w:lang w:val="es-GT"/>
              </w:rPr>
              <w:t>eras culturales y comunicativas</w:t>
            </w:r>
          </w:p>
        </w:tc>
        <w:tc>
          <w:tcPr>
            <w:tcW w:w="6240" w:type="dxa"/>
          </w:tcPr>
          <w:p w14:paraId="21BF7DC9" w14:textId="7A0CB062" w:rsidR="00531D60" w:rsidRPr="00D86847" w:rsidRDefault="00531D60" w:rsidP="00795AB1">
            <w:pPr>
              <w:widowControl w:val="0"/>
              <w:spacing w:line="240" w:lineRule="auto"/>
              <w:jc w:val="both"/>
              <w:rPr>
                <w:szCs w:val="24"/>
                <w:lang w:val="es-GT"/>
              </w:rPr>
            </w:pPr>
            <w:r w:rsidRPr="00D86847">
              <w:rPr>
                <w:szCs w:val="24"/>
                <w:lang w:val="es-GT"/>
              </w:rPr>
              <w:t>El encontrarse fuera de su contexto o ambiente familiar, puede ser una dificultad para determinar en quién puede confiar la</w:t>
            </w:r>
            <w:r w:rsidR="00F5790D">
              <w:rPr>
                <w:szCs w:val="24"/>
                <w:lang w:val="es-GT"/>
              </w:rPr>
              <w:t xml:space="preserve"> posible</w:t>
            </w:r>
            <w:r w:rsidRPr="00D86847">
              <w:rPr>
                <w:szCs w:val="24"/>
                <w:lang w:val="es-GT"/>
              </w:rPr>
              <w:t xml:space="preserve"> víctima de </w:t>
            </w:r>
            <w:r w:rsidR="00795AB1">
              <w:rPr>
                <w:szCs w:val="24"/>
                <w:lang w:val="es-GT"/>
              </w:rPr>
              <w:t>Tr</w:t>
            </w:r>
            <w:r w:rsidRPr="00D86847">
              <w:rPr>
                <w:szCs w:val="24"/>
                <w:lang w:val="es-GT"/>
              </w:rPr>
              <w:t>ata</w:t>
            </w:r>
            <w:r w:rsidR="00795AB1">
              <w:rPr>
                <w:szCs w:val="24"/>
                <w:lang w:val="es-GT"/>
              </w:rPr>
              <w:t xml:space="preserve"> de P</w:t>
            </w:r>
            <w:r w:rsidR="00F5790D">
              <w:rPr>
                <w:szCs w:val="24"/>
                <w:lang w:val="es-GT"/>
              </w:rPr>
              <w:t>ersonas</w:t>
            </w:r>
            <w:r w:rsidRPr="00D86847">
              <w:rPr>
                <w:szCs w:val="24"/>
                <w:lang w:val="es-GT"/>
              </w:rPr>
              <w:t xml:space="preserve">. Las barreras culturales, de lenguaje, el desconocimiento de las leyes y la falta de identificación de los grupos de apoyo, causan el aislamiento de las </w:t>
            </w:r>
            <w:r w:rsidR="00F5790D">
              <w:rPr>
                <w:szCs w:val="24"/>
                <w:lang w:val="es-GT"/>
              </w:rPr>
              <w:t xml:space="preserve">posibles </w:t>
            </w:r>
            <w:r w:rsidRPr="00D86847">
              <w:rPr>
                <w:szCs w:val="24"/>
                <w:lang w:val="es-GT"/>
              </w:rPr>
              <w:t xml:space="preserve">víctimas al contacto directo con </w:t>
            </w:r>
            <w:r w:rsidR="00F5790D">
              <w:rPr>
                <w:szCs w:val="24"/>
                <w:lang w:val="es-GT"/>
              </w:rPr>
              <w:t xml:space="preserve">su agresor. </w:t>
            </w:r>
          </w:p>
        </w:tc>
      </w:tr>
      <w:tr w:rsidR="00531D60" w:rsidRPr="00D86847" w14:paraId="42DAF8AD" w14:textId="77777777" w:rsidTr="00535105">
        <w:trPr>
          <w:trHeight w:val="440"/>
          <w:jc w:val="center"/>
        </w:trPr>
        <w:tc>
          <w:tcPr>
            <w:tcW w:w="3120" w:type="dxa"/>
          </w:tcPr>
          <w:p w14:paraId="78E64D00" w14:textId="1AB107FE" w:rsidR="00531D60" w:rsidRPr="00D86847" w:rsidRDefault="00531D60" w:rsidP="00795AB1">
            <w:pPr>
              <w:widowControl w:val="0"/>
              <w:spacing w:line="240" w:lineRule="auto"/>
              <w:rPr>
                <w:b/>
                <w:szCs w:val="24"/>
                <w:lang w:val="es-GT"/>
              </w:rPr>
            </w:pPr>
            <w:r w:rsidRPr="00D86847">
              <w:rPr>
                <w:b/>
                <w:szCs w:val="24"/>
                <w:lang w:val="es-GT"/>
              </w:rPr>
              <w:t xml:space="preserve">Poca sensibilidad hacia la </w:t>
            </w:r>
            <w:r w:rsidR="00795AB1">
              <w:rPr>
                <w:b/>
                <w:szCs w:val="24"/>
                <w:lang w:val="es-GT"/>
              </w:rPr>
              <w:t>posible víctima de T</w:t>
            </w:r>
            <w:r w:rsidRPr="00D86847">
              <w:rPr>
                <w:b/>
                <w:szCs w:val="24"/>
                <w:lang w:val="es-GT"/>
              </w:rPr>
              <w:t>rata de Personas</w:t>
            </w:r>
          </w:p>
        </w:tc>
        <w:tc>
          <w:tcPr>
            <w:tcW w:w="6240" w:type="dxa"/>
          </w:tcPr>
          <w:p w14:paraId="3DE7E674" w14:textId="1B144E42" w:rsidR="009F3A6C" w:rsidRDefault="00531D60" w:rsidP="00450490">
            <w:pPr>
              <w:widowControl w:val="0"/>
              <w:spacing w:line="240" w:lineRule="auto"/>
              <w:jc w:val="both"/>
              <w:rPr>
                <w:szCs w:val="24"/>
                <w:lang w:val="es-GT"/>
              </w:rPr>
            </w:pPr>
            <w:r w:rsidRPr="00D86847">
              <w:rPr>
                <w:szCs w:val="24"/>
                <w:lang w:val="es-GT"/>
              </w:rPr>
              <w:t xml:space="preserve">La falta de información adecuada, la normalización y legitimación de las prácticas de explotación, discriminación y cosificación de la mujer y la niñez, son generadores de la falta de sensibilidad de la sociedad hacia la </w:t>
            </w:r>
            <w:r w:rsidR="00795AB1">
              <w:rPr>
                <w:szCs w:val="24"/>
                <w:lang w:val="es-GT"/>
              </w:rPr>
              <w:t>T</w:t>
            </w:r>
            <w:r w:rsidRPr="00D86847">
              <w:rPr>
                <w:szCs w:val="24"/>
                <w:lang w:val="es-GT"/>
              </w:rPr>
              <w:t>rata</w:t>
            </w:r>
            <w:r w:rsidR="00795AB1">
              <w:rPr>
                <w:szCs w:val="24"/>
                <w:lang w:val="es-GT"/>
              </w:rPr>
              <w:t xml:space="preserve"> de P</w:t>
            </w:r>
            <w:r w:rsidR="00F5790D">
              <w:rPr>
                <w:szCs w:val="24"/>
                <w:lang w:val="es-GT"/>
              </w:rPr>
              <w:t>ersonas</w:t>
            </w:r>
            <w:r w:rsidRPr="00D86847">
              <w:rPr>
                <w:szCs w:val="24"/>
                <w:lang w:val="es-GT"/>
              </w:rPr>
              <w:t xml:space="preserve">. </w:t>
            </w:r>
          </w:p>
          <w:p w14:paraId="551FB338" w14:textId="77777777" w:rsidR="009F3A6C" w:rsidRDefault="009F3A6C" w:rsidP="00450490">
            <w:pPr>
              <w:widowControl w:val="0"/>
              <w:spacing w:line="240" w:lineRule="auto"/>
              <w:jc w:val="both"/>
              <w:rPr>
                <w:szCs w:val="24"/>
                <w:lang w:val="es-GT"/>
              </w:rPr>
            </w:pPr>
          </w:p>
          <w:p w14:paraId="3624F515" w14:textId="3217C650" w:rsidR="00531D60" w:rsidRPr="00D86847" w:rsidRDefault="00531D60" w:rsidP="00450490">
            <w:pPr>
              <w:widowControl w:val="0"/>
              <w:spacing w:line="240" w:lineRule="auto"/>
              <w:jc w:val="both"/>
              <w:rPr>
                <w:szCs w:val="24"/>
                <w:lang w:val="es-GT"/>
              </w:rPr>
            </w:pPr>
            <w:r w:rsidRPr="00D86847">
              <w:rPr>
                <w:szCs w:val="24"/>
                <w:lang w:val="es-GT"/>
              </w:rPr>
              <w:t>El que la</w:t>
            </w:r>
            <w:r w:rsidR="00005C2E">
              <w:rPr>
                <w:szCs w:val="24"/>
                <w:lang w:val="es-GT"/>
              </w:rPr>
              <w:t xml:space="preserve"> persona que está en una situación de vulneración </w:t>
            </w:r>
            <w:r w:rsidRPr="00D86847">
              <w:rPr>
                <w:szCs w:val="24"/>
                <w:lang w:val="es-GT"/>
              </w:rPr>
              <w:t>carezca de la información y el conocimiento para reconocerse como víctima</w:t>
            </w:r>
            <w:r w:rsidR="00F5790D">
              <w:rPr>
                <w:szCs w:val="24"/>
                <w:lang w:val="es-GT"/>
              </w:rPr>
              <w:t xml:space="preserve">, </w:t>
            </w:r>
            <w:r w:rsidRPr="00D86847">
              <w:rPr>
                <w:szCs w:val="24"/>
                <w:lang w:val="es-GT"/>
              </w:rPr>
              <w:t xml:space="preserve">es uno de los elementos </w:t>
            </w:r>
            <w:r>
              <w:rPr>
                <w:szCs w:val="24"/>
                <w:lang w:val="es-GT"/>
              </w:rPr>
              <w:t>de</w:t>
            </w:r>
            <w:r w:rsidRPr="00D86847">
              <w:rPr>
                <w:szCs w:val="24"/>
                <w:lang w:val="es-GT"/>
              </w:rPr>
              <w:t xml:space="preserve"> </w:t>
            </w:r>
            <w:r w:rsidR="00DF287F" w:rsidRPr="00D86847">
              <w:rPr>
                <w:szCs w:val="24"/>
                <w:lang w:val="es-GT"/>
              </w:rPr>
              <w:t>más vulnerabilidad</w:t>
            </w:r>
            <w:r w:rsidRPr="00D86847">
              <w:rPr>
                <w:szCs w:val="24"/>
                <w:lang w:val="es-GT"/>
              </w:rPr>
              <w:t xml:space="preserve">. </w:t>
            </w:r>
          </w:p>
        </w:tc>
      </w:tr>
      <w:tr w:rsidR="00531D60" w:rsidRPr="00D86847" w14:paraId="68B968DB" w14:textId="77777777" w:rsidTr="00535105">
        <w:trPr>
          <w:trHeight w:val="440"/>
          <w:jc w:val="center"/>
        </w:trPr>
        <w:tc>
          <w:tcPr>
            <w:tcW w:w="3120" w:type="dxa"/>
          </w:tcPr>
          <w:p w14:paraId="6582DAB7" w14:textId="77777777" w:rsidR="00531D60" w:rsidRPr="00D86847" w:rsidRDefault="00531D60" w:rsidP="003229D2">
            <w:pPr>
              <w:widowControl w:val="0"/>
              <w:spacing w:line="240" w:lineRule="auto"/>
              <w:rPr>
                <w:b/>
                <w:szCs w:val="24"/>
                <w:lang w:val="es-GT"/>
              </w:rPr>
            </w:pPr>
            <w:r w:rsidRPr="00D86847">
              <w:rPr>
                <w:b/>
                <w:szCs w:val="24"/>
                <w:lang w:val="es-GT"/>
              </w:rPr>
              <w:t>Limitada sensibilidad de los profesionales responsables o sensibilidad marcada por perjuicios</w:t>
            </w:r>
          </w:p>
        </w:tc>
        <w:tc>
          <w:tcPr>
            <w:tcW w:w="6240" w:type="dxa"/>
          </w:tcPr>
          <w:p w14:paraId="6D1F6CA8" w14:textId="71A49B46" w:rsidR="009F3A6C" w:rsidRDefault="009F3A6C" w:rsidP="009F3A6C">
            <w:pPr>
              <w:widowControl w:val="0"/>
              <w:spacing w:line="240" w:lineRule="auto"/>
              <w:jc w:val="both"/>
              <w:rPr>
                <w:szCs w:val="24"/>
                <w:lang w:val="es-GT"/>
              </w:rPr>
            </w:pPr>
            <w:r w:rsidRPr="009F3A6C">
              <w:rPr>
                <w:szCs w:val="24"/>
                <w:lang w:val="es-GT"/>
              </w:rPr>
              <w:t xml:space="preserve">En algunos casos, las víctimas no reciben la debida atención, esto por la falta de sensibilidad al </w:t>
            </w:r>
            <w:r w:rsidR="00B569CF">
              <w:rPr>
                <w:szCs w:val="24"/>
                <w:lang w:val="es-GT"/>
              </w:rPr>
              <w:t>fenómeno</w:t>
            </w:r>
            <w:r w:rsidRPr="009F3A6C">
              <w:rPr>
                <w:szCs w:val="24"/>
                <w:lang w:val="es-GT"/>
              </w:rPr>
              <w:t>, emitiendo juicios preconcepciones relacionadas al género, formas de vestir o actuar, entre otras</w:t>
            </w:r>
            <w:r>
              <w:rPr>
                <w:szCs w:val="24"/>
                <w:lang w:val="es-GT"/>
              </w:rPr>
              <w:t>.</w:t>
            </w:r>
          </w:p>
          <w:p w14:paraId="680D7E76" w14:textId="39863802" w:rsidR="009F3A6C" w:rsidRPr="00D86847" w:rsidRDefault="009F3A6C" w:rsidP="009F3A6C">
            <w:pPr>
              <w:widowControl w:val="0"/>
              <w:spacing w:line="240" w:lineRule="auto"/>
              <w:jc w:val="both"/>
              <w:rPr>
                <w:szCs w:val="24"/>
                <w:lang w:val="es-GT"/>
              </w:rPr>
            </w:pPr>
          </w:p>
        </w:tc>
      </w:tr>
      <w:tr w:rsidR="00531D60" w:rsidRPr="00D86847" w14:paraId="018183E8" w14:textId="77777777" w:rsidTr="00535105">
        <w:trPr>
          <w:trHeight w:val="440"/>
          <w:jc w:val="center"/>
        </w:trPr>
        <w:tc>
          <w:tcPr>
            <w:tcW w:w="3120" w:type="dxa"/>
          </w:tcPr>
          <w:p w14:paraId="2BF87A4B" w14:textId="20695C72" w:rsidR="00531D60" w:rsidRPr="00D86847" w:rsidRDefault="00B569CF" w:rsidP="003229D2">
            <w:pPr>
              <w:widowControl w:val="0"/>
              <w:spacing w:line="240" w:lineRule="auto"/>
              <w:rPr>
                <w:b/>
                <w:szCs w:val="24"/>
                <w:lang w:val="es-GT"/>
              </w:rPr>
            </w:pPr>
            <w:r>
              <w:rPr>
                <w:b/>
                <w:szCs w:val="24"/>
                <w:lang w:val="es-GT"/>
              </w:rPr>
              <w:t>Falta de entrenamiento y p</w:t>
            </w:r>
            <w:r w:rsidR="00531D60" w:rsidRPr="00D86847">
              <w:rPr>
                <w:b/>
                <w:szCs w:val="24"/>
                <w:lang w:val="es-GT"/>
              </w:rPr>
              <w:t>rocedimientos para identificar víctimas de Trata</w:t>
            </w:r>
            <w:r w:rsidR="00624BD6">
              <w:rPr>
                <w:b/>
                <w:szCs w:val="24"/>
                <w:lang w:val="es-GT"/>
              </w:rPr>
              <w:t xml:space="preserve"> de Personas</w:t>
            </w:r>
            <w:r w:rsidR="00531D60" w:rsidRPr="00D86847">
              <w:rPr>
                <w:b/>
                <w:szCs w:val="24"/>
                <w:lang w:val="es-GT"/>
              </w:rPr>
              <w:t xml:space="preserve"> </w:t>
            </w:r>
          </w:p>
        </w:tc>
        <w:tc>
          <w:tcPr>
            <w:tcW w:w="6240" w:type="dxa"/>
          </w:tcPr>
          <w:p w14:paraId="767855D3" w14:textId="521D33CB" w:rsidR="00531D60" w:rsidRPr="00D86847" w:rsidRDefault="00531D60" w:rsidP="00450490">
            <w:pPr>
              <w:widowControl w:val="0"/>
              <w:spacing w:line="240" w:lineRule="auto"/>
              <w:jc w:val="both"/>
              <w:rPr>
                <w:szCs w:val="24"/>
                <w:lang w:val="es-GT"/>
              </w:rPr>
            </w:pPr>
            <w:r w:rsidRPr="00D86847">
              <w:rPr>
                <w:szCs w:val="24"/>
                <w:lang w:val="es-GT"/>
              </w:rPr>
              <w:t>La falta del desarrollo de conocimientos y competencias en las autoridades o profesionales que llegan a tener contacto con las</w:t>
            </w:r>
            <w:r w:rsidR="008C08CF">
              <w:rPr>
                <w:szCs w:val="24"/>
                <w:lang w:val="es-GT"/>
              </w:rPr>
              <w:t xml:space="preserve"> posibles</w:t>
            </w:r>
            <w:r w:rsidRPr="00D86847">
              <w:rPr>
                <w:szCs w:val="24"/>
                <w:lang w:val="es-GT"/>
              </w:rPr>
              <w:t xml:space="preserve"> </w:t>
            </w:r>
            <w:r w:rsidR="008C08CF" w:rsidRPr="00D86847">
              <w:rPr>
                <w:szCs w:val="24"/>
                <w:lang w:val="es-GT"/>
              </w:rPr>
              <w:t>víctimas</w:t>
            </w:r>
            <w:r w:rsidR="008C08CF">
              <w:rPr>
                <w:szCs w:val="24"/>
                <w:lang w:val="es-GT"/>
              </w:rPr>
              <w:t xml:space="preserve">, </w:t>
            </w:r>
            <w:r w:rsidR="008C08CF" w:rsidRPr="00D86847">
              <w:rPr>
                <w:szCs w:val="24"/>
                <w:lang w:val="es-GT"/>
              </w:rPr>
              <w:t>limita</w:t>
            </w:r>
            <w:r w:rsidRPr="00D86847">
              <w:rPr>
                <w:szCs w:val="24"/>
                <w:lang w:val="es-GT"/>
              </w:rPr>
              <w:t xml:space="preserve"> la identificación de indicios que permitan detectar e identificar a una persona en situación de vulnerabilidad o riesgo de estar bajo el control de una estructura criminal. Esto puede llevar a la estigmatización de la víctima al ser considerada criminal, migrante irregular o ser militante de la estructura que la somete. </w:t>
            </w:r>
          </w:p>
        </w:tc>
      </w:tr>
      <w:tr w:rsidR="00531D60" w:rsidRPr="00D86847" w14:paraId="31842EE7" w14:textId="77777777" w:rsidTr="00535105">
        <w:trPr>
          <w:trHeight w:val="440"/>
          <w:jc w:val="center"/>
        </w:trPr>
        <w:tc>
          <w:tcPr>
            <w:tcW w:w="3120" w:type="dxa"/>
          </w:tcPr>
          <w:p w14:paraId="515057D5" w14:textId="71A880CB" w:rsidR="00531D60" w:rsidRPr="00D86847" w:rsidRDefault="00531D60" w:rsidP="003229D2">
            <w:pPr>
              <w:widowControl w:val="0"/>
              <w:spacing w:line="240" w:lineRule="auto"/>
              <w:rPr>
                <w:b/>
                <w:szCs w:val="24"/>
                <w:lang w:val="es-GT"/>
              </w:rPr>
            </w:pPr>
            <w:r w:rsidRPr="00D86847">
              <w:rPr>
                <w:b/>
                <w:szCs w:val="24"/>
                <w:lang w:val="es-GT"/>
              </w:rPr>
              <w:t>La aproximación para combatir la trata de persona por organismos gubernamentales</w:t>
            </w:r>
            <w:r w:rsidR="001A7752">
              <w:rPr>
                <w:b/>
                <w:szCs w:val="24"/>
                <w:lang w:val="es-GT"/>
              </w:rPr>
              <w:t xml:space="preserve"> y no gubernamentales</w:t>
            </w:r>
            <w:r w:rsidRPr="00D86847">
              <w:rPr>
                <w:b/>
                <w:szCs w:val="24"/>
                <w:lang w:val="es-GT"/>
              </w:rPr>
              <w:t>:</w:t>
            </w:r>
          </w:p>
        </w:tc>
        <w:tc>
          <w:tcPr>
            <w:tcW w:w="6240" w:type="dxa"/>
          </w:tcPr>
          <w:p w14:paraId="12466458" w14:textId="184244B9" w:rsidR="00624BD6" w:rsidRPr="00624BD6" w:rsidRDefault="00624BD6" w:rsidP="00624BD6">
            <w:pPr>
              <w:widowControl w:val="0"/>
              <w:spacing w:line="240" w:lineRule="auto"/>
              <w:jc w:val="both"/>
              <w:rPr>
                <w:szCs w:val="24"/>
                <w:lang w:val="es-ES"/>
              </w:rPr>
            </w:pPr>
            <w:r w:rsidRPr="00624BD6">
              <w:rPr>
                <w:lang w:val="es-ES"/>
              </w:rPr>
              <w:t>La falta de recursos económicos y la asignación presup</w:t>
            </w:r>
            <w:r w:rsidR="00B569CF">
              <w:rPr>
                <w:lang w:val="es-ES"/>
              </w:rPr>
              <w:t>uestaria para el combate de la T</w:t>
            </w:r>
            <w:r w:rsidRPr="00624BD6">
              <w:rPr>
                <w:lang w:val="es-ES"/>
              </w:rPr>
              <w:t xml:space="preserve">rata </w:t>
            </w:r>
            <w:r w:rsidR="00B569CF">
              <w:rPr>
                <w:lang w:val="es-ES"/>
              </w:rPr>
              <w:t>de P</w:t>
            </w:r>
            <w:r w:rsidRPr="00624BD6">
              <w:rPr>
                <w:lang w:val="es-ES"/>
              </w:rPr>
              <w:t>ersonas limita las acciones para el fortalecimiento de procesos de capacitación y/o especialización del personal.</w:t>
            </w:r>
          </w:p>
        </w:tc>
      </w:tr>
      <w:tr w:rsidR="00531D60" w:rsidRPr="00D86847" w14:paraId="2C0DA9B6" w14:textId="77777777" w:rsidTr="00535105">
        <w:trPr>
          <w:trHeight w:val="440"/>
          <w:jc w:val="center"/>
        </w:trPr>
        <w:tc>
          <w:tcPr>
            <w:tcW w:w="3120" w:type="dxa"/>
          </w:tcPr>
          <w:p w14:paraId="370830D4" w14:textId="7BF72502" w:rsidR="00531D60" w:rsidRPr="00D86847" w:rsidRDefault="00531D60" w:rsidP="00EE6099">
            <w:pPr>
              <w:widowControl w:val="0"/>
              <w:spacing w:line="240" w:lineRule="auto"/>
              <w:jc w:val="both"/>
              <w:rPr>
                <w:b/>
                <w:szCs w:val="24"/>
                <w:lang w:val="es-GT"/>
              </w:rPr>
            </w:pPr>
            <w:r w:rsidRPr="00D86847">
              <w:rPr>
                <w:b/>
                <w:szCs w:val="24"/>
                <w:lang w:val="es-GT"/>
              </w:rPr>
              <w:t>Recursos insuficientes para investigar, detectar</w:t>
            </w:r>
            <w:r w:rsidR="008861CD">
              <w:rPr>
                <w:b/>
                <w:szCs w:val="24"/>
                <w:lang w:val="es-GT"/>
              </w:rPr>
              <w:t xml:space="preserve"> y judicializar a los tratantes</w:t>
            </w:r>
          </w:p>
        </w:tc>
        <w:tc>
          <w:tcPr>
            <w:tcW w:w="6240" w:type="dxa"/>
          </w:tcPr>
          <w:p w14:paraId="504617D8" w14:textId="665DFF0B" w:rsidR="00EE6099" w:rsidRPr="00D86847" w:rsidRDefault="00EE6099" w:rsidP="00C05146">
            <w:pPr>
              <w:widowControl w:val="0"/>
              <w:spacing w:line="240" w:lineRule="auto"/>
              <w:jc w:val="both"/>
              <w:rPr>
                <w:szCs w:val="24"/>
                <w:lang w:val="es-GT"/>
              </w:rPr>
            </w:pPr>
            <w:r w:rsidRPr="00EE6099">
              <w:rPr>
                <w:szCs w:val="24"/>
                <w:lang w:val="es-GT"/>
              </w:rPr>
              <w:t xml:space="preserve">El recurso humano con el que cuentan las instituciones es insuficiente para los procesos de investigación, detección, persecución y sanción del delito </w:t>
            </w:r>
            <w:r w:rsidR="00C05146">
              <w:rPr>
                <w:szCs w:val="24"/>
                <w:lang w:val="es-GT"/>
              </w:rPr>
              <w:t>de T</w:t>
            </w:r>
            <w:r w:rsidRPr="00EE6099">
              <w:rPr>
                <w:szCs w:val="24"/>
                <w:lang w:val="es-GT"/>
              </w:rPr>
              <w:t xml:space="preserve">rata de </w:t>
            </w:r>
            <w:r w:rsidR="00C05146">
              <w:rPr>
                <w:szCs w:val="24"/>
                <w:lang w:val="es-GT"/>
              </w:rPr>
              <w:t>P</w:t>
            </w:r>
            <w:r w:rsidRPr="00EE6099">
              <w:rPr>
                <w:szCs w:val="24"/>
                <w:lang w:val="es-GT"/>
              </w:rPr>
              <w:t>ersonas. Es necesario fortalecer redes de información y alianzas estratégicas con organizaciones nacionales e internacionales para proveer protección y asistencia a las víctimas.</w:t>
            </w:r>
          </w:p>
        </w:tc>
      </w:tr>
    </w:tbl>
    <w:p w14:paraId="44E9E686" w14:textId="2F0CD9F7" w:rsidR="00531D60" w:rsidRPr="00C966B8" w:rsidRDefault="00252892" w:rsidP="00A23688">
      <w:pPr>
        <w:pStyle w:val="Ttulo2"/>
        <w:rPr>
          <w:color w:val="6C8BCA" w:themeColor="accent4" w:themeTint="99"/>
          <w:lang w:val="es-GT"/>
        </w:rPr>
      </w:pPr>
      <w:bookmarkStart w:id="78" w:name="_85z8wnwhuort" w:colFirst="0" w:colLast="0"/>
      <w:bookmarkStart w:id="79" w:name="_Toc132120326"/>
      <w:bookmarkEnd w:id="78"/>
      <w:r w:rsidRPr="00C966B8">
        <w:rPr>
          <w:color w:val="6C8BCA" w:themeColor="accent4" w:themeTint="99"/>
          <w:lang w:val="es-GT"/>
        </w:rPr>
        <w:lastRenderedPageBreak/>
        <w:t xml:space="preserve">7.5 </w:t>
      </w:r>
      <w:r w:rsidR="00531D60" w:rsidRPr="00C966B8">
        <w:rPr>
          <w:color w:val="6C8BCA" w:themeColor="accent4" w:themeTint="99"/>
          <w:lang w:val="es-GT"/>
        </w:rPr>
        <w:t>¿Por qué debemos actuar?</w:t>
      </w:r>
      <w:bookmarkEnd w:id="79"/>
    </w:p>
    <w:p w14:paraId="401EFAE9" w14:textId="4D93EEB6" w:rsidR="00A23688" w:rsidRPr="004027BF" w:rsidRDefault="00B7578B" w:rsidP="00A23688">
      <w:pPr>
        <w:jc w:val="both"/>
        <w:rPr>
          <w:rFonts w:ascii="Arial" w:hAnsi="Arial" w:cs="Arial"/>
          <w:szCs w:val="24"/>
        </w:rPr>
      </w:pPr>
      <w:r>
        <w:rPr>
          <w:rFonts w:ascii="Arial" w:hAnsi="Arial" w:cs="Arial"/>
          <w:szCs w:val="24"/>
        </w:rPr>
        <w:t xml:space="preserve">Los Estados signatarios de la Convención y Protocolo de Palermo, </w:t>
      </w:r>
      <w:r w:rsidR="00531D60" w:rsidRPr="004027BF">
        <w:rPr>
          <w:rFonts w:ascii="Arial" w:hAnsi="Arial" w:cs="Arial"/>
          <w:szCs w:val="24"/>
        </w:rPr>
        <w:t>tiene</w:t>
      </w:r>
      <w:r>
        <w:rPr>
          <w:rFonts w:ascii="Arial" w:hAnsi="Arial" w:cs="Arial"/>
          <w:szCs w:val="24"/>
        </w:rPr>
        <w:t>n el</w:t>
      </w:r>
      <w:r w:rsidR="00531D60" w:rsidRPr="004027BF">
        <w:rPr>
          <w:rFonts w:ascii="Arial" w:hAnsi="Arial" w:cs="Arial"/>
          <w:szCs w:val="24"/>
        </w:rPr>
        <w:t xml:space="preserve"> deber de prevenir,</w:t>
      </w:r>
      <w:r>
        <w:rPr>
          <w:rFonts w:ascii="Arial" w:hAnsi="Arial" w:cs="Arial"/>
          <w:szCs w:val="24"/>
        </w:rPr>
        <w:t xml:space="preserve"> proteger, detectar y atender </w:t>
      </w:r>
      <w:r w:rsidR="00C05146">
        <w:rPr>
          <w:rFonts w:ascii="Arial" w:hAnsi="Arial" w:cs="Arial"/>
          <w:szCs w:val="24"/>
        </w:rPr>
        <w:t>a todas las víctimas de Trata de P</w:t>
      </w:r>
      <w:r w:rsidR="00531D60" w:rsidRPr="004027BF">
        <w:rPr>
          <w:rFonts w:ascii="Arial" w:hAnsi="Arial" w:cs="Arial"/>
          <w:szCs w:val="24"/>
        </w:rPr>
        <w:t xml:space="preserve">ersonas, pero además de ser un </w:t>
      </w:r>
      <w:r>
        <w:rPr>
          <w:rFonts w:ascii="Arial" w:hAnsi="Arial" w:cs="Arial"/>
          <w:szCs w:val="24"/>
        </w:rPr>
        <w:t xml:space="preserve">compromiso de índole </w:t>
      </w:r>
      <w:r w:rsidR="00531D60" w:rsidRPr="004027BF">
        <w:rPr>
          <w:rFonts w:ascii="Arial" w:hAnsi="Arial" w:cs="Arial"/>
          <w:szCs w:val="24"/>
        </w:rPr>
        <w:t xml:space="preserve">legal, es un deber humano y moral el garantizar la restitución de derechos vulnerados de las personas y disminuir </w:t>
      </w:r>
      <w:r>
        <w:rPr>
          <w:rFonts w:ascii="Arial" w:hAnsi="Arial" w:cs="Arial"/>
          <w:szCs w:val="24"/>
        </w:rPr>
        <w:t>los</w:t>
      </w:r>
      <w:r w:rsidR="00F24E6A">
        <w:rPr>
          <w:rFonts w:ascii="Arial" w:hAnsi="Arial" w:cs="Arial"/>
          <w:szCs w:val="24"/>
        </w:rPr>
        <w:t xml:space="preserve"> impacto</w:t>
      </w:r>
      <w:r>
        <w:rPr>
          <w:rFonts w:ascii="Arial" w:hAnsi="Arial" w:cs="Arial"/>
          <w:szCs w:val="24"/>
        </w:rPr>
        <w:t>s</w:t>
      </w:r>
      <w:r w:rsidR="00252892">
        <w:rPr>
          <w:rFonts w:ascii="Arial" w:hAnsi="Arial" w:cs="Arial"/>
          <w:szCs w:val="24"/>
        </w:rPr>
        <w:t xml:space="preserve"> </w:t>
      </w:r>
      <w:r w:rsidR="00531D60" w:rsidRPr="004027BF">
        <w:rPr>
          <w:rFonts w:ascii="Arial" w:hAnsi="Arial" w:cs="Arial"/>
          <w:szCs w:val="24"/>
        </w:rPr>
        <w:t xml:space="preserve">a causa de este delito. </w:t>
      </w:r>
    </w:p>
    <w:p w14:paraId="52D676A8" w14:textId="3CC3F9D8" w:rsidR="00531D60" w:rsidRPr="00C966B8" w:rsidRDefault="00252892" w:rsidP="00A23688">
      <w:pPr>
        <w:pStyle w:val="Ttulo2"/>
        <w:rPr>
          <w:color w:val="6C8BCA" w:themeColor="accent4" w:themeTint="99"/>
          <w:lang w:val="es-GT"/>
        </w:rPr>
      </w:pPr>
      <w:bookmarkStart w:id="80" w:name="_Toc132120327"/>
      <w:r w:rsidRPr="00C966B8">
        <w:rPr>
          <w:color w:val="6C8BCA" w:themeColor="accent4" w:themeTint="99"/>
          <w:lang w:val="es-GT"/>
        </w:rPr>
        <w:t xml:space="preserve">7.6 </w:t>
      </w:r>
      <w:r w:rsidR="00531D60" w:rsidRPr="00C966B8">
        <w:rPr>
          <w:color w:val="6C8BCA" w:themeColor="accent4" w:themeTint="99"/>
          <w:lang w:val="es-GT"/>
        </w:rPr>
        <w:t>Mitos y Verdades sobre la Trata de Personas</w:t>
      </w:r>
      <w:bookmarkEnd w:id="80"/>
      <w:r w:rsidR="00531D60" w:rsidRPr="00C966B8">
        <w:rPr>
          <w:color w:val="6C8BCA" w:themeColor="accent4" w:themeTint="99"/>
          <w:lang w:val="es-GT"/>
        </w:rPr>
        <w:t xml:space="preserve"> </w:t>
      </w:r>
    </w:p>
    <w:tbl>
      <w:tblPr>
        <w:tblStyle w:val="Tabladecuadrcula3-nfasis6"/>
        <w:tblW w:w="9360" w:type="dxa"/>
        <w:tblLayout w:type="fixed"/>
        <w:tblLook w:val="0600" w:firstRow="0" w:lastRow="0" w:firstColumn="0" w:lastColumn="0" w:noHBand="1" w:noVBand="1"/>
      </w:tblPr>
      <w:tblGrid>
        <w:gridCol w:w="4680"/>
        <w:gridCol w:w="4680"/>
      </w:tblGrid>
      <w:tr w:rsidR="00531D60" w:rsidRPr="00D86847" w14:paraId="63E1C4A1" w14:textId="77777777" w:rsidTr="00EA0B43">
        <w:tc>
          <w:tcPr>
            <w:tcW w:w="4680" w:type="dxa"/>
          </w:tcPr>
          <w:p w14:paraId="0892FC67" w14:textId="77777777" w:rsidR="00531D60" w:rsidRPr="00D86847" w:rsidRDefault="00531D60" w:rsidP="00EA0B43">
            <w:pPr>
              <w:widowControl w:val="0"/>
              <w:spacing w:line="240" w:lineRule="auto"/>
              <w:rPr>
                <w:b/>
                <w:lang w:val="es-GT"/>
              </w:rPr>
            </w:pPr>
            <w:r w:rsidRPr="00D86847">
              <w:rPr>
                <w:b/>
                <w:lang w:val="es-GT"/>
              </w:rPr>
              <w:t xml:space="preserve">Mito </w:t>
            </w:r>
          </w:p>
        </w:tc>
        <w:tc>
          <w:tcPr>
            <w:tcW w:w="4680" w:type="dxa"/>
          </w:tcPr>
          <w:p w14:paraId="09E9A814" w14:textId="77777777" w:rsidR="00531D60" w:rsidRPr="00D86847" w:rsidRDefault="00531D60" w:rsidP="00EA0B43">
            <w:pPr>
              <w:widowControl w:val="0"/>
              <w:spacing w:line="240" w:lineRule="auto"/>
              <w:rPr>
                <w:b/>
                <w:lang w:val="es-GT"/>
              </w:rPr>
            </w:pPr>
            <w:r w:rsidRPr="00D86847">
              <w:rPr>
                <w:b/>
                <w:lang w:val="es-GT"/>
              </w:rPr>
              <w:t>Verdad</w:t>
            </w:r>
          </w:p>
        </w:tc>
      </w:tr>
      <w:tr w:rsidR="00531D60" w:rsidRPr="00D86847" w14:paraId="296DAC14" w14:textId="77777777" w:rsidTr="00EA0B43">
        <w:tc>
          <w:tcPr>
            <w:tcW w:w="4680" w:type="dxa"/>
          </w:tcPr>
          <w:p w14:paraId="67414B9F" w14:textId="36D7EB7B" w:rsidR="00531D60" w:rsidRPr="00D86847" w:rsidRDefault="00531D60" w:rsidP="008861CD">
            <w:pPr>
              <w:widowControl w:val="0"/>
              <w:spacing w:line="240" w:lineRule="auto"/>
              <w:jc w:val="both"/>
              <w:rPr>
                <w:lang w:val="es-GT"/>
              </w:rPr>
            </w:pPr>
            <w:r w:rsidRPr="00D86847">
              <w:rPr>
                <w:lang w:val="es-GT"/>
              </w:rPr>
              <w:t xml:space="preserve">La detección </w:t>
            </w:r>
            <w:r w:rsidR="008861CD">
              <w:rPr>
                <w:lang w:val="es-GT"/>
              </w:rPr>
              <w:t>d</w:t>
            </w:r>
            <w:r w:rsidRPr="00D86847">
              <w:rPr>
                <w:lang w:val="es-GT"/>
              </w:rPr>
              <w:t xml:space="preserve">e posibles víctimas de </w:t>
            </w:r>
            <w:r w:rsidR="00C05146">
              <w:rPr>
                <w:lang w:val="es-GT"/>
              </w:rPr>
              <w:t>T</w:t>
            </w:r>
            <w:r w:rsidRPr="00D86847">
              <w:rPr>
                <w:lang w:val="es-GT"/>
              </w:rPr>
              <w:t>rata</w:t>
            </w:r>
            <w:r w:rsidR="00C05146">
              <w:rPr>
                <w:lang w:val="es-GT"/>
              </w:rPr>
              <w:t xml:space="preserve"> de P</w:t>
            </w:r>
            <w:r w:rsidR="001A7752">
              <w:rPr>
                <w:lang w:val="es-GT"/>
              </w:rPr>
              <w:t>ersonas</w:t>
            </w:r>
            <w:r w:rsidRPr="00D86847">
              <w:rPr>
                <w:lang w:val="es-GT"/>
              </w:rPr>
              <w:t xml:space="preserve"> sólo pueden ser realizadas por funcionarios de </w:t>
            </w:r>
            <w:r w:rsidR="001A7752">
              <w:rPr>
                <w:lang w:val="es-GT"/>
              </w:rPr>
              <w:t>g</w:t>
            </w:r>
            <w:r w:rsidRPr="00D86847">
              <w:rPr>
                <w:lang w:val="es-GT"/>
              </w:rPr>
              <w:t>obierno</w:t>
            </w:r>
            <w:r w:rsidR="001A7752">
              <w:rPr>
                <w:lang w:val="es-GT"/>
              </w:rPr>
              <w:t>.</w:t>
            </w:r>
          </w:p>
        </w:tc>
        <w:tc>
          <w:tcPr>
            <w:tcW w:w="4680" w:type="dxa"/>
          </w:tcPr>
          <w:p w14:paraId="4EFF0B9F" w14:textId="007E9233" w:rsidR="00531D60" w:rsidRPr="00D86847" w:rsidRDefault="00531D60" w:rsidP="00B569CF">
            <w:pPr>
              <w:widowControl w:val="0"/>
              <w:spacing w:line="240" w:lineRule="auto"/>
              <w:jc w:val="both"/>
              <w:rPr>
                <w:lang w:val="es-GT"/>
              </w:rPr>
            </w:pPr>
            <w:r w:rsidRPr="00D86847">
              <w:rPr>
                <w:lang w:val="es-GT"/>
              </w:rPr>
              <w:t xml:space="preserve">Puede ser realizada por cualquier persona, </w:t>
            </w:r>
            <w:r w:rsidR="00B569CF">
              <w:rPr>
                <w:lang w:val="es-GT"/>
              </w:rPr>
              <w:t>instituciones públicas (</w:t>
            </w:r>
            <w:r w:rsidR="00B569CF" w:rsidRPr="00D86847">
              <w:rPr>
                <w:lang w:val="es-GT"/>
              </w:rPr>
              <w:t>maestros, personal de salud, pe</w:t>
            </w:r>
            <w:r w:rsidR="00B569CF">
              <w:rPr>
                <w:lang w:val="es-GT"/>
              </w:rPr>
              <w:t xml:space="preserve">rsonal seguridad o de migración, hogares de protección entre otros) u </w:t>
            </w:r>
            <w:r w:rsidRPr="00D86847">
              <w:rPr>
                <w:lang w:val="es-GT"/>
              </w:rPr>
              <w:t>organizaciones civiles, líderes</w:t>
            </w:r>
            <w:r w:rsidR="00B569CF">
              <w:rPr>
                <w:lang w:val="es-GT"/>
              </w:rPr>
              <w:t xml:space="preserve"> y lideresas comunitaria</w:t>
            </w:r>
            <w:r w:rsidRPr="00D86847">
              <w:rPr>
                <w:lang w:val="es-GT"/>
              </w:rPr>
              <w:t xml:space="preserve">s, con conocimientos sobre el fenómeno de </w:t>
            </w:r>
            <w:r w:rsidR="00EE6099">
              <w:rPr>
                <w:lang w:val="es-GT"/>
              </w:rPr>
              <w:t xml:space="preserve">la </w:t>
            </w:r>
            <w:r w:rsidR="00B569CF">
              <w:rPr>
                <w:lang w:val="es-GT"/>
              </w:rPr>
              <w:t>T</w:t>
            </w:r>
            <w:r w:rsidRPr="00D86847">
              <w:rPr>
                <w:lang w:val="es-GT"/>
              </w:rPr>
              <w:t>rata</w:t>
            </w:r>
            <w:r w:rsidR="00B569CF">
              <w:rPr>
                <w:lang w:val="es-GT"/>
              </w:rPr>
              <w:t xml:space="preserve"> de P</w:t>
            </w:r>
            <w:r w:rsidR="00EE6099">
              <w:rPr>
                <w:lang w:val="es-GT"/>
              </w:rPr>
              <w:t>ersonas</w:t>
            </w:r>
            <w:r w:rsidRPr="00D86847">
              <w:rPr>
                <w:lang w:val="es-GT"/>
              </w:rPr>
              <w:t xml:space="preserve">. </w:t>
            </w:r>
          </w:p>
        </w:tc>
      </w:tr>
      <w:tr w:rsidR="00531D60" w:rsidRPr="00D86847" w14:paraId="3801B957" w14:textId="77777777" w:rsidTr="00EA0B43">
        <w:tc>
          <w:tcPr>
            <w:tcW w:w="4680" w:type="dxa"/>
          </w:tcPr>
          <w:p w14:paraId="6F6F4285" w14:textId="15FB913F" w:rsidR="00531D60" w:rsidRPr="00D86847" w:rsidRDefault="00C05146" w:rsidP="00EA0B43">
            <w:pPr>
              <w:widowControl w:val="0"/>
              <w:spacing w:line="240" w:lineRule="auto"/>
              <w:jc w:val="both"/>
              <w:rPr>
                <w:lang w:val="es-GT"/>
              </w:rPr>
            </w:pPr>
            <w:r>
              <w:rPr>
                <w:lang w:val="es-GT"/>
              </w:rPr>
              <w:t>La T</w:t>
            </w:r>
            <w:r w:rsidR="00531D60" w:rsidRPr="00D86847">
              <w:rPr>
                <w:lang w:val="es-GT"/>
              </w:rPr>
              <w:t xml:space="preserve">rata de </w:t>
            </w:r>
            <w:r>
              <w:rPr>
                <w:lang w:val="es-GT"/>
              </w:rPr>
              <w:t>P</w:t>
            </w:r>
            <w:r w:rsidR="00531D60" w:rsidRPr="00D86847">
              <w:rPr>
                <w:lang w:val="es-GT"/>
              </w:rPr>
              <w:t>ersonas únicamente, tienen la finalidad de la explotación sexual de la persona</w:t>
            </w:r>
            <w:r w:rsidR="001A7752">
              <w:rPr>
                <w:lang w:val="es-GT"/>
              </w:rPr>
              <w:t>.</w:t>
            </w:r>
          </w:p>
        </w:tc>
        <w:tc>
          <w:tcPr>
            <w:tcW w:w="4680" w:type="dxa"/>
          </w:tcPr>
          <w:p w14:paraId="1A57DE8E" w14:textId="0ABA8CCD" w:rsidR="008861CD" w:rsidRPr="00D86847" w:rsidRDefault="008861CD" w:rsidP="008861CD">
            <w:pPr>
              <w:widowControl w:val="0"/>
              <w:spacing w:line="240" w:lineRule="auto"/>
              <w:jc w:val="both"/>
              <w:rPr>
                <w:lang w:val="es-GT"/>
              </w:rPr>
            </w:pPr>
            <w:r w:rsidRPr="008861CD">
              <w:rPr>
                <w:lang w:val="es-GT"/>
              </w:rPr>
              <w:t>El delito de Trata de Personas tiene 16 modalidades, una persona puede ser víctimas de una o varias modalidades de forma simultánea; Explotación Sexual, Explotación Laboral, Mendicidad entre otras.</w:t>
            </w:r>
          </w:p>
        </w:tc>
      </w:tr>
      <w:tr w:rsidR="00531D60" w:rsidRPr="00D86847" w14:paraId="60CF629B" w14:textId="77777777" w:rsidTr="00EA0B43">
        <w:tc>
          <w:tcPr>
            <w:tcW w:w="4680" w:type="dxa"/>
          </w:tcPr>
          <w:p w14:paraId="35300A95" w14:textId="1C046AB7" w:rsidR="00531D60" w:rsidRPr="00D86847" w:rsidRDefault="00531D60" w:rsidP="00EA0B43">
            <w:pPr>
              <w:widowControl w:val="0"/>
              <w:spacing w:line="240" w:lineRule="auto"/>
              <w:jc w:val="both"/>
              <w:rPr>
                <w:lang w:val="es-GT"/>
              </w:rPr>
            </w:pPr>
            <w:r w:rsidRPr="00D86847">
              <w:rPr>
                <w:lang w:val="es-GT"/>
              </w:rPr>
              <w:t xml:space="preserve">Las víctimas de </w:t>
            </w:r>
            <w:r w:rsidR="00C05146">
              <w:rPr>
                <w:lang w:val="es-GT"/>
              </w:rPr>
              <w:t>T</w:t>
            </w:r>
            <w:r w:rsidRPr="00D86847">
              <w:rPr>
                <w:lang w:val="es-GT"/>
              </w:rPr>
              <w:t xml:space="preserve">rata de </w:t>
            </w:r>
            <w:r w:rsidR="00C05146">
              <w:rPr>
                <w:lang w:val="es-GT"/>
              </w:rPr>
              <w:t>P</w:t>
            </w:r>
            <w:r w:rsidRPr="00D86847">
              <w:rPr>
                <w:lang w:val="es-GT"/>
              </w:rPr>
              <w:t>ersonas solo pueden ser mujeres</w:t>
            </w:r>
            <w:r w:rsidR="001A7752">
              <w:rPr>
                <w:lang w:val="es-GT"/>
              </w:rPr>
              <w:t>.</w:t>
            </w:r>
            <w:r w:rsidRPr="00D86847">
              <w:rPr>
                <w:lang w:val="es-GT"/>
              </w:rPr>
              <w:t xml:space="preserve"> </w:t>
            </w:r>
          </w:p>
        </w:tc>
        <w:tc>
          <w:tcPr>
            <w:tcW w:w="4680" w:type="dxa"/>
          </w:tcPr>
          <w:p w14:paraId="0F12D704" w14:textId="77777777" w:rsidR="00531D60" w:rsidRPr="00D86847" w:rsidRDefault="00531D60" w:rsidP="00EA0B43">
            <w:pPr>
              <w:widowControl w:val="0"/>
              <w:spacing w:line="240" w:lineRule="auto"/>
              <w:jc w:val="both"/>
              <w:rPr>
                <w:lang w:val="es-GT"/>
              </w:rPr>
            </w:pPr>
            <w:r w:rsidRPr="00D86847">
              <w:rPr>
                <w:lang w:val="es-GT"/>
              </w:rPr>
              <w:t xml:space="preserve">Pueden ser de cualquier género o edad. </w:t>
            </w:r>
          </w:p>
        </w:tc>
      </w:tr>
      <w:tr w:rsidR="00531D60" w:rsidRPr="00D86847" w14:paraId="2A6BF4DB" w14:textId="77777777" w:rsidTr="00EA0B43">
        <w:tc>
          <w:tcPr>
            <w:tcW w:w="4680" w:type="dxa"/>
          </w:tcPr>
          <w:p w14:paraId="0F06D051" w14:textId="31967E57" w:rsidR="00531D60" w:rsidRPr="00D86847" w:rsidRDefault="00B569CF" w:rsidP="00EA0B43">
            <w:pPr>
              <w:widowControl w:val="0"/>
              <w:spacing w:line="240" w:lineRule="auto"/>
              <w:jc w:val="both"/>
              <w:rPr>
                <w:lang w:val="es-GT"/>
              </w:rPr>
            </w:pPr>
            <w:r>
              <w:rPr>
                <w:lang w:val="es-GT"/>
              </w:rPr>
              <w:t>No es delito de T</w:t>
            </w:r>
            <w:r w:rsidR="00531D60" w:rsidRPr="00D86847">
              <w:rPr>
                <w:lang w:val="es-GT"/>
              </w:rPr>
              <w:t>rata</w:t>
            </w:r>
            <w:r>
              <w:rPr>
                <w:lang w:val="es-GT"/>
              </w:rPr>
              <w:t xml:space="preserve"> de P</w:t>
            </w:r>
            <w:r w:rsidR="008861CD">
              <w:rPr>
                <w:lang w:val="es-GT"/>
              </w:rPr>
              <w:t>ersonas,  si la posible víctima</w:t>
            </w:r>
            <w:r w:rsidR="00531D60" w:rsidRPr="00D86847">
              <w:rPr>
                <w:lang w:val="es-GT"/>
              </w:rPr>
              <w:t xml:space="preserve"> dio su consentimiento, para ser utilizada con fines comerciales.</w:t>
            </w:r>
          </w:p>
        </w:tc>
        <w:tc>
          <w:tcPr>
            <w:tcW w:w="4680" w:type="dxa"/>
          </w:tcPr>
          <w:p w14:paraId="13727E82" w14:textId="243E4C30" w:rsidR="00531D60" w:rsidRPr="00D86847" w:rsidRDefault="00531D60" w:rsidP="00EA0B43">
            <w:pPr>
              <w:widowControl w:val="0"/>
              <w:spacing w:line="240" w:lineRule="auto"/>
              <w:jc w:val="both"/>
              <w:rPr>
                <w:lang w:val="es-GT"/>
              </w:rPr>
            </w:pPr>
            <w:r w:rsidRPr="00D86847">
              <w:rPr>
                <w:lang w:val="es-GT"/>
              </w:rPr>
              <w:t xml:space="preserve">Las víctimas de </w:t>
            </w:r>
            <w:r w:rsidR="00B569CF">
              <w:rPr>
                <w:lang w:val="es-GT"/>
              </w:rPr>
              <w:t>T</w:t>
            </w:r>
            <w:r w:rsidRPr="008861CD">
              <w:rPr>
                <w:lang w:val="es-GT"/>
              </w:rPr>
              <w:t>rata</w:t>
            </w:r>
            <w:r w:rsidR="00B569CF">
              <w:rPr>
                <w:lang w:val="es-GT"/>
              </w:rPr>
              <w:t xml:space="preserve"> de P</w:t>
            </w:r>
            <w:r w:rsidR="008861CD">
              <w:rPr>
                <w:lang w:val="es-GT"/>
              </w:rPr>
              <w:t>ersonas</w:t>
            </w:r>
            <w:r w:rsidRPr="00D86847">
              <w:rPr>
                <w:lang w:val="es-GT"/>
              </w:rPr>
              <w:t xml:space="preserve"> son sometidas al control de estructuras criminales, nada justifica el abuso a las personas.</w:t>
            </w:r>
          </w:p>
        </w:tc>
      </w:tr>
      <w:tr w:rsidR="00531D60" w:rsidRPr="00D86847" w14:paraId="286A4386" w14:textId="77777777" w:rsidTr="00EA0B43">
        <w:tc>
          <w:tcPr>
            <w:tcW w:w="4680" w:type="dxa"/>
          </w:tcPr>
          <w:p w14:paraId="0A9D2ECF" w14:textId="235C6313" w:rsidR="00531D60" w:rsidRPr="00D86847" w:rsidRDefault="00531D60" w:rsidP="00EA0B43">
            <w:pPr>
              <w:widowControl w:val="0"/>
              <w:spacing w:line="240" w:lineRule="auto"/>
              <w:jc w:val="both"/>
              <w:rPr>
                <w:lang w:val="es-GT"/>
              </w:rPr>
            </w:pPr>
            <w:r w:rsidRPr="00D86847">
              <w:rPr>
                <w:lang w:val="es-GT"/>
              </w:rPr>
              <w:t xml:space="preserve">No es delito de </w:t>
            </w:r>
            <w:r w:rsidR="00C05146">
              <w:rPr>
                <w:lang w:val="es-GT"/>
              </w:rPr>
              <w:t>T</w:t>
            </w:r>
            <w:r w:rsidRPr="00D86847">
              <w:rPr>
                <w:lang w:val="es-GT"/>
              </w:rPr>
              <w:t>rata</w:t>
            </w:r>
            <w:r w:rsidR="00C05146">
              <w:rPr>
                <w:lang w:val="es-GT"/>
              </w:rPr>
              <w:t xml:space="preserve"> de P</w:t>
            </w:r>
            <w:r w:rsidR="00726E9E">
              <w:rPr>
                <w:lang w:val="es-GT"/>
              </w:rPr>
              <w:t>ersonas</w:t>
            </w:r>
            <w:r w:rsidRPr="00D86847">
              <w:rPr>
                <w:lang w:val="es-GT"/>
              </w:rPr>
              <w:t xml:space="preserve"> si la </w:t>
            </w:r>
            <w:r w:rsidR="00726E9E">
              <w:rPr>
                <w:lang w:val="es-GT"/>
              </w:rPr>
              <w:t>v</w:t>
            </w:r>
            <w:r w:rsidRPr="00D86847">
              <w:rPr>
                <w:lang w:val="es-GT"/>
              </w:rPr>
              <w:t xml:space="preserve">íctima </w:t>
            </w:r>
            <w:r w:rsidR="00726E9E">
              <w:rPr>
                <w:lang w:val="es-GT"/>
              </w:rPr>
              <w:t>i</w:t>
            </w:r>
            <w:r w:rsidRPr="00D86847">
              <w:rPr>
                <w:lang w:val="es-GT"/>
              </w:rPr>
              <w:t xml:space="preserve">ngresó </w:t>
            </w:r>
            <w:r w:rsidR="00726E9E">
              <w:rPr>
                <w:lang w:val="es-GT"/>
              </w:rPr>
              <w:t>l</w:t>
            </w:r>
            <w:r w:rsidRPr="00D86847">
              <w:rPr>
                <w:lang w:val="es-GT"/>
              </w:rPr>
              <w:t>egalmente al país</w:t>
            </w:r>
            <w:r w:rsidR="001A7752">
              <w:rPr>
                <w:lang w:val="es-GT"/>
              </w:rPr>
              <w:t>.</w:t>
            </w:r>
            <w:r w:rsidRPr="00D86847">
              <w:rPr>
                <w:lang w:val="es-GT"/>
              </w:rPr>
              <w:t xml:space="preserve"> </w:t>
            </w:r>
          </w:p>
        </w:tc>
        <w:tc>
          <w:tcPr>
            <w:tcW w:w="4680" w:type="dxa"/>
          </w:tcPr>
          <w:p w14:paraId="4B1965FC" w14:textId="44069F25" w:rsidR="00531D60" w:rsidRPr="00D86847" w:rsidRDefault="00B569CF" w:rsidP="00EA0B43">
            <w:pPr>
              <w:widowControl w:val="0"/>
              <w:spacing w:line="240" w:lineRule="auto"/>
              <w:jc w:val="both"/>
              <w:rPr>
                <w:lang w:val="es-GT"/>
              </w:rPr>
            </w:pPr>
            <w:r>
              <w:rPr>
                <w:lang w:val="es-GT"/>
              </w:rPr>
              <w:t>La víctima de T</w:t>
            </w:r>
            <w:r w:rsidR="00531D60" w:rsidRPr="00D86847">
              <w:rPr>
                <w:lang w:val="es-GT"/>
              </w:rPr>
              <w:t xml:space="preserve">rata </w:t>
            </w:r>
            <w:r>
              <w:rPr>
                <w:lang w:val="es-GT"/>
              </w:rPr>
              <w:t xml:space="preserve">de Personas </w:t>
            </w:r>
            <w:r w:rsidR="00531D60" w:rsidRPr="00D86847">
              <w:rPr>
                <w:lang w:val="es-GT"/>
              </w:rPr>
              <w:t xml:space="preserve">puede haber cruzado las fronteras de forma regular o con documentos alterados. </w:t>
            </w:r>
          </w:p>
        </w:tc>
      </w:tr>
      <w:tr w:rsidR="00531D60" w:rsidRPr="00D86847" w14:paraId="0EDDAE23" w14:textId="77777777" w:rsidTr="00EA0B43">
        <w:tc>
          <w:tcPr>
            <w:tcW w:w="4680" w:type="dxa"/>
          </w:tcPr>
          <w:p w14:paraId="0FAD3064" w14:textId="3BA55944" w:rsidR="00531D60" w:rsidRPr="00D86847" w:rsidRDefault="00531D60" w:rsidP="00EA0B43">
            <w:pPr>
              <w:widowControl w:val="0"/>
              <w:spacing w:line="240" w:lineRule="auto"/>
              <w:jc w:val="both"/>
              <w:rPr>
                <w:lang w:val="es-GT"/>
              </w:rPr>
            </w:pPr>
            <w:r w:rsidRPr="00D86847">
              <w:rPr>
                <w:lang w:val="es-GT"/>
              </w:rPr>
              <w:t>Si no intenta huir o buscar ayuda no es ninguna víctima</w:t>
            </w:r>
            <w:r w:rsidR="001A7752">
              <w:rPr>
                <w:lang w:val="es-GT"/>
              </w:rPr>
              <w:t>.</w:t>
            </w:r>
          </w:p>
        </w:tc>
        <w:tc>
          <w:tcPr>
            <w:tcW w:w="4680" w:type="dxa"/>
          </w:tcPr>
          <w:p w14:paraId="02263576" w14:textId="77777777" w:rsidR="00531D60" w:rsidRPr="00D86847" w:rsidRDefault="00531D60" w:rsidP="00EA0B43">
            <w:pPr>
              <w:widowControl w:val="0"/>
              <w:spacing w:line="240" w:lineRule="auto"/>
              <w:jc w:val="both"/>
              <w:rPr>
                <w:lang w:val="es-GT"/>
              </w:rPr>
            </w:pPr>
            <w:r w:rsidRPr="00D86847">
              <w:rPr>
                <w:lang w:val="es-GT"/>
              </w:rPr>
              <w:t>Las estructuras criminales someten a las víctimas con amenazas de cualquier tipo de daño hacia ellas o a sus familias</w:t>
            </w:r>
          </w:p>
        </w:tc>
      </w:tr>
      <w:tr w:rsidR="00531D60" w:rsidRPr="00D86847" w14:paraId="6805C1D0" w14:textId="77777777" w:rsidTr="00EA0B43">
        <w:tc>
          <w:tcPr>
            <w:tcW w:w="4680" w:type="dxa"/>
          </w:tcPr>
          <w:p w14:paraId="696E2605" w14:textId="04BADBF7" w:rsidR="00531D60" w:rsidRPr="00D86847" w:rsidRDefault="00B569CF" w:rsidP="00B569CF">
            <w:pPr>
              <w:widowControl w:val="0"/>
              <w:spacing w:line="240" w:lineRule="auto"/>
              <w:jc w:val="both"/>
              <w:rPr>
                <w:lang w:val="es-GT"/>
              </w:rPr>
            </w:pPr>
            <w:r>
              <w:rPr>
                <w:lang w:val="es-GT"/>
              </w:rPr>
              <w:t>Una persona no es víctima de T</w:t>
            </w:r>
            <w:r w:rsidR="00531D60" w:rsidRPr="00D86847">
              <w:rPr>
                <w:lang w:val="es-GT"/>
              </w:rPr>
              <w:t xml:space="preserve">rata </w:t>
            </w:r>
            <w:r w:rsidR="00726E9E">
              <w:rPr>
                <w:lang w:val="es-GT"/>
              </w:rPr>
              <w:t xml:space="preserve">de </w:t>
            </w:r>
            <w:r>
              <w:rPr>
                <w:lang w:val="es-GT"/>
              </w:rPr>
              <w:t>P</w:t>
            </w:r>
            <w:r w:rsidR="00726E9E">
              <w:rPr>
                <w:lang w:val="es-GT"/>
              </w:rPr>
              <w:t xml:space="preserve">ersonas </w:t>
            </w:r>
            <w:r w:rsidR="00531D60" w:rsidRPr="00D86847">
              <w:rPr>
                <w:lang w:val="es-GT"/>
              </w:rPr>
              <w:t xml:space="preserve">si justifica o acepta ser merecedora del maltrato o violencia por parte de sus abusadores.  </w:t>
            </w:r>
          </w:p>
        </w:tc>
        <w:tc>
          <w:tcPr>
            <w:tcW w:w="4680" w:type="dxa"/>
          </w:tcPr>
          <w:p w14:paraId="41B56C3A" w14:textId="77777777" w:rsidR="00531D60" w:rsidRPr="00D86847" w:rsidRDefault="00531D60" w:rsidP="00EA0B43">
            <w:pPr>
              <w:widowControl w:val="0"/>
              <w:spacing w:line="240" w:lineRule="auto"/>
              <w:jc w:val="both"/>
              <w:rPr>
                <w:lang w:val="es-GT"/>
              </w:rPr>
            </w:pPr>
            <w:r w:rsidRPr="00D86847">
              <w:rPr>
                <w:lang w:val="es-GT"/>
              </w:rPr>
              <w:t>Nada justifica el maltrato o violación de derechos humanos.</w:t>
            </w:r>
          </w:p>
        </w:tc>
      </w:tr>
      <w:tr w:rsidR="00531D60" w:rsidRPr="00D86847" w14:paraId="5F75D85C" w14:textId="77777777" w:rsidTr="00EA0B43">
        <w:tc>
          <w:tcPr>
            <w:tcW w:w="4680" w:type="dxa"/>
          </w:tcPr>
          <w:p w14:paraId="3FE9331C" w14:textId="3CB1BCCE" w:rsidR="00531D60" w:rsidRPr="00D86847" w:rsidRDefault="00B569CF" w:rsidP="00EA0B43">
            <w:pPr>
              <w:widowControl w:val="0"/>
              <w:spacing w:line="240" w:lineRule="auto"/>
              <w:jc w:val="both"/>
              <w:rPr>
                <w:lang w:val="es-GT"/>
              </w:rPr>
            </w:pPr>
            <w:r>
              <w:rPr>
                <w:lang w:val="es-GT"/>
              </w:rPr>
              <w:t>Las víctimas de T</w:t>
            </w:r>
            <w:r w:rsidR="00531D60" w:rsidRPr="00D86847">
              <w:rPr>
                <w:lang w:val="es-GT"/>
              </w:rPr>
              <w:t xml:space="preserve">rata </w:t>
            </w:r>
            <w:r>
              <w:rPr>
                <w:lang w:val="es-GT"/>
              </w:rPr>
              <w:t xml:space="preserve">de Personas </w:t>
            </w:r>
            <w:r w:rsidR="00531D60" w:rsidRPr="00D86847">
              <w:rPr>
                <w:lang w:val="es-GT"/>
              </w:rPr>
              <w:t>solo son las mujeres blancas</w:t>
            </w:r>
            <w:r w:rsidR="001A7752">
              <w:rPr>
                <w:lang w:val="es-GT"/>
              </w:rPr>
              <w:t>.</w:t>
            </w:r>
          </w:p>
        </w:tc>
        <w:tc>
          <w:tcPr>
            <w:tcW w:w="4680" w:type="dxa"/>
          </w:tcPr>
          <w:p w14:paraId="30E7CFC3" w14:textId="3A585606" w:rsidR="00531D60" w:rsidRDefault="00531D60" w:rsidP="00EA0B43">
            <w:pPr>
              <w:widowControl w:val="0"/>
              <w:spacing w:line="240" w:lineRule="auto"/>
              <w:jc w:val="both"/>
              <w:rPr>
                <w:lang w:val="es-GT"/>
              </w:rPr>
            </w:pPr>
            <w:r w:rsidRPr="00D86847">
              <w:rPr>
                <w:lang w:val="es-GT"/>
              </w:rPr>
              <w:t xml:space="preserve">Pueden ser mujeres, hombres, niños, niñas, adolescentes o ancianos de cualquier </w:t>
            </w:r>
            <w:r w:rsidR="00B569CF">
              <w:rPr>
                <w:lang w:val="es-GT"/>
              </w:rPr>
              <w:t xml:space="preserve">grupo </w:t>
            </w:r>
            <w:r w:rsidR="00B569CF" w:rsidRPr="00D86847">
              <w:rPr>
                <w:lang w:val="es-GT"/>
              </w:rPr>
              <w:t>étni</w:t>
            </w:r>
            <w:r w:rsidR="00B569CF">
              <w:rPr>
                <w:lang w:val="es-GT"/>
              </w:rPr>
              <w:t>co</w:t>
            </w:r>
            <w:r w:rsidRPr="00D86847">
              <w:rPr>
                <w:lang w:val="es-GT"/>
              </w:rPr>
              <w:t xml:space="preserve"> o comunidad lingüística.</w:t>
            </w:r>
          </w:p>
          <w:p w14:paraId="705A9E3F" w14:textId="517FDA55" w:rsidR="00932594" w:rsidRPr="00D86847" w:rsidRDefault="00932594" w:rsidP="00EA0B43">
            <w:pPr>
              <w:widowControl w:val="0"/>
              <w:spacing w:line="240" w:lineRule="auto"/>
              <w:jc w:val="both"/>
              <w:rPr>
                <w:lang w:val="es-GT"/>
              </w:rPr>
            </w:pPr>
          </w:p>
        </w:tc>
      </w:tr>
      <w:tr w:rsidR="00531D60" w:rsidRPr="00D86847" w14:paraId="578ABA7F" w14:textId="77777777" w:rsidTr="00D02380">
        <w:trPr>
          <w:trHeight w:val="1550"/>
        </w:trPr>
        <w:tc>
          <w:tcPr>
            <w:tcW w:w="4680" w:type="dxa"/>
          </w:tcPr>
          <w:p w14:paraId="46FA3CD4" w14:textId="4E987107" w:rsidR="00531D60" w:rsidRPr="00D86847" w:rsidRDefault="00531D60" w:rsidP="00EA0B43">
            <w:pPr>
              <w:widowControl w:val="0"/>
              <w:spacing w:line="240" w:lineRule="auto"/>
              <w:jc w:val="both"/>
              <w:rPr>
                <w:lang w:val="es-GT"/>
              </w:rPr>
            </w:pPr>
            <w:r w:rsidRPr="00D86847">
              <w:rPr>
                <w:lang w:val="es-GT"/>
              </w:rPr>
              <w:lastRenderedPageBreak/>
              <w:t>Todos los migrantes irregulares, las personas de comunidad LGTBIQ</w:t>
            </w:r>
            <w:r w:rsidR="00726E9E">
              <w:rPr>
                <w:lang w:val="es-GT"/>
              </w:rPr>
              <w:t>+</w:t>
            </w:r>
            <w:r w:rsidRPr="00D86847">
              <w:rPr>
                <w:lang w:val="es-GT"/>
              </w:rPr>
              <w:t xml:space="preserve"> y quienes trabajan del sexo, son miembros cr</w:t>
            </w:r>
            <w:r w:rsidR="00C05146">
              <w:rPr>
                <w:lang w:val="es-GT"/>
              </w:rPr>
              <w:t>iminales de las estructuras de Trata de P</w:t>
            </w:r>
            <w:r w:rsidRPr="00D86847">
              <w:rPr>
                <w:lang w:val="es-GT"/>
              </w:rPr>
              <w:t>ersonas.</w:t>
            </w:r>
          </w:p>
        </w:tc>
        <w:tc>
          <w:tcPr>
            <w:tcW w:w="4680" w:type="dxa"/>
          </w:tcPr>
          <w:p w14:paraId="10B8770C" w14:textId="204A74DE" w:rsidR="00531D60" w:rsidRDefault="00531D60" w:rsidP="00EA0B43">
            <w:pPr>
              <w:widowControl w:val="0"/>
              <w:spacing w:line="240" w:lineRule="auto"/>
              <w:jc w:val="both"/>
              <w:rPr>
                <w:lang w:val="es-GT"/>
              </w:rPr>
            </w:pPr>
            <w:r w:rsidRPr="00D86847">
              <w:rPr>
                <w:lang w:val="es-GT"/>
              </w:rPr>
              <w:t>Las estructuras criminales pued</w:t>
            </w:r>
            <w:r w:rsidR="00B569CF">
              <w:rPr>
                <w:lang w:val="es-GT"/>
              </w:rPr>
              <w:t>en utilizar a las víctimas de Tr</w:t>
            </w:r>
            <w:r w:rsidRPr="00D86847">
              <w:rPr>
                <w:lang w:val="es-GT"/>
              </w:rPr>
              <w:t>ata</w:t>
            </w:r>
            <w:r w:rsidR="00B569CF">
              <w:rPr>
                <w:lang w:val="es-GT"/>
              </w:rPr>
              <w:t xml:space="preserve"> de P</w:t>
            </w:r>
            <w:r w:rsidR="00726E9E">
              <w:rPr>
                <w:lang w:val="es-GT"/>
              </w:rPr>
              <w:t>ersonas</w:t>
            </w:r>
            <w:r w:rsidRPr="00D86847">
              <w:rPr>
                <w:lang w:val="es-GT"/>
              </w:rPr>
              <w:t xml:space="preserve"> para el reclutamiento de personas o para comercio sexual como parte de sus acciones criminales. </w:t>
            </w:r>
          </w:p>
          <w:p w14:paraId="08FC7114" w14:textId="760AA067" w:rsidR="00D02380" w:rsidRPr="00D86847" w:rsidRDefault="00D02380" w:rsidP="00EA0B43">
            <w:pPr>
              <w:widowControl w:val="0"/>
              <w:spacing w:line="240" w:lineRule="auto"/>
              <w:jc w:val="both"/>
              <w:rPr>
                <w:lang w:val="es-GT"/>
              </w:rPr>
            </w:pPr>
          </w:p>
        </w:tc>
      </w:tr>
      <w:tr w:rsidR="00531D60" w:rsidRPr="00D86847" w14:paraId="7C6B7C1E" w14:textId="77777777" w:rsidTr="00D02380">
        <w:trPr>
          <w:trHeight w:val="1588"/>
        </w:trPr>
        <w:tc>
          <w:tcPr>
            <w:tcW w:w="4680" w:type="dxa"/>
          </w:tcPr>
          <w:p w14:paraId="002176C1" w14:textId="5D7A63D4" w:rsidR="00531D60" w:rsidRPr="00D86847" w:rsidRDefault="00531D60" w:rsidP="00EA0B43">
            <w:pPr>
              <w:widowControl w:val="0"/>
              <w:spacing w:line="240" w:lineRule="auto"/>
              <w:jc w:val="both"/>
              <w:rPr>
                <w:lang w:val="es-GT"/>
              </w:rPr>
            </w:pPr>
            <w:r w:rsidRPr="00D86847">
              <w:rPr>
                <w:lang w:val="es-GT"/>
              </w:rPr>
              <w:t xml:space="preserve">Solo los extranjeros pueden ser víctimas de </w:t>
            </w:r>
            <w:r w:rsidR="00B569CF">
              <w:rPr>
                <w:lang w:val="es-GT"/>
              </w:rPr>
              <w:t>T</w:t>
            </w:r>
            <w:r w:rsidRPr="00D86847">
              <w:rPr>
                <w:lang w:val="es-GT"/>
              </w:rPr>
              <w:t>rata</w:t>
            </w:r>
            <w:r w:rsidR="00B569CF">
              <w:rPr>
                <w:lang w:val="es-GT"/>
              </w:rPr>
              <w:t xml:space="preserve"> de P</w:t>
            </w:r>
            <w:r w:rsidR="00726E9E">
              <w:rPr>
                <w:lang w:val="es-GT"/>
              </w:rPr>
              <w:t>ersonas</w:t>
            </w:r>
            <w:r w:rsidRPr="00D86847">
              <w:rPr>
                <w:lang w:val="es-GT"/>
              </w:rPr>
              <w:t xml:space="preserve">. </w:t>
            </w:r>
          </w:p>
        </w:tc>
        <w:tc>
          <w:tcPr>
            <w:tcW w:w="4680" w:type="dxa"/>
          </w:tcPr>
          <w:p w14:paraId="1ED56AB6" w14:textId="5230F788" w:rsidR="008861CD" w:rsidRPr="00EE6099" w:rsidRDefault="00B569CF" w:rsidP="00B569CF">
            <w:pPr>
              <w:pStyle w:val="Textocomentario"/>
              <w:jc w:val="both"/>
              <w:rPr>
                <w:lang w:val="es-ES"/>
              </w:rPr>
            </w:pPr>
            <w:r>
              <w:rPr>
                <w:lang w:val="es-ES"/>
              </w:rPr>
              <w:t>Las víctimas de Trata de P</w:t>
            </w:r>
            <w:r w:rsidR="008861CD" w:rsidRPr="00EE6099">
              <w:rPr>
                <w:lang w:val="es-ES"/>
              </w:rPr>
              <w:t xml:space="preserve">ersonas pueden ser tanto personas de nacionalidad guatemalteca o extranjera, que pueden estar siendo explotadas en </w:t>
            </w:r>
            <w:r>
              <w:rPr>
                <w:lang w:val="es-ES"/>
              </w:rPr>
              <w:t xml:space="preserve">cualquiera de sus </w:t>
            </w:r>
            <w:r w:rsidR="008861CD" w:rsidRPr="00EE6099">
              <w:rPr>
                <w:lang w:val="es-ES"/>
              </w:rPr>
              <w:t>diferentes modalidades</w:t>
            </w:r>
            <w:r>
              <w:rPr>
                <w:lang w:val="es-ES"/>
              </w:rPr>
              <w:t xml:space="preserve">, </w:t>
            </w:r>
            <w:r w:rsidR="008861CD" w:rsidRPr="00EE6099">
              <w:rPr>
                <w:lang w:val="es-ES"/>
              </w:rPr>
              <w:t>dentro o fuera de nuestras fronteras.</w:t>
            </w:r>
          </w:p>
        </w:tc>
      </w:tr>
      <w:tr w:rsidR="00531D60" w:rsidRPr="00D86847" w14:paraId="0705E1DF" w14:textId="77777777" w:rsidTr="00EA0B43">
        <w:tc>
          <w:tcPr>
            <w:tcW w:w="4680" w:type="dxa"/>
          </w:tcPr>
          <w:p w14:paraId="4285755F" w14:textId="2D6CFEB2" w:rsidR="00531D60" w:rsidRPr="00D86847" w:rsidRDefault="00531D60" w:rsidP="00EA0B43">
            <w:pPr>
              <w:widowControl w:val="0"/>
              <w:spacing w:line="240" w:lineRule="auto"/>
              <w:jc w:val="both"/>
              <w:rPr>
                <w:lang w:val="es-GT"/>
              </w:rPr>
            </w:pPr>
            <w:r w:rsidRPr="00D86847">
              <w:rPr>
                <w:lang w:val="es-GT"/>
              </w:rPr>
              <w:t>Este delito no sucede en Guatemala</w:t>
            </w:r>
            <w:r w:rsidR="001A7752">
              <w:rPr>
                <w:lang w:val="es-GT"/>
              </w:rPr>
              <w:t>.</w:t>
            </w:r>
            <w:r w:rsidRPr="00D86847">
              <w:rPr>
                <w:lang w:val="es-GT"/>
              </w:rPr>
              <w:t xml:space="preserve"> </w:t>
            </w:r>
          </w:p>
        </w:tc>
        <w:tc>
          <w:tcPr>
            <w:tcW w:w="4680" w:type="dxa"/>
          </w:tcPr>
          <w:p w14:paraId="14F49BB3" w14:textId="221EFA0D" w:rsidR="00531D60" w:rsidRPr="00D86847" w:rsidRDefault="00531D60" w:rsidP="00EA0B43">
            <w:pPr>
              <w:widowControl w:val="0"/>
              <w:spacing w:line="240" w:lineRule="auto"/>
              <w:jc w:val="both"/>
              <w:rPr>
                <w:lang w:val="es-GT"/>
              </w:rPr>
            </w:pPr>
            <w:r w:rsidRPr="00D86847">
              <w:rPr>
                <w:lang w:val="es-GT"/>
              </w:rPr>
              <w:t>En Guatemala hay casos</w:t>
            </w:r>
            <w:r w:rsidR="00726E9E">
              <w:rPr>
                <w:lang w:val="es-GT"/>
              </w:rPr>
              <w:t xml:space="preserve"> registrados</w:t>
            </w:r>
            <w:r w:rsidR="00B569CF">
              <w:rPr>
                <w:lang w:val="es-GT"/>
              </w:rPr>
              <w:t xml:space="preserve"> de T</w:t>
            </w:r>
            <w:r w:rsidRPr="00D86847">
              <w:rPr>
                <w:lang w:val="es-GT"/>
              </w:rPr>
              <w:t xml:space="preserve">rata </w:t>
            </w:r>
            <w:r w:rsidR="00B569CF">
              <w:rPr>
                <w:lang w:val="es-GT"/>
              </w:rPr>
              <w:t>de P</w:t>
            </w:r>
            <w:r w:rsidR="00726E9E">
              <w:rPr>
                <w:lang w:val="es-GT"/>
              </w:rPr>
              <w:t>ersonas.</w:t>
            </w:r>
          </w:p>
        </w:tc>
      </w:tr>
      <w:tr w:rsidR="00531D60" w:rsidRPr="00D86847" w14:paraId="2D99E094" w14:textId="77777777" w:rsidTr="00EA0B43">
        <w:tc>
          <w:tcPr>
            <w:tcW w:w="4680" w:type="dxa"/>
          </w:tcPr>
          <w:p w14:paraId="07B6D233" w14:textId="646893AC" w:rsidR="00531D60" w:rsidRPr="00D86847" w:rsidRDefault="00531D60" w:rsidP="008861CD">
            <w:pPr>
              <w:widowControl w:val="0"/>
              <w:spacing w:line="240" w:lineRule="auto"/>
              <w:jc w:val="both"/>
              <w:rPr>
                <w:lang w:val="es-GT"/>
              </w:rPr>
            </w:pPr>
            <w:r w:rsidRPr="00D86847">
              <w:rPr>
                <w:lang w:val="es-GT"/>
              </w:rPr>
              <w:t xml:space="preserve">Solo en las </w:t>
            </w:r>
            <w:r w:rsidR="00726E9E">
              <w:rPr>
                <w:lang w:val="es-GT"/>
              </w:rPr>
              <w:t>f</w:t>
            </w:r>
            <w:r w:rsidRPr="00D86847">
              <w:rPr>
                <w:lang w:val="es-GT"/>
              </w:rPr>
              <w:t>ronter</w:t>
            </w:r>
            <w:r w:rsidR="008861CD">
              <w:rPr>
                <w:lang w:val="es-GT"/>
              </w:rPr>
              <w:t xml:space="preserve">as, aduanas o puestos migratorios </w:t>
            </w:r>
            <w:r w:rsidRPr="00D86847">
              <w:rPr>
                <w:lang w:val="es-GT"/>
              </w:rPr>
              <w:t xml:space="preserve">se pueden identificar </w:t>
            </w:r>
            <w:r w:rsidR="008861CD">
              <w:rPr>
                <w:lang w:val="es-GT"/>
              </w:rPr>
              <w:t xml:space="preserve">a </w:t>
            </w:r>
            <w:r w:rsidRPr="00D86847">
              <w:rPr>
                <w:lang w:val="es-GT"/>
              </w:rPr>
              <w:t xml:space="preserve">las </w:t>
            </w:r>
            <w:r w:rsidR="008861CD">
              <w:rPr>
                <w:lang w:val="es-GT"/>
              </w:rPr>
              <w:t xml:space="preserve">posibles </w:t>
            </w:r>
            <w:r w:rsidRPr="00D86847">
              <w:rPr>
                <w:lang w:val="es-GT"/>
              </w:rPr>
              <w:t xml:space="preserve">víctimas de </w:t>
            </w:r>
            <w:r w:rsidR="00340F3B">
              <w:rPr>
                <w:lang w:val="es-GT"/>
              </w:rPr>
              <w:t>T</w:t>
            </w:r>
            <w:r w:rsidRPr="00D86847">
              <w:rPr>
                <w:lang w:val="es-GT"/>
              </w:rPr>
              <w:t>rata</w:t>
            </w:r>
            <w:r w:rsidR="00340F3B">
              <w:rPr>
                <w:lang w:val="es-GT"/>
              </w:rPr>
              <w:t xml:space="preserve"> de P</w:t>
            </w:r>
            <w:r w:rsidR="00726E9E">
              <w:rPr>
                <w:lang w:val="es-GT"/>
              </w:rPr>
              <w:t>ersonas</w:t>
            </w:r>
            <w:r w:rsidR="001A7752">
              <w:rPr>
                <w:lang w:val="es-GT"/>
              </w:rPr>
              <w:t>.</w:t>
            </w:r>
            <w:r w:rsidRPr="00D86847">
              <w:rPr>
                <w:lang w:val="es-GT"/>
              </w:rPr>
              <w:t xml:space="preserve"> </w:t>
            </w:r>
          </w:p>
        </w:tc>
        <w:tc>
          <w:tcPr>
            <w:tcW w:w="4680" w:type="dxa"/>
          </w:tcPr>
          <w:p w14:paraId="0BAAAC1F" w14:textId="00FDC2CC" w:rsidR="00531D60" w:rsidRPr="00D86847" w:rsidRDefault="00B569CF" w:rsidP="008861CD">
            <w:pPr>
              <w:widowControl w:val="0"/>
              <w:spacing w:line="240" w:lineRule="auto"/>
              <w:jc w:val="both"/>
              <w:rPr>
                <w:lang w:val="es-GT"/>
              </w:rPr>
            </w:pPr>
            <w:r>
              <w:rPr>
                <w:lang w:val="es-GT"/>
              </w:rPr>
              <w:t>Las víctimas de Tr</w:t>
            </w:r>
            <w:r w:rsidR="00531D60" w:rsidRPr="00D86847">
              <w:rPr>
                <w:lang w:val="es-GT"/>
              </w:rPr>
              <w:t xml:space="preserve">ata </w:t>
            </w:r>
            <w:r>
              <w:rPr>
                <w:lang w:val="es-GT"/>
              </w:rPr>
              <w:t>de P</w:t>
            </w:r>
            <w:r w:rsidR="00726E9E">
              <w:rPr>
                <w:lang w:val="es-GT"/>
              </w:rPr>
              <w:t xml:space="preserve">ersonas </w:t>
            </w:r>
            <w:r w:rsidR="00531D60" w:rsidRPr="00D86847">
              <w:rPr>
                <w:lang w:val="es-GT"/>
              </w:rPr>
              <w:t xml:space="preserve">pueden </w:t>
            </w:r>
            <w:r w:rsidR="008861CD" w:rsidRPr="00EE6099">
              <w:rPr>
                <w:lang w:val="es-GT"/>
              </w:rPr>
              <w:t xml:space="preserve">detectarse </w:t>
            </w:r>
            <w:r w:rsidR="008861CD">
              <w:rPr>
                <w:lang w:val="es-GT"/>
              </w:rPr>
              <w:t>en cualquier lugar</w:t>
            </w:r>
            <w:r w:rsidR="00531D60" w:rsidRPr="00D86847">
              <w:rPr>
                <w:lang w:val="es-GT"/>
              </w:rPr>
              <w:t>.</w:t>
            </w:r>
          </w:p>
        </w:tc>
      </w:tr>
      <w:tr w:rsidR="00531D60" w:rsidRPr="00D86847" w14:paraId="25428B55" w14:textId="77777777" w:rsidTr="00EA0B43">
        <w:tc>
          <w:tcPr>
            <w:tcW w:w="4680" w:type="dxa"/>
          </w:tcPr>
          <w:p w14:paraId="034953E7" w14:textId="39E56151" w:rsidR="00531D60" w:rsidRPr="00D86847" w:rsidRDefault="00531D60" w:rsidP="00EA0B43">
            <w:pPr>
              <w:widowControl w:val="0"/>
              <w:spacing w:line="240" w:lineRule="auto"/>
              <w:jc w:val="both"/>
              <w:rPr>
                <w:lang w:val="es-GT"/>
              </w:rPr>
            </w:pPr>
            <w:r w:rsidRPr="00D86847">
              <w:rPr>
                <w:lang w:val="es-GT"/>
              </w:rPr>
              <w:t xml:space="preserve">No es víctima de </w:t>
            </w:r>
            <w:r w:rsidR="00340F3B">
              <w:rPr>
                <w:lang w:val="es-GT"/>
              </w:rPr>
              <w:t>T</w:t>
            </w:r>
            <w:r w:rsidRPr="00D86847">
              <w:rPr>
                <w:lang w:val="es-GT"/>
              </w:rPr>
              <w:t>rata</w:t>
            </w:r>
            <w:r w:rsidR="00340F3B">
              <w:rPr>
                <w:lang w:val="es-GT"/>
              </w:rPr>
              <w:t xml:space="preserve"> de P</w:t>
            </w:r>
            <w:r w:rsidR="00726E9E">
              <w:rPr>
                <w:lang w:val="es-GT"/>
              </w:rPr>
              <w:t>ersonas</w:t>
            </w:r>
            <w:r w:rsidRPr="00D86847">
              <w:rPr>
                <w:lang w:val="es-GT"/>
              </w:rPr>
              <w:t xml:space="preserve"> si está casada con su abusador, o tiene relación de convivencia de alguna forma con este. </w:t>
            </w:r>
          </w:p>
        </w:tc>
        <w:tc>
          <w:tcPr>
            <w:tcW w:w="4680" w:type="dxa"/>
          </w:tcPr>
          <w:p w14:paraId="2F2478FF" w14:textId="0A69FEFF" w:rsidR="009606FE" w:rsidRPr="008861CD" w:rsidRDefault="008861CD" w:rsidP="008861CD">
            <w:pPr>
              <w:widowControl w:val="0"/>
              <w:spacing w:line="240" w:lineRule="auto"/>
              <w:jc w:val="both"/>
              <w:rPr>
                <w:lang w:val="es-ES"/>
              </w:rPr>
            </w:pPr>
            <w:r w:rsidRPr="008861CD">
              <w:rPr>
                <w:lang w:val="es-ES"/>
              </w:rPr>
              <w:t xml:space="preserve">En muchos casos los tratantes son familiares o personas que tienen algún parentesco </w:t>
            </w:r>
            <w:r w:rsidR="00B569CF">
              <w:rPr>
                <w:lang w:val="es-ES"/>
              </w:rPr>
              <w:t xml:space="preserve">o vínculo afectivo, </w:t>
            </w:r>
            <w:r w:rsidRPr="008861CD">
              <w:rPr>
                <w:lang w:val="es-ES"/>
              </w:rPr>
              <w:t>que obtiene un beneficio de cualquier índole a través de la explotación en las diferentes modalidades, por ejemplo: El matrimonio Forzado</w:t>
            </w:r>
          </w:p>
        </w:tc>
      </w:tr>
      <w:tr w:rsidR="00531D60" w:rsidRPr="00D86847" w14:paraId="7422F38A" w14:textId="77777777" w:rsidTr="00EA0B43">
        <w:tc>
          <w:tcPr>
            <w:tcW w:w="4680" w:type="dxa"/>
          </w:tcPr>
          <w:p w14:paraId="0AEF1714" w14:textId="075A1BF3" w:rsidR="00E060E2" w:rsidRDefault="00340F3B" w:rsidP="00EA0B43">
            <w:pPr>
              <w:widowControl w:val="0"/>
              <w:spacing w:line="240" w:lineRule="auto"/>
              <w:jc w:val="both"/>
              <w:rPr>
                <w:lang w:val="es-GT"/>
              </w:rPr>
            </w:pPr>
            <w:r>
              <w:rPr>
                <w:lang w:val="es-GT"/>
              </w:rPr>
              <w:t>No es delito de T</w:t>
            </w:r>
            <w:r w:rsidR="00531D60" w:rsidRPr="00D86847">
              <w:rPr>
                <w:lang w:val="es-GT"/>
              </w:rPr>
              <w:t>rata</w:t>
            </w:r>
            <w:r>
              <w:rPr>
                <w:lang w:val="es-GT"/>
              </w:rPr>
              <w:t xml:space="preserve"> de P</w:t>
            </w:r>
            <w:r w:rsidR="00726E9E">
              <w:rPr>
                <w:lang w:val="es-GT"/>
              </w:rPr>
              <w:t xml:space="preserve">ersonas, </w:t>
            </w:r>
            <w:r w:rsidR="00726E9E" w:rsidRPr="00D86847">
              <w:rPr>
                <w:lang w:val="es-GT"/>
              </w:rPr>
              <w:t>si</w:t>
            </w:r>
            <w:r w:rsidR="00531D60" w:rsidRPr="00D86847">
              <w:rPr>
                <w:lang w:val="es-GT"/>
              </w:rPr>
              <w:t xml:space="preserve"> el abusador ofreció o brindó ciertas “comodidades”, o no limitó algunos tipos de interacciones sociales. </w:t>
            </w:r>
          </w:p>
          <w:p w14:paraId="04E80B4F" w14:textId="1735EDC3" w:rsidR="00531D60" w:rsidRPr="00D86847" w:rsidRDefault="00531D60" w:rsidP="00EA0B43">
            <w:pPr>
              <w:widowControl w:val="0"/>
              <w:spacing w:line="240" w:lineRule="auto"/>
              <w:jc w:val="both"/>
              <w:rPr>
                <w:lang w:val="es-GT"/>
              </w:rPr>
            </w:pPr>
            <w:r w:rsidRPr="00D86847">
              <w:rPr>
                <w:lang w:val="es-GT"/>
              </w:rPr>
              <w:t xml:space="preserve"> </w:t>
            </w:r>
          </w:p>
        </w:tc>
        <w:tc>
          <w:tcPr>
            <w:tcW w:w="4680" w:type="dxa"/>
          </w:tcPr>
          <w:p w14:paraId="5506777E" w14:textId="06212E18" w:rsidR="00531D60" w:rsidRPr="00D86847" w:rsidRDefault="00531D60" w:rsidP="00EA0B43">
            <w:pPr>
              <w:widowControl w:val="0"/>
              <w:spacing w:line="240" w:lineRule="auto"/>
              <w:jc w:val="both"/>
              <w:rPr>
                <w:lang w:val="es-GT"/>
              </w:rPr>
            </w:pPr>
            <w:r w:rsidRPr="00D86847">
              <w:rPr>
                <w:lang w:val="es-GT"/>
              </w:rPr>
              <w:t>Ninguna situación justifica o atenúa el delito</w:t>
            </w:r>
            <w:r w:rsidR="00726E9E">
              <w:rPr>
                <w:lang w:val="es-GT"/>
              </w:rPr>
              <w:t>.</w:t>
            </w:r>
            <w:r w:rsidRPr="00D86847">
              <w:rPr>
                <w:lang w:val="es-GT"/>
              </w:rPr>
              <w:t xml:space="preserve"> </w:t>
            </w:r>
          </w:p>
        </w:tc>
      </w:tr>
      <w:tr w:rsidR="00531D60" w:rsidRPr="00D86847" w14:paraId="03B7BC4D" w14:textId="77777777" w:rsidTr="00EA0B43">
        <w:tc>
          <w:tcPr>
            <w:tcW w:w="4680" w:type="dxa"/>
          </w:tcPr>
          <w:p w14:paraId="7BE5DC02" w14:textId="4694B6E0" w:rsidR="00531D60" w:rsidRPr="00D86847" w:rsidRDefault="00340F3B" w:rsidP="00EA0B43">
            <w:pPr>
              <w:widowControl w:val="0"/>
              <w:spacing w:line="240" w:lineRule="auto"/>
              <w:jc w:val="both"/>
              <w:rPr>
                <w:lang w:val="es-GT"/>
              </w:rPr>
            </w:pPr>
            <w:r>
              <w:rPr>
                <w:lang w:val="es-GT"/>
              </w:rPr>
              <w:t>El delito de T</w:t>
            </w:r>
            <w:r w:rsidR="00531D60" w:rsidRPr="00D86847">
              <w:rPr>
                <w:lang w:val="es-GT"/>
              </w:rPr>
              <w:t xml:space="preserve">rata </w:t>
            </w:r>
            <w:r>
              <w:rPr>
                <w:lang w:val="es-GT"/>
              </w:rPr>
              <w:t>de P</w:t>
            </w:r>
            <w:r w:rsidR="00726E9E">
              <w:rPr>
                <w:lang w:val="es-GT"/>
              </w:rPr>
              <w:t xml:space="preserve">ersonas </w:t>
            </w:r>
            <w:r w:rsidR="00531D60" w:rsidRPr="00D86847">
              <w:rPr>
                <w:lang w:val="es-GT"/>
              </w:rPr>
              <w:t>no sucede en las áreas rurales</w:t>
            </w:r>
            <w:r w:rsidR="001A7752">
              <w:rPr>
                <w:lang w:val="es-GT"/>
              </w:rPr>
              <w:t>.</w:t>
            </w:r>
          </w:p>
        </w:tc>
        <w:tc>
          <w:tcPr>
            <w:tcW w:w="4680" w:type="dxa"/>
          </w:tcPr>
          <w:p w14:paraId="3C3621B4" w14:textId="52F255D6" w:rsidR="00531D60" w:rsidRPr="00A40244" w:rsidRDefault="00340F3B" w:rsidP="00B569CF">
            <w:pPr>
              <w:widowControl w:val="0"/>
              <w:spacing w:line="240" w:lineRule="auto"/>
              <w:jc w:val="both"/>
              <w:rPr>
                <w:lang w:val="es-ES"/>
              </w:rPr>
            </w:pPr>
            <w:r>
              <w:rPr>
                <w:lang w:val="es-ES"/>
              </w:rPr>
              <w:t>La Trata de P</w:t>
            </w:r>
            <w:r w:rsidR="008861CD" w:rsidRPr="00A40244">
              <w:rPr>
                <w:lang w:val="es-ES"/>
              </w:rPr>
              <w:t>ersonas se pueda dar en cualquier lugar</w:t>
            </w:r>
            <w:r w:rsidR="00B569CF">
              <w:rPr>
                <w:lang w:val="es-ES"/>
              </w:rPr>
              <w:t>, s</w:t>
            </w:r>
            <w:r w:rsidR="008861CD" w:rsidRPr="00A40244">
              <w:rPr>
                <w:lang w:val="es-ES"/>
              </w:rPr>
              <w:t>ea dentro o fuera de la ciudad, en los diferentes departamentos tanto en las áreas urbanas o rurales.</w:t>
            </w:r>
          </w:p>
        </w:tc>
      </w:tr>
    </w:tbl>
    <w:p w14:paraId="187C2A4A" w14:textId="6E6F0E74" w:rsidR="00C9351E" w:rsidRPr="00C966B8" w:rsidRDefault="00C9351E" w:rsidP="00531D60">
      <w:pPr>
        <w:jc w:val="both"/>
        <w:rPr>
          <w:color w:val="6C8BCA" w:themeColor="accent4" w:themeTint="99"/>
          <w:lang w:val="es-GT"/>
        </w:rPr>
      </w:pPr>
    </w:p>
    <w:p w14:paraId="282C7617" w14:textId="28206C42" w:rsidR="00531D60" w:rsidRPr="00C966B8" w:rsidRDefault="00535105" w:rsidP="00386C15">
      <w:pPr>
        <w:pStyle w:val="Ttulo1"/>
        <w:numPr>
          <w:ilvl w:val="0"/>
          <w:numId w:val="10"/>
        </w:numPr>
        <w:rPr>
          <w:color w:val="6C8BCA" w:themeColor="accent4" w:themeTint="99"/>
        </w:rPr>
      </w:pPr>
      <w:bookmarkStart w:id="81" w:name="_hyitda8jmp1f" w:colFirst="0" w:colLast="0"/>
      <w:bookmarkStart w:id="82" w:name="_Toc132120328"/>
      <w:bookmarkEnd w:id="81"/>
      <w:r w:rsidRPr="00C966B8">
        <w:rPr>
          <w:color w:val="6C8BCA" w:themeColor="accent4" w:themeTint="99"/>
        </w:rPr>
        <w:lastRenderedPageBreak/>
        <w:t>Indicadores</w:t>
      </w:r>
      <w:r w:rsidR="00531D60" w:rsidRPr="00C966B8">
        <w:rPr>
          <w:color w:val="6C8BCA" w:themeColor="accent4" w:themeTint="99"/>
        </w:rPr>
        <w:t xml:space="preserve"> de Trata de Personas</w:t>
      </w:r>
      <w:bookmarkEnd w:id="82"/>
      <w:r w:rsidR="00531D60" w:rsidRPr="00C966B8">
        <w:rPr>
          <w:color w:val="6C8BCA" w:themeColor="accent4" w:themeTint="99"/>
        </w:rPr>
        <w:t xml:space="preserve"> </w:t>
      </w:r>
    </w:p>
    <w:p w14:paraId="3E01CEE1" w14:textId="0CCAE059" w:rsidR="00531D60" w:rsidRDefault="00531D60" w:rsidP="00A23688">
      <w:pPr>
        <w:rPr>
          <w:lang w:val="es-GT"/>
        </w:rPr>
      </w:pPr>
      <w:r w:rsidRPr="00D86847">
        <w:rPr>
          <w:lang w:val="es-GT"/>
        </w:rPr>
        <w:t>Los indicios son un conjunto de signos de riesgo, señales de alerta o motivos razonables que indican que un</w:t>
      </w:r>
      <w:r w:rsidR="00340F3B">
        <w:rPr>
          <w:lang w:val="es-GT"/>
        </w:rPr>
        <w:t>a persona puede ser víctima de Trata de P</w:t>
      </w:r>
      <w:r w:rsidRPr="00D86847">
        <w:rPr>
          <w:lang w:val="es-GT"/>
        </w:rPr>
        <w:t xml:space="preserve">ersonas y estar sometida a una estructura delictiva. </w:t>
      </w:r>
    </w:p>
    <w:p w14:paraId="3925F56E" w14:textId="1543A420" w:rsidR="002C509B" w:rsidRDefault="00FD119D" w:rsidP="00662DB8">
      <w:pPr>
        <w:ind w:left="-709"/>
        <w:rPr>
          <w:lang w:val="es-GT"/>
        </w:rPr>
      </w:pPr>
      <w:r>
        <w:rPr>
          <w:noProof/>
          <w:lang w:eastAsia="es-ES"/>
        </w:rPr>
        <w:drawing>
          <wp:inline distT="0" distB="0" distL="0" distR="0" wp14:anchorId="3CF74354" wp14:editId="276EB9CD">
            <wp:extent cx="7280413" cy="292036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2386" cy="2925168"/>
                    </a:xfrm>
                    <a:prstGeom prst="rect">
                      <a:avLst/>
                    </a:prstGeom>
                    <a:noFill/>
                  </pic:spPr>
                </pic:pic>
              </a:graphicData>
            </a:graphic>
          </wp:inline>
        </w:drawing>
      </w:r>
    </w:p>
    <w:p w14:paraId="111770B8" w14:textId="5AE82528" w:rsidR="00386C15" w:rsidRPr="00C966B8" w:rsidRDefault="00386C15" w:rsidP="006A753A">
      <w:pPr>
        <w:pStyle w:val="Ttulo2"/>
        <w:jc w:val="both"/>
        <w:rPr>
          <w:color w:val="6C8BCA" w:themeColor="accent4" w:themeTint="99"/>
          <w:lang w:val="es-GT"/>
        </w:rPr>
      </w:pPr>
      <w:bookmarkStart w:id="83" w:name="_s7s4ct6mlaxd" w:colFirst="0" w:colLast="0"/>
      <w:bookmarkStart w:id="84" w:name="_Toc132120329"/>
      <w:bookmarkEnd w:id="83"/>
      <w:r w:rsidRPr="00C966B8">
        <w:rPr>
          <w:color w:val="6C8BCA" w:themeColor="accent4" w:themeTint="99"/>
          <w:lang w:val="es-GT"/>
        </w:rPr>
        <w:t>8.1 Pasos para la detección, identificación y derivación de víctim</w:t>
      </w:r>
      <w:bookmarkStart w:id="85" w:name="_GoBack"/>
      <w:bookmarkEnd w:id="85"/>
      <w:r w:rsidRPr="00C966B8">
        <w:rPr>
          <w:color w:val="6C8BCA" w:themeColor="accent4" w:themeTint="99"/>
          <w:lang w:val="es-GT"/>
        </w:rPr>
        <w:t>as de Trata de Personas</w:t>
      </w:r>
      <w:bookmarkEnd w:id="84"/>
    </w:p>
    <w:p w14:paraId="666A5BBD" w14:textId="4231F1D6" w:rsidR="00531D60" w:rsidRPr="00D86847" w:rsidRDefault="00531D60" w:rsidP="00C966B8">
      <w:pPr>
        <w:pStyle w:val="Ttulo2"/>
        <w:pBdr>
          <w:top w:val="single" w:sz="4" w:space="1" w:color="auto"/>
          <w:left w:val="single" w:sz="4" w:space="4" w:color="auto"/>
          <w:bottom w:val="single" w:sz="4" w:space="1" w:color="auto"/>
          <w:right w:val="single" w:sz="4" w:space="4" w:color="auto"/>
        </w:pBdr>
        <w:shd w:val="clear" w:color="auto" w:fill="F7E5A4" w:themeFill="accent3" w:themeFillTint="99"/>
        <w:rPr>
          <w:lang w:val="es-GT"/>
        </w:rPr>
      </w:pPr>
      <w:bookmarkStart w:id="86" w:name="_Toc132120330"/>
      <w:r w:rsidRPr="00D86847">
        <w:rPr>
          <w:lang w:val="es-GT"/>
        </w:rPr>
        <w:t xml:space="preserve">Paso 1 </w:t>
      </w:r>
      <w:r w:rsidR="006764FC">
        <w:rPr>
          <w:lang w:val="es-GT"/>
        </w:rPr>
        <w:t>Detección por o</w:t>
      </w:r>
      <w:r w:rsidRPr="00D86847">
        <w:rPr>
          <w:lang w:val="es-GT"/>
        </w:rPr>
        <w:t>bservación</w:t>
      </w:r>
      <w:bookmarkEnd w:id="86"/>
      <w:r w:rsidRPr="00D86847">
        <w:rPr>
          <w:lang w:val="es-GT"/>
        </w:rPr>
        <w:t xml:space="preserve"> </w:t>
      </w:r>
    </w:p>
    <w:p w14:paraId="194E3EE0" w14:textId="7C1A67C3" w:rsidR="00531D60" w:rsidRDefault="00AF64A7" w:rsidP="00531D60">
      <w:pPr>
        <w:jc w:val="both"/>
        <w:rPr>
          <w:lang w:val="es-GT"/>
        </w:rPr>
      </w:pPr>
      <w:r>
        <w:rPr>
          <w:lang w:val="es-GT"/>
        </w:rPr>
        <w:t>Los indicadores</w:t>
      </w:r>
      <w:r w:rsidR="00531D60" w:rsidRPr="00D86847">
        <w:rPr>
          <w:lang w:val="es-GT"/>
        </w:rPr>
        <w:t xml:space="preserve"> pueden detectarse a través de la identificación de indicadores generales que regularmente podrían presentarse en cualquier persona víctima de este delito. Estos indicios se pueden detectar por observación, en el contacto inicial, de forma indirecta o superficial, con una persona, aunque </w:t>
      </w:r>
      <w:r w:rsidR="00340F3B">
        <w:rPr>
          <w:lang w:val="es-GT"/>
        </w:rPr>
        <w:t>se desconozca si es víctima de Trata de P</w:t>
      </w:r>
      <w:r w:rsidR="00531D60" w:rsidRPr="00D86847">
        <w:rPr>
          <w:lang w:val="es-GT"/>
        </w:rPr>
        <w:t>ersonas o no.</w:t>
      </w:r>
    </w:p>
    <w:p w14:paraId="55491099" w14:textId="77777777" w:rsidR="00AF64A7" w:rsidRPr="00D86847" w:rsidRDefault="00AF64A7" w:rsidP="00531D60">
      <w:pPr>
        <w:jc w:val="both"/>
        <w:rPr>
          <w:lang w:val="es-GT"/>
        </w:rPr>
      </w:pPr>
    </w:p>
    <w:p w14:paraId="69CEC95A" w14:textId="1F56C430" w:rsidR="00531D60" w:rsidRPr="00D86847" w:rsidRDefault="00531D60" w:rsidP="00531D60">
      <w:pPr>
        <w:jc w:val="both"/>
        <w:rPr>
          <w:lang w:val="es-GT"/>
        </w:rPr>
      </w:pPr>
      <w:r w:rsidRPr="00D86847">
        <w:rPr>
          <w:lang w:val="es-GT"/>
        </w:rPr>
        <w:t xml:space="preserve">La observación conlleva el proceso consciente de analizar los elementos desde la persona, así como, la </w:t>
      </w:r>
      <w:r w:rsidR="00D95292" w:rsidRPr="00D86847">
        <w:rPr>
          <w:lang w:val="es-GT"/>
        </w:rPr>
        <w:t>interacción de</w:t>
      </w:r>
      <w:r w:rsidRPr="00D86847">
        <w:rPr>
          <w:lang w:val="es-GT"/>
        </w:rPr>
        <w:t xml:space="preserve"> esta con su entorno y ambiente.</w:t>
      </w:r>
    </w:p>
    <w:p w14:paraId="618221A6" w14:textId="5851BA24" w:rsidR="00FD119D" w:rsidRDefault="00FD119D" w:rsidP="00A23688">
      <w:pPr>
        <w:pStyle w:val="Ttulo2"/>
      </w:pPr>
      <w:bookmarkStart w:id="87" w:name="_mxluq2fcqrk" w:colFirst="0" w:colLast="0"/>
      <w:bookmarkStart w:id="88" w:name="_Toc132120331"/>
      <w:bookmarkEnd w:id="87"/>
    </w:p>
    <w:p w14:paraId="525ED2F0" w14:textId="77777777" w:rsidR="00FD119D" w:rsidRPr="00FD119D" w:rsidRDefault="00FD119D" w:rsidP="00FD119D"/>
    <w:p w14:paraId="121A7E3A" w14:textId="5E93A732" w:rsidR="00531D60" w:rsidRPr="00A23688" w:rsidRDefault="00AF64A7" w:rsidP="00A23688">
      <w:pPr>
        <w:pStyle w:val="Ttulo2"/>
      </w:pPr>
      <w:r>
        <w:lastRenderedPageBreak/>
        <w:t>Indicadore</w:t>
      </w:r>
      <w:r w:rsidR="00531D60" w:rsidRPr="00A23688">
        <w:t xml:space="preserve">s </w:t>
      </w:r>
      <w:r w:rsidR="00605AAF">
        <w:t>g</w:t>
      </w:r>
      <w:r w:rsidR="00531D60" w:rsidRPr="00A23688">
        <w:t xml:space="preserve">enerales de </w:t>
      </w:r>
      <w:r w:rsidR="00340F3B">
        <w:t>T</w:t>
      </w:r>
      <w:r w:rsidR="00531D60" w:rsidRPr="00A23688">
        <w:t xml:space="preserve">rata de </w:t>
      </w:r>
      <w:r w:rsidR="00340F3B">
        <w:t>P</w:t>
      </w:r>
      <w:r w:rsidR="00531D60" w:rsidRPr="00A23688">
        <w:t>ersonas</w:t>
      </w:r>
      <w:bookmarkEnd w:id="88"/>
    </w:p>
    <w:p w14:paraId="1D693DCE" w14:textId="77777777" w:rsidR="00531D60" w:rsidRPr="00A23688" w:rsidRDefault="00531D60" w:rsidP="00A23688">
      <w:pPr>
        <w:pStyle w:val="Ttulo3"/>
      </w:pPr>
      <w:bookmarkStart w:id="89" w:name="_6k9yta84ed7z" w:colFirst="0" w:colLast="0"/>
      <w:bookmarkStart w:id="90" w:name="_Toc132120332"/>
      <w:bookmarkEnd w:id="89"/>
      <w:r w:rsidRPr="00A23688">
        <w:t>Indicios en la Persona</w:t>
      </w:r>
      <w:bookmarkEnd w:id="90"/>
    </w:p>
    <w:tbl>
      <w:tblPr>
        <w:tblStyle w:val="Tabladecuadrcula3-nfasis5"/>
        <w:tblW w:w="9360" w:type="dxa"/>
        <w:jc w:val="center"/>
        <w:tblLayout w:type="fixed"/>
        <w:tblLook w:val="0600" w:firstRow="0" w:lastRow="0" w:firstColumn="0" w:lastColumn="0" w:noHBand="1" w:noVBand="1"/>
      </w:tblPr>
      <w:tblGrid>
        <w:gridCol w:w="4680"/>
        <w:gridCol w:w="4680"/>
      </w:tblGrid>
      <w:tr w:rsidR="00531D60" w:rsidRPr="00D86847" w14:paraId="0378F473" w14:textId="77777777" w:rsidTr="001C52EF">
        <w:trPr>
          <w:jc w:val="center"/>
        </w:trPr>
        <w:tc>
          <w:tcPr>
            <w:tcW w:w="4680" w:type="dxa"/>
          </w:tcPr>
          <w:p w14:paraId="6974CD4B" w14:textId="1A0BAA91" w:rsidR="00531D60" w:rsidRPr="00D86847" w:rsidRDefault="00535105" w:rsidP="00EA0B43">
            <w:pPr>
              <w:jc w:val="both"/>
              <w:rPr>
                <w:b/>
                <w:lang w:val="es-GT"/>
              </w:rPr>
            </w:pPr>
            <w:r>
              <w:rPr>
                <w:b/>
                <w:lang w:val="es-GT"/>
              </w:rPr>
              <w:t>Indicadores</w:t>
            </w:r>
            <w:r w:rsidR="00531D60" w:rsidRPr="00D86847">
              <w:rPr>
                <w:b/>
                <w:lang w:val="es-GT"/>
              </w:rPr>
              <w:t xml:space="preserve"> en la Persona</w:t>
            </w:r>
          </w:p>
        </w:tc>
        <w:tc>
          <w:tcPr>
            <w:tcW w:w="4680" w:type="dxa"/>
          </w:tcPr>
          <w:p w14:paraId="40F49EB2" w14:textId="77777777" w:rsidR="00531D60" w:rsidRPr="00D86847" w:rsidRDefault="00531D60" w:rsidP="00EA0B43">
            <w:pPr>
              <w:widowControl w:val="0"/>
              <w:pBdr>
                <w:top w:val="nil"/>
                <w:left w:val="nil"/>
                <w:bottom w:val="nil"/>
                <w:right w:val="nil"/>
                <w:between w:val="nil"/>
              </w:pBdr>
              <w:spacing w:line="240" w:lineRule="auto"/>
              <w:jc w:val="both"/>
              <w:rPr>
                <w:b/>
                <w:lang w:val="es-GT"/>
              </w:rPr>
            </w:pPr>
            <w:r w:rsidRPr="00D86847">
              <w:rPr>
                <w:b/>
                <w:lang w:val="es-GT"/>
              </w:rPr>
              <w:t xml:space="preserve">Hallazgos </w:t>
            </w:r>
          </w:p>
        </w:tc>
      </w:tr>
      <w:tr w:rsidR="00531D60" w:rsidRPr="00D86847" w14:paraId="446E7847" w14:textId="77777777" w:rsidTr="001C52EF">
        <w:trPr>
          <w:jc w:val="center"/>
        </w:trPr>
        <w:tc>
          <w:tcPr>
            <w:tcW w:w="4680" w:type="dxa"/>
          </w:tcPr>
          <w:p w14:paraId="524694D3" w14:textId="23ADA0CB"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Signos de </w:t>
            </w:r>
            <w:r w:rsidR="00B509D5">
              <w:rPr>
                <w:lang w:val="es-GT"/>
              </w:rPr>
              <w:t>m</w:t>
            </w:r>
            <w:r w:rsidRPr="00D86847">
              <w:rPr>
                <w:lang w:val="es-GT"/>
              </w:rPr>
              <w:t xml:space="preserve">alnutrición </w:t>
            </w:r>
          </w:p>
        </w:tc>
        <w:tc>
          <w:tcPr>
            <w:tcW w:w="4680" w:type="dxa"/>
          </w:tcPr>
          <w:p w14:paraId="78C85391" w14:textId="4D0A8B68"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Adelgazamiento, hueso</w:t>
            </w:r>
            <w:r w:rsidR="006A753A">
              <w:rPr>
                <w:lang w:val="es-GT"/>
              </w:rPr>
              <w:t>s marcados en rostro y cuerpo, c</w:t>
            </w:r>
            <w:r w:rsidRPr="00D86847">
              <w:rPr>
                <w:lang w:val="es-GT"/>
              </w:rPr>
              <w:t>abello frágil y opaco.</w:t>
            </w:r>
          </w:p>
          <w:p w14:paraId="383AD79D"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Niños con talla pequeña para su edad, con signos de desnutrición</w:t>
            </w:r>
          </w:p>
        </w:tc>
      </w:tr>
      <w:tr w:rsidR="00531D60" w:rsidRPr="00D86847" w14:paraId="786D9D3D" w14:textId="77777777" w:rsidTr="001C52EF">
        <w:trPr>
          <w:jc w:val="center"/>
        </w:trPr>
        <w:tc>
          <w:tcPr>
            <w:tcW w:w="4680" w:type="dxa"/>
          </w:tcPr>
          <w:p w14:paraId="5D091841"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Signos visibles de violencia física</w:t>
            </w:r>
          </w:p>
        </w:tc>
        <w:tc>
          <w:tcPr>
            <w:tcW w:w="4680" w:type="dxa"/>
          </w:tcPr>
          <w:p w14:paraId="40F454FF" w14:textId="7438D29A"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Moretones, rasguños, cicatrices, quemaduras, marcas en muñecas o tobillos</w:t>
            </w:r>
            <w:r w:rsidR="006A753A">
              <w:rPr>
                <w:lang w:val="es-GT"/>
              </w:rPr>
              <w:t>, o cualquier parte del cuerpo</w:t>
            </w:r>
            <w:r w:rsidRPr="00D86847">
              <w:rPr>
                <w:lang w:val="es-GT"/>
              </w:rPr>
              <w:t>.</w:t>
            </w:r>
          </w:p>
        </w:tc>
      </w:tr>
      <w:tr w:rsidR="00531D60" w:rsidRPr="00D86847" w14:paraId="66C1F993" w14:textId="77777777" w:rsidTr="001C52EF">
        <w:trPr>
          <w:jc w:val="center"/>
        </w:trPr>
        <w:tc>
          <w:tcPr>
            <w:tcW w:w="4680" w:type="dxa"/>
          </w:tcPr>
          <w:p w14:paraId="20362EDD"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Tatuajes, marcas o signos en la piel</w:t>
            </w:r>
          </w:p>
        </w:tc>
        <w:tc>
          <w:tcPr>
            <w:tcW w:w="4680" w:type="dxa"/>
          </w:tcPr>
          <w:p w14:paraId="59B097F2" w14:textId="1C227FB8" w:rsidR="00531D60" w:rsidRPr="00D86847" w:rsidRDefault="00340F3B" w:rsidP="00EA0B43">
            <w:pPr>
              <w:widowControl w:val="0"/>
              <w:pBdr>
                <w:top w:val="nil"/>
                <w:left w:val="nil"/>
                <w:bottom w:val="nil"/>
                <w:right w:val="nil"/>
                <w:between w:val="nil"/>
              </w:pBdr>
              <w:spacing w:line="240" w:lineRule="auto"/>
              <w:jc w:val="both"/>
              <w:rPr>
                <w:lang w:val="es-GT"/>
              </w:rPr>
            </w:pPr>
            <w:r>
              <w:rPr>
                <w:lang w:val="es-GT"/>
              </w:rPr>
              <w:t>Algunas víctimas de Tr</w:t>
            </w:r>
            <w:r w:rsidR="00531D60" w:rsidRPr="00D86847">
              <w:rPr>
                <w:lang w:val="es-GT"/>
              </w:rPr>
              <w:t>ata</w:t>
            </w:r>
            <w:r>
              <w:rPr>
                <w:lang w:val="es-GT"/>
              </w:rPr>
              <w:t xml:space="preserve"> de P</w:t>
            </w:r>
            <w:r w:rsidR="00B509D5">
              <w:rPr>
                <w:lang w:val="es-GT"/>
              </w:rPr>
              <w:t>ersonas</w:t>
            </w:r>
            <w:r w:rsidR="00531D60" w:rsidRPr="00D86847">
              <w:rPr>
                <w:lang w:val="es-GT"/>
              </w:rPr>
              <w:t xml:space="preserve"> pueden ser marcadas por las estructuras criminales que las retienen, como “mercancías” </w:t>
            </w:r>
          </w:p>
        </w:tc>
      </w:tr>
      <w:tr w:rsidR="00531D60" w:rsidRPr="00D86847" w14:paraId="210A64CB" w14:textId="77777777" w:rsidTr="001C52EF">
        <w:trPr>
          <w:jc w:val="center"/>
        </w:trPr>
        <w:tc>
          <w:tcPr>
            <w:tcW w:w="4680" w:type="dxa"/>
          </w:tcPr>
          <w:p w14:paraId="3A90745D"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La persona no puede tomar sus propias decisiones o alguien más toma las decisiones por ella.</w:t>
            </w:r>
          </w:p>
          <w:p w14:paraId="52CCE635" w14:textId="77777777" w:rsidR="00531D60" w:rsidRPr="00D86847" w:rsidRDefault="00531D60" w:rsidP="00EA0B43">
            <w:pPr>
              <w:widowControl w:val="0"/>
              <w:pBdr>
                <w:top w:val="nil"/>
                <w:left w:val="nil"/>
                <w:bottom w:val="nil"/>
                <w:right w:val="nil"/>
                <w:between w:val="nil"/>
              </w:pBdr>
              <w:spacing w:line="240" w:lineRule="auto"/>
              <w:jc w:val="both"/>
              <w:rPr>
                <w:lang w:val="es-GT"/>
              </w:rPr>
            </w:pPr>
          </w:p>
          <w:p w14:paraId="19A8519A" w14:textId="77777777" w:rsidR="00531D60" w:rsidRPr="00D86847" w:rsidRDefault="00531D60" w:rsidP="00EA0B43">
            <w:pPr>
              <w:widowControl w:val="0"/>
              <w:spacing w:line="240" w:lineRule="auto"/>
              <w:jc w:val="both"/>
              <w:rPr>
                <w:lang w:val="es-GT"/>
              </w:rPr>
            </w:pPr>
            <w:r w:rsidRPr="00D86847">
              <w:rPr>
                <w:lang w:val="es-GT"/>
              </w:rPr>
              <w:t>Actúa siguiendo instrucciones, no sostiene la mirada, constantemente se encuentra mirando su entorno.</w:t>
            </w:r>
          </w:p>
          <w:p w14:paraId="694F4C52" w14:textId="77777777" w:rsidR="00531D60" w:rsidRPr="00D86847" w:rsidRDefault="00531D60" w:rsidP="00EA0B43">
            <w:pPr>
              <w:widowControl w:val="0"/>
              <w:pBdr>
                <w:top w:val="nil"/>
                <w:left w:val="nil"/>
                <w:bottom w:val="nil"/>
                <w:right w:val="nil"/>
                <w:between w:val="nil"/>
              </w:pBdr>
              <w:spacing w:line="240" w:lineRule="auto"/>
              <w:jc w:val="both"/>
              <w:rPr>
                <w:lang w:val="es-GT"/>
              </w:rPr>
            </w:pPr>
          </w:p>
        </w:tc>
        <w:tc>
          <w:tcPr>
            <w:tcW w:w="4680" w:type="dxa"/>
          </w:tcPr>
          <w:p w14:paraId="222FDBA7"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La persona puede estar siendo vigilada o tiene restricciones de movimiento o de interacciones sociales. </w:t>
            </w:r>
          </w:p>
        </w:tc>
      </w:tr>
      <w:tr w:rsidR="00531D60" w:rsidRPr="00D86847" w14:paraId="4B042C25" w14:textId="77777777" w:rsidTr="001C52EF">
        <w:trPr>
          <w:jc w:val="center"/>
        </w:trPr>
        <w:tc>
          <w:tcPr>
            <w:tcW w:w="4680" w:type="dxa"/>
          </w:tcPr>
          <w:p w14:paraId="26C99265" w14:textId="11934389" w:rsidR="00531D60" w:rsidRPr="00D86847" w:rsidRDefault="00531D60" w:rsidP="00535E47">
            <w:pPr>
              <w:widowControl w:val="0"/>
              <w:pBdr>
                <w:top w:val="nil"/>
                <w:left w:val="nil"/>
                <w:bottom w:val="nil"/>
                <w:right w:val="nil"/>
                <w:between w:val="nil"/>
              </w:pBdr>
              <w:spacing w:line="240" w:lineRule="auto"/>
              <w:jc w:val="both"/>
              <w:rPr>
                <w:lang w:val="es-GT"/>
              </w:rPr>
            </w:pPr>
            <w:r w:rsidRPr="00D86847">
              <w:rPr>
                <w:lang w:val="es-GT"/>
              </w:rPr>
              <w:t>Se observa asustada, vigila constantemente su entorno, cambia la versión de su historia constantemente.</w:t>
            </w:r>
          </w:p>
        </w:tc>
        <w:tc>
          <w:tcPr>
            <w:tcW w:w="4680" w:type="dxa"/>
          </w:tcPr>
          <w:p w14:paraId="1E01ED95"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La persona puede estar siendo controlada, bajo amenaza o coerción.  </w:t>
            </w:r>
          </w:p>
        </w:tc>
      </w:tr>
      <w:tr w:rsidR="00531D60" w:rsidRPr="00D86847" w14:paraId="266435EE" w14:textId="77777777" w:rsidTr="001C52EF">
        <w:trPr>
          <w:jc w:val="center"/>
        </w:trPr>
        <w:tc>
          <w:tcPr>
            <w:tcW w:w="4680" w:type="dxa"/>
          </w:tcPr>
          <w:p w14:paraId="7A1E5810"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No cuenta con sus documentos de identificación o pasaporte, o alguien más los porta. </w:t>
            </w:r>
          </w:p>
        </w:tc>
        <w:tc>
          <w:tcPr>
            <w:tcW w:w="4680" w:type="dxa"/>
          </w:tcPr>
          <w:p w14:paraId="792548BB"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Los documentos de identificación pueden haber sido retenidos para evitar que la persona solicite ayuda. </w:t>
            </w:r>
          </w:p>
        </w:tc>
      </w:tr>
      <w:tr w:rsidR="00531D60" w:rsidRPr="00D86847" w14:paraId="4A4D7969" w14:textId="77777777" w:rsidTr="001C52EF">
        <w:trPr>
          <w:jc w:val="center"/>
        </w:trPr>
        <w:tc>
          <w:tcPr>
            <w:tcW w:w="4680" w:type="dxa"/>
          </w:tcPr>
          <w:p w14:paraId="6D75B902"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La vestimenta de la persona no es acorde a su edad, género, aliño, talla, ocupación o el clima.</w:t>
            </w:r>
          </w:p>
        </w:tc>
        <w:tc>
          <w:tcPr>
            <w:tcW w:w="4680" w:type="dxa"/>
          </w:tcPr>
          <w:p w14:paraId="584781DA"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El aliño de la persona puede ser indicativo del sometimiento de algún tipo de abuso.</w:t>
            </w:r>
          </w:p>
        </w:tc>
      </w:tr>
    </w:tbl>
    <w:p w14:paraId="0340E8DD" w14:textId="77777777" w:rsidR="00D95292" w:rsidRDefault="00D95292" w:rsidP="00A23688">
      <w:pPr>
        <w:pStyle w:val="Ttulo3"/>
        <w:ind w:left="0"/>
      </w:pPr>
      <w:bookmarkStart w:id="91" w:name="_u2w1hbk6xqug" w:colFirst="0" w:colLast="0"/>
      <w:bookmarkEnd w:id="91"/>
    </w:p>
    <w:p w14:paraId="7CB3ED09" w14:textId="1B3A6132" w:rsidR="00531D60" w:rsidRPr="00A23688" w:rsidRDefault="00AF64A7" w:rsidP="00A23688">
      <w:pPr>
        <w:pStyle w:val="Ttulo3"/>
        <w:ind w:left="0"/>
      </w:pPr>
      <w:bookmarkStart w:id="92" w:name="_Toc132120333"/>
      <w:r>
        <w:t>Indicadores</w:t>
      </w:r>
      <w:r w:rsidR="00531D60" w:rsidRPr="00A23688">
        <w:t xml:space="preserve"> en el </w:t>
      </w:r>
      <w:r w:rsidR="00B509D5">
        <w:t>a</w:t>
      </w:r>
      <w:r w:rsidR="00531D60" w:rsidRPr="00A23688">
        <w:t xml:space="preserve">mbiente o el </w:t>
      </w:r>
      <w:r w:rsidR="00B509D5">
        <w:t>e</w:t>
      </w:r>
      <w:r w:rsidR="00531D60" w:rsidRPr="00A23688">
        <w:t>ntorno</w:t>
      </w:r>
      <w:bookmarkEnd w:id="92"/>
    </w:p>
    <w:tbl>
      <w:tblPr>
        <w:tblStyle w:val="Tabladecuadrcula3-nfasis5"/>
        <w:tblW w:w="9360" w:type="dxa"/>
        <w:jc w:val="center"/>
        <w:tblLayout w:type="fixed"/>
        <w:tblLook w:val="0600" w:firstRow="0" w:lastRow="0" w:firstColumn="0" w:lastColumn="0" w:noHBand="1" w:noVBand="1"/>
      </w:tblPr>
      <w:tblGrid>
        <w:gridCol w:w="4680"/>
        <w:gridCol w:w="4680"/>
      </w:tblGrid>
      <w:tr w:rsidR="00531D60" w:rsidRPr="00D86847" w14:paraId="326B290B" w14:textId="77777777" w:rsidTr="001C52EF">
        <w:trPr>
          <w:jc w:val="center"/>
        </w:trPr>
        <w:tc>
          <w:tcPr>
            <w:tcW w:w="4680" w:type="dxa"/>
          </w:tcPr>
          <w:p w14:paraId="22BDDE39" w14:textId="55B60A5E" w:rsidR="00531D60" w:rsidRPr="00D86847" w:rsidRDefault="00535105" w:rsidP="00EA0B43">
            <w:pPr>
              <w:widowControl w:val="0"/>
              <w:pBdr>
                <w:top w:val="nil"/>
                <w:left w:val="nil"/>
                <w:bottom w:val="nil"/>
                <w:right w:val="nil"/>
                <w:between w:val="nil"/>
              </w:pBdr>
              <w:spacing w:line="240" w:lineRule="auto"/>
              <w:jc w:val="both"/>
              <w:rPr>
                <w:b/>
                <w:lang w:val="es-GT"/>
              </w:rPr>
            </w:pPr>
            <w:r>
              <w:rPr>
                <w:b/>
                <w:lang w:val="es-GT"/>
              </w:rPr>
              <w:t>Indicadores</w:t>
            </w:r>
          </w:p>
        </w:tc>
        <w:tc>
          <w:tcPr>
            <w:tcW w:w="4680" w:type="dxa"/>
          </w:tcPr>
          <w:p w14:paraId="6902FB2F" w14:textId="77777777" w:rsidR="00531D60" w:rsidRPr="00D86847" w:rsidRDefault="00531D60" w:rsidP="00EA0B43">
            <w:pPr>
              <w:widowControl w:val="0"/>
              <w:pBdr>
                <w:top w:val="nil"/>
                <w:left w:val="nil"/>
                <w:bottom w:val="nil"/>
                <w:right w:val="nil"/>
                <w:between w:val="nil"/>
              </w:pBdr>
              <w:spacing w:line="240" w:lineRule="auto"/>
              <w:jc w:val="both"/>
              <w:rPr>
                <w:b/>
                <w:lang w:val="es-GT"/>
              </w:rPr>
            </w:pPr>
            <w:r w:rsidRPr="00D86847">
              <w:rPr>
                <w:b/>
                <w:lang w:val="es-GT"/>
              </w:rPr>
              <w:t xml:space="preserve">Hallazgos </w:t>
            </w:r>
          </w:p>
        </w:tc>
      </w:tr>
      <w:tr w:rsidR="00F92018" w:rsidRPr="00D86847" w14:paraId="6A21D37D" w14:textId="77777777" w:rsidTr="001C52EF">
        <w:trPr>
          <w:jc w:val="center"/>
        </w:trPr>
        <w:tc>
          <w:tcPr>
            <w:tcW w:w="4680" w:type="dxa"/>
          </w:tcPr>
          <w:p w14:paraId="412C1D35" w14:textId="1B6BA6F7" w:rsidR="00F92018" w:rsidRPr="00D86847" w:rsidRDefault="00F92018" w:rsidP="00F92018">
            <w:pPr>
              <w:widowControl w:val="0"/>
              <w:spacing w:line="240" w:lineRule="auto"/>
              <w:jc w:val="both"/>
              <w:rPr>
                <w:lang w:val="es-GT"/>
              </w:rPr>
            </w:pPr>
            <w:r w:rsidRPr="008566C9">
              <w:rPr>
                <w:lang w:val="es-GT"/>
              </w:rPr>
              <w:t xml:space="preserve">Se observa asustada, vigila constantemente su entorno, </w:t>
            </w:r>
          </w:p>
        </w:tc>
        <w:tc>
          <w:tcPr>
            <w:tcW w:w="4680" w:type="dxa"/>
          </w:tcPr>
          <w:p w14:paraId="546963AD" w14:textId="43205554" w:rsidR="00F92018" w:rsidRPr="00D86847" w:rsidRDefault="00745DF1" w:rsidP="00F92018">
            <w:pPr>
              <w:widowControl w:val="0"/>
              <w:pBdr>
                <w:top w:val="nil"/>
                <w:left w:val="nil"/>
                <w:bottom w:val="nil"/>
                <w:right w:val="nil"/>
                <w:between w:val="nil"/>
              </w:pBdr>
              <w:spacing w:line="240" w:lineRule="auto"/>
              <w:jc w:val="both"/>
              <w:rPr>
                <w:lang w:val="es-GT"/>
              </w:rPr>
            </w:pPr>
            <w:r w:rsidRPr="00D86847">
              <w:rPr>
                <w:lang w:val="es-GT"/>
              </w:rPr>
              <w:t>La persona está siendo observada todo el tiempo por terceros, es seguida y vigilada. La libertad de la persona fue coartada.</w:t>
            </w:r>
          </w:p>
        </w:tc>
      </w:tr>
      <w:tr w:rsidR="00F92018" w:rsidRPr="00D86847" w14:paraId="6DE55ED8" w14:textId="77777777" w:rsidTr="001C52EF">
        <w:trPr>
          <w:jc w:val="center"/>
        </w:trPr>
        <w:tc>
          <w:tcPr>
            <w:tcW w:w="4680" w:type="dxa"/>
          </w:tcPr>
          <w:p w14:paraId="5C582DF1" w14:textId="0BF10941" w:rsidR="00F92018" w:rsidRPr="00D86847" w:rsidRDefault="00F92018" w:rsidP="00F92018">
            <w:pPr>
              <w:widowControl w:val="0"/>
              <w:spacing w:line="240" w:lineRule="auto"/>
              <w:jc w:val="both"/>
              <w:rPr>
                <w:lang w:val="es-GT"/>
              </w:rPr>
            </w:pPr>
            <w:r w:rsidRPr="008566C9">
              <w:rPr>
                <w:lang w:val="es-GT"/>
              </w:rPr>
              <w:t>Muestra señales de que está controlando sus movimientos.</w:t>
            </w:r>
          </w:p>
        </w:tc>
        <w:tc>
          <w:tcPr>
            <w:tcW w:w="4680" w:type="dxa"/>
          </w:tcPr>
          <w:p w14:paraId="3DE74F98" w14:textId="08FC9F97" w:rsidR="00F92018" w:rsidRPr="00D86847" w:rsidRDefault="00745DF1" w:rsidP="00745DF1">
            <w:pPr>
              <w:widowControl w:val="0"/>
              <w:pBdr>
                <w:top w:val="nil"/>
                <w:left w:val="nil"/>
                <w:bottom w:val="nil"/>
                <w:right w:val="nil"/>
                <w:between w:val="nil"/>
              </w:pBdr>
              <w:spacing w:line="240" w:lineRule="auto"/>
              <w:jc w:val="both"/>
              <w:rPr>
                <w:lang w:val="es-GT"/>
              </w:rPr>
            </w:pPr>
            <w:r w:rsidRPr="00745DF1">
              <w:rPr>
                <w:lang w:val="es-GT"/>
              </w:rPr>
              <w:t>La persona realiza movimientos</w:t>
            </w:r>
            <w:r>
              <w:rPr>
                <w:lang w:val="es-GT"/>
              </w:rPr>
              <w:t xml:space="preserve"> </w:t>
            </w:r>
            <w:r w:rsidRPr="00745DF1">
              <w:rPr>
                <w:lang w:val="es-GT"/>
              </w:rPr>
              <w:t>restringidos o mira a otra persona,</w:t>
            </w:r>
            <w:r>
              <w:rPr>
                <w:lang w:val="es-GT"/>
              </w:rPr>
              <w:t xml:space="preserve"> </w:t>
            </w:r>
            <w:r w:rsidRPr="00745DF1">
              <w:rPr>
                <w:lang w:val="es-GT"/>
              </w:rPr>
              <w:t>como pidiendo autorización para</w:t>
            </w:r>
            <w:r>
              <w:rPr>
                <w:lang w:val="es-GT"/>
              </w:rPr>
              <w:t xml:space="preserve"> </w:t>
            </w:r>
            <w:r w:rsidRPr="00745DF1">
              <w:rPr>
                <w:lang w:val="es-GT"/>
              </w:rPr>
              <w:t>moverse o hablar.</w:t>
            </w:r>
          </w:p>
        </w:tc>
      </w:tr>
      <w:tr w:rsidR="00F92018" w:rsidRPr="00D86847" w14:paraId="4719BD8B" w14:textId="77777777" w:rsidTr="001C52EF">
        <w:trPr>
          <w:jc w:val="center"/>
        </w:trPr>
        <w:tc>
          <w:tcPr>
            <w:tcW w:w="4680" w:type="dxa"/>
          </w:tcPr>
          <w:p w14:paraId="336EB550" w14:textId="59928AFA" w:rsidR="00F92018" w:rsidRPr="00D86847" w:rsidRDefault="00F92018" w:rsidP="00F92018">
            <w:pPr>
              <w:widowControl w:val="0"/>
              <w:spacing w:line="240" w:lineRule="auto"/>
              <w:jc w:val="both"/>
              <w:rPr>
                <w:lang w:val="es-GT"/>
              </w:rPr>
            </w:pPr>
            <w:r w:rsidRPr="008566C9">
              <w:rPr>
                <w:lang w:val="es-GT"/>
              </w:rPr>
              <w:t>Muestra des</w:t>
            </w:r>
            <w:r w:rsidR="00535E47">
              <w:rPr>
                <w:lang w:val="es-GT"/>
              </w:rPr>
              <w:t>confianza hacia las autoridades</w:t>
            </w:r>
          </w:p>
        </w:tc>
        <w:tc>
          <w:tcPr>
            <w:tcW w:w="4680" w:type="dxa"/>
          </w:tcPr>
          <w:p w14:paraId="100D7AF5" w14:textId="77777777" w:rsidR="00745DF1" w:rsidRPr="00745DF1" w:rsidRDefault="00745DF1" w:rsidP="00535E47">
            <w:pPr>
              <w:widowControl w:val="0"/>
              <w:pBdr>
                <w:top w:val="nil"/>
                <w:left w:val="nil"/>
                <w:bottom w:val="nil"/>
                <w:right w:val="nil"/>
                <w:between w:val="nil"/>
              </w:pBdr>
              <w:spacing w:line="240" w:lineRule="auto"/>
              <w:rPr>
                <w:lang w:val="es-GT"/>
              </w:rPr>
            </w:pPr>
            <w:r w:rsidRPr="00745DF1">
              <w:rPr>
                <w:lang w:val="es-GT"/>
              </w:rPr>
              <w:t>No proporciona fechas exactas de</w:t>
            </w:r>
          </w:p>
          <w:p w14:paraId="7032BDFA" w14:textId="77777777" w:rsidR="00745DF1" w:rsidRPr="00745DF1" w:rsidRDefault="00745DF1" w:rsidP="00535E47">
            <w:pPr>
              <w:widowControl w:val="0"/>
              <w:pBdr>
                <w:top w:val="nil"/>
                <w:left w:val="nil"/>
                <w:bottom w:val="nil"/>
                <w:right w:val="nil"/>
                <w:between w:val="nil"/>
              </w:pBdr>
              <w:spacing w:line="240" w:lineRule="auto"/>
              <w:rPr>
                <w:lang w:val="es-GT"/>
              </w:rPr>
            </w:pPr>
            <w:r w:rsidRPr="00745DF1">
              <w:rPr>
                <w:lang w:val="es-GT"/>
              </w:rPr>
              <w:t>llegada.</w:t>
            </w:r>
          </w:p>
          <w:p w14:paraId="392E7A61" w14:textId="6FC151F7" w:rsidR="00F92018" w:rsidRPr="00D86847" w:rsidRDefault="00745DF1" w:rsidP="00C22036">
            <w:pPr>
              <w:widowControl w:val="0"/>
              <w:pBdr>
                <w:top w:val="nil"/>
                <w:left w:val="nil"/>
                <w:bottom w:val="nil"/>
                <w:right w:val="nil"/>
                <w:between w:val="nil"/>
              </w:pBdr>
              <w:spacing w:line="240" w:lineRule="auto"/>
              <w:rPr>
                <w:lang w:val="es-GT"/>
              </w:rPr>
            </w:pPr>
            <w:r w:rsidRPr="00745DF1">
              <w:rPr>
                <w:lang w:val="es-GT"/>
              </w:rPr>
              <w:t>No señala un lugar concreto de</w:t>
            </w:r>
            <w:r w:rsidR="00C22036">
              <w:rPr>
                <w:lang w:val="es-GT"/>
              </w:rPr>
              <w:t xml:space="preserve"> </w:t>
            </w:r>
            <w:r w:rsidRPr="00745DF1">
              <w:rPr>
                <w:lang w:val="es-GT"/>
              </w:rPr>
              <w:t>entrada al país.</w:t>
            </w:r>
          </w:p>
        </w:tc>
      </w:tr>
      <w:tr w:rsidR="00F92018" w:rsidRPr="00D86847" w14:paraId="26D92DB2" w14:textId="77777777" w:rsidTr="001C52EF">
        <w:trPr>
          <w:jc w:val="center"/>
        </w:trPr>
        <w:tc>
          <w:tcPr>
            <w:tcW w:w="4680" w:type="dxa"/>
          </w:tcPr>
          <w:p w14:paraId="45C631CF" w14:textId="554F1A95" w:rsidR="00F92018" w:rsidRPr="00D86847" w:rsidRDefault="00F92018" w:rsidP="00F92018">
            <w:pPr>
              <w:widowControl w:val="0"/>
              <w:spacing w:line="240" w:lineRule="auto"/>
              <w:jc w:val="both"/>
              <w:rPr>
                <w:lang w:val="es-GT"/>
              </w:rPr>
            </w:pPr>
            <w:r w:rsidRPr="008566C9">
              <w:rPr>
                <w:lang w:val="es-GT"/>
              </w:rPr>
              <w:t>Siente temor de revelar su situación migratoria</w:t>
            </w:r>
          </w:p>
        </w:tc>
        <w:tc>
          <w:tcPr>
            <w:tcW w:w="4680" w:type="dxa"/>
          </w:tcPr>
          <w:p w14:paraId="660CB360" w14:textId="77777777" w:rsidR="00745DF1" w:rsidRPr="00745DF1" w:rsidRDefault="00745DF1" w:rsidP="00745DF1">
            <w:pPr>
              <w:widowControl w:val="0"/>
              <w:pBdr>
                <w:top w:val="nil"/>
                <w:left w:val="nil"/>
                <w:bottom w:val="nil"/>
                <w:right w:val="nil"/>
                <w:between w:val="nil"/>
              </w:pBdr>
              <w:spacing w:line="240" w:lineRule="auto"/>
              <w:jc w:val="both"/>
              <w:rPr>
                <w:lang w:val="es-GT"/>
              </w:rPr>
            </w:pPr>
            <w:r w:rsidRPr="00745DF1">
              <w:rPr>
                <w:lang w:val="es-GT"/>
              </w:rPr>
              <w:t>Responde con evasivas ante la</w:t>
            </w:r>
            <w:r>
              <w:rPr>
                <w:lang w:val="es-GT"/>
              </w:rPr>
              <w:t xml:space="preserve"> </w:t>
            </w:r>
            <w:r w:rsidRPr="00745DF1">
              <w:rPr>
                <w:lang w:val="es-GT"/>
              </w:rPr>
              <w:t>pregunta de su estado migratorio.</w:t>
            </w:r>
          </w:p>
          <w:p w14:paraId="5F71ABD0" w14:textId="77777777" w:rsidR="00F92018" w:rsidRPr="00D86847" w:rsidRDefault="00F92018" w:rsidP="00F92018">
            <w:pPr>
              <w:widowControl w:val="0"/>
              <w:pBdr>
                <w:top w:val="nil"/>
                <w:left w:val="nil"/>
                <w:bottom w:val="nil"/>
                <w:right w:val="nil"/>
                <w:between w:val="nil"/>
              </w:pBdr>
              <w:spacing w:line="240" w:lineRule="auto"/>
              <w:jc w:val="both"/>
              <w:rPr>
                <w:lang w:val="es-GT"/>
              </w:rPr>
            </w:pPr>
          </w:p>
        </w:tc>
      </w:tr>
    </w:tbl>
    <w:p w14:paraId="76161053" w14:textId="43ADFEC1" w:rsidR="00531D60" w:rsidRDefault="00531D60" w:rsidP="00531D60">
      <w:pPr>
        <w:jc w:val="both"/>
        <w:rPr>
          <w:lang w:val="es-GT"/>
        </w:rPr>
      </w:pPr>
    </w:p>
    <w:p w14:paraId="17B96E35" w14:textId="25C1893D" w:rsidR="00386C15" w:rsidRDefault="00AF64A7" w:rsidP="00386C15">
      <w:pPr>
        <w:pStyle w:val="Ttulo3"/>
      </w:pPr>
      <w:bookmarkStart w:id="93" w:name="_ixvj2a4gpskt" w:colFirst="0" w:colLast="0"/>
      <w:bookmarkStart w:id="94" w:name="_Toc132120334"/>
      <w:bookmarkEnd w:id="93"/>
      <w:r>
        <w:t>Indicadores</w:t>
      </w:r>
      <w:r w:rsidR="00531D60" w:rsidRPr="00A23688">
        <w:t xml:space="preserve"> en Niños, Niñas o Adolescentes</w:t>
      </w:r>
      <w:bookmarkEnd w:id="94"/>
      <w:r w:rsidR="00531D60" w:rsidRPr="00A23688">
        <w:t xml:space="preserve"> </w:t>
      </w:r>
    </w:p>
    <w:tbl>
      <w:tblPr>
        <w:tblStyle w:val="Tabladecuadrcula3-nfasis5"/>
        <w:tblW w:w="9360" w:type="dxa"/>
        <w:jc w:val="center"/>
        <w:tblLayout w:type="fixed"/>
        <w:tblLook w:val="0600" w:firstRow="0" w:lastRow="0" w:firstColumn="0" w:lastColumn="0" w:noHBand="1" w:noVBand="1"/>
      </w:tblPr>
      <w:tblGrid>
        <w:gridCol w:w="4680"/>
        <w:gridCol w:w="4680"/>
      </w:tblGrid>
      <w:tr w:rsidR="00531D60" w:rsidRPr="00D86847" w14:paraId="29E5375F" w14:textId="77777777" w:rsidTr="001C52EF">
        <w:trPr>
          <w:jc w:val="center"/>
        </w:trPr>
        <w:tc>
          <w:tcPr>
            <w:tcW w:w="4680" w:type="dxa"/>
          </w:tcPr>
          <w:p w14:paraId="643B7008" w14:textId="73A83CC4" w:rsidR="00531D60" w:rsidRPr="00D86847" w:rsidRDefault="00535105" w:rsidP="00EA0B43">
            <w:pPr>
              <w:widowControl w:val="0"/>
              <w:spacing w:line="240" w:lineRule="auto"/>
              <w:jc w:val="both"/>
              <w:rPr>
                <w:b/>
                <w:lang w:val="es-GT"/>
              </w:rPr>
            </w:pPr>
            <w:r>
              <w:rPr>
                <w:b/>
                <w:lang w:val="es-GT"/>
              </w:rPr>
              <w:t>Indicadores</w:t>
            </w:r>
          </w:p>
        </w:tc>
        <w:tc>
          <w:tcPr>
            <w:tcW w:w="4680" w:type="dxa"/>
          </w:tcPr>
          <w:p w14:paraId="5745C00B" w14:textId="77777777" w:rsidR="00531D60" w:rsidRPr="00D86847" w:rsidRDefault="00531D60" w:rsidP="00EA0B43">
            <w:pPr>
              <w:widowControl w:val="0"/>
              <w:spacing w:line="240" w:lineRule="auto"/>
              <w:jc w:val="both"/>
              <w:rPr>
                <w:b/>
                <w:lang w:val="es-GT"/>
              </w:rPr>
            </w:pPr>
            <w:r w:rsidRPr="00D86847">
              <w:rPr>
                <w:b/>
                <w:lang w:val="es-GT"/>
              </w:rPr>
              <w:t xml:space="preserve">Hallazgos </w:t>
            </w:r>
          </w:p>
        </w:tc>
      </w:tr>
      <w:tr w:rsidR="008861CD" w:rsidRPr="00D86847" w14:paraId="6A603885" w14:textId="77777777" w:rsidTr="001C52EF">
        <w:trPr>
          <w:jc w:val="center"/>
        </w:trPr>
        <w:tc>
          <w:tcPr>
            <w:tcW w:w="4680" w:type="dxa"/>
          </w:tcPr>
          <w:p w14:paraId="62AC3A4A" w14:textId="49217787" w:rsidR="008861CD" w:rsidRPr="00D86847" w:rsidRDefault="008861CD" w:rsidP="00535E47">
            <w:pPr>
              <w:widowControl w:val="0"/>
              <w:spacing w:line="240" w:lineRule="auto"/>
              <w:jc w:val="both"/>
              <w:rPr>
                <w:b/>
                <w:lang w:val="es-GT"/>
              </w:rPr>
            </w:pPr>
            <w:r w:rsidRPr="00D86847">
              <w:rPr>
                <w:lang w:val="es-GT"/>
              </w:rPr>
              <w:t>Las personas que conviven con el niño</w:t>
            </w:r>
            <w:r w:rsidR="00535E47">
              <w:rPr>
                <w:lang w:val="es-GT"/>
              </w:rPr>
              <w:t>,</w:t>
            </w:r>
            <w:r w:rsidRPr="00D86847">
              <w:rPr>
                <w:lang w:val="es-GT"/>
              </w:rPr>
              <w:t xml:space="preserve"> la niña </w:t>
            </w:r>
            <w:r w:rsidR="00535E47">
              <w:rPr>
                <w:lang w:val="es-GT"/>
              </w:rPr>
              <w:t xml:space="preserve">o adolescente </w:t>
            </w:r>
            <w:r w:rsidRPr="00D86847">
              <w:rPr>
                <w:lang w:val="es-GT"/>
              </w:rPr>
              <w:t>no son sus padres ni parientes, o muestran miedo hacia sus acompañantes.</w:t>
            </w:r>
          </w:p>
        </w:tc>
        <w:tc>
          <w:tcPr>
            <w:tcW w:w="4680" w:type="dxa"/>
          </w:tcPr>
          <w:p w14:paraId="04451C6D" w14:textId="370D95FE" w:rsidR="008861CD" w:rsidRPr="00D86847" w:rsidRDefault="008861CD" w:rsidP="008861CD">
            <w:pPr>
              <w:widowControl w:val="0"/>
              <w:spacing w:line="240" w:lineRule="auto"/>
              <w:jc w:val="both"/>
              <w:rPr>
                <w:b/>
                <w:lang w:val="es-GT"/>
              </w:rPr>
            </w:pPr>
            <w:r w:rsidRPr="00D86847">
              <w:rPr>
                <w:lang w:val="es-GT"/>
              </w:rPr>
              <w:t>El niño puede estar asustado, no observar a los ojos a sus acompañantes. Los acompañantes pueden estar evasivos, o a la defensiva. No brindan o dan información del niño</w:t>
            </w:r>
            <w:r w:rsidR="00535E47">
              <w:rPr>
                <w:lang w:val="es-GT"/>
              </w:rPr>
              <w:t>, niñas o adolescente</w:t>
            </w:r>
            <w:r w:rsidRPr="00D86847">
              <w:rPr>
                <w:lang w:val="es-GT"/>
              </w:rPr>
              <w:t xml:space="preserve"> y sus antecedentes </w:t>
            </w:r>
          </w:p>
        </w:tc>
      </w:tr>
      <w:tr w:rsidR="008861CD" w:rsidRPr="00D86847" w14:paraId="651F126E" w14:textId="77777777" w:rsidTr="001C52EF">
        <w:trPr>
          <w:jc w:val="center"/>
        </w:trPr>
        <w:tc>
          <w:tcPr>
            <w:tcW w:w="4680" w:type="dxa"/>
          </w:tcPr>
          <w:p w14:paraId="19ED75B7" w14:textId="6E902147" w:rsidR="008861CD" w:rsidRPr="00D86847" w:rsidRDefault="008861CD" w:rsidP="00535E47">
            <w:pPr>
              <w:widowControl w:val="0"/>
              <w:spacing w:line="240" w:lineRule="auto"/>
              <w:jc w:val="both"/>
              <w:rPr>
                <w:lang w:val="es-GT"/>
              </w:rPr>
            </w:pPr>
            <w:r w:rsidRPr="00D86847">
              <w:rPr>
                <w:lang w:val="es-GT"/>
              </w:rPr>
              <w:t>El niño</w:t>
            </w:r>
            <w:r w:rsidR="00535E47">
              <w:rPr>
                <w:lang w:val="es-GT"/>
              </w:rPr>
              <w:t>,</w:t>
            </w:r>
            <w:r w:rsidRPr="00D86847">
              <w:rPr>
                <w:lang w:val="es-GT"/>
              </w:rPr>
              <w:t xml:space="preserve"> niña </w:t>
            </w:r>
            <w:r w:rsidR="00535E47">
              <w:rPr>
                <w:lang w:val="es-GT"/>
              </w:rPr>
              <w:t xml:space="preserve">o adolescente </w:t>
            </w:r>
            <w:r w:rsidRPr="00D86847">
              <w:rPr>
                <w:lang w:val="es-GT"/>
              </w:rPr>
              <w:t>vive en condiciones hacinadas o con muchos niños que no tienen parentesco entre sí.</w:t>
            </w:r>
          </w:p>
        </w:tc>
        <w:tc>
          <w:tcPr>
            <w:tcW w:w="4680" w:type="dxa"/>
          </w:tcPr>
          <w:p w14:paraId="45C9ADD8" w14:textId="20616715" w:rsidR="008861CD" w:rsidRPr="00D86847" w:rsidRDefault="008861CD" w:rsidP="00535E47">
            <w:pPr>
              <w:widowControl w:val="0"/>
              <w:spacing w:line="240" w:lineRule="auto"/>
              <w:jc w:val="both"/>
              <w:rPr>
                <w:lang w:val="es-GT"/>
              </w:rPr>
            </w:pPr>
            <w:r w:rsidRPr="00D86847">
              <w:rPr>
                <w:lang w:val="es-GT"/>
              </w:rPr>
              <w:t>El niño</w:t>
            </w:r>
            <w:r w:rsidR="00535E47">
              <w:rPr>
                <w:lang w:val="es-GT"/>
              </w:rPr>
              <w:t>, niña o adolescente</w:t>
            </w:r>
            <w:r w:rsidRPr="00D86847">
              <w:rPr>
                <w:lang w:val="es-GT"/>
              </w:rPr>
              <w:t xml:space="preserve"> habita en condiciones infrahumanas con otros </w:t>
            </w:r>
            <w:r w:rsidR="00535E47">
              <w:rPr>
                <w:lang w:val="es-GT"/>
              </w:rPr>
              <w:t>pares</w:t>
            </w:r>
            <w:r w:rsidRPr="00D86847">
              <w:rPr>
                <w:lang w:val="es-GT"/>
              </w:rPr>
              <w:t xml:space="preserve"> que podrían ser víctimas de explotación.</w:t>
            </w:r>
          </w:p>
        </w:tc>
      </w:tr>
      <w:tr w:rsidR="008861CD" w:rsidRPr="00D86847" w14:paraId="722E2B46" w14:textId="77777777" w:rsidTr="001C52EF">
        <w:trPr>
          <w:jc w:val="center"/>
        </w:trPr>
        <w:tc>
          <w:tcPr>
            <w:tcW w:w="4680" w:type="dxa"/>
          </w:tcPr>
          <w:p w14:paraId="4B74D7BA" w14:textId="41608A09" w:rsidR="008861CD" w:rsidRPr="00D86847" w:rsidRDefault="008861CD" w:rsidP="00535E47">
            <w:pPr>
              <w:widowControl w:val="0"/>
              <w:spacing w:line="240" w:lineRule="auto"/>
              <w:jc w:val="both"/>
              <w:rPr>
                <w:lang w:val="es-GT"/>
              </w:rPr>
            </w:pPr>
            <w:r w:rsidRPr="00D86847">
              <w:rPr>
                <w:lang w:val="es-GT"/>
              </w:rPr>
              <w:t xml:space="preserve">Si es un </w:t>
            </w:r>
            <w:r w:rsidR="00535E47" w:rsidRPr="00D86847">
              <w:rPr>
                <w:lang w:val="es-GT"/>
              </w:rPr>
              <w:t>niño</w:t>
            </w:r>
            <w:r w:rsidR="00535E47">
              <w:rPr>
                <w:lang w:val="es-GT"/>
              </w:rPr>
              <w:t>, niña o adolescente</w:t>
            </w:r>
            <w:r w:rsidR="00535E47" w:rsidRPr="00D86847">
              <w:rPr>
                <w:lang w:val="es-GT"/>
              </w:rPr>
              <w:t xml:space="preserve"> </w:t>
            </w:r>
            <w:r w:rsidRPr="00D86847">
              <w:rPr>
                <w:lang w:val="es-GT"/>
              </w:rPr>
              <w:t xml:space="preserve">realizando alguna labor o trabajo, desempeñando algún oficio, en compañía de un adulto o solo. </w:t>
            </w:r>
          </w:p>
        </w:tc>
        <w:tc>
          <w:tcPr>
            <w:tcW w:w="4680" w:type="dxa"/>
          </w:tcPr>
          <w:p w14:paraId="5C84EABD" w14:textId="77777777" w:rsidR="008861CD" w:rsidRPr="00D86847" w:rsidRDefault="008861CD" w:rsidP="008861CD">
            <w:pPr>
              <w:widowControl w:val="0"/>
              <w:spacing w:line="240" w:lineRule="auto"/>
              <w:jc w:val="both"/>
              <w:rPr>
                <w:lang w:val="es-GT"/>
              </w:rPr>
            </w:pPr>
            <w:r w:rsidRPr="00D86847">
              <w:rPr>
                <w:lang w:val="es-GT"/>
              </w:rPr>
              <w:t>La explotación infantil es un abuso si el caso es de trata o no. Estructuras criminales pueden obligar o “rentar” a los niños a realizar trabajos abusivos o a la mendicidad.</w:t>
            </w:r>
          </w:p>
        </w:tc>
      </w:tr>
      <w:tr w:rsidR="008861CD" w:rsidRPr="00D86847" w14:paraId="6B198B53" w14:textId="77777777" w:rsidTr="001C52EF">
        <w:trPr>
          <w:trHeight w:val="447"/>
          <w:jc w:val="center"/>
        </w:trPr>
        <w:tc>
          <w:tcPr>
            <w:tcW w:w="4680" w:type="dxa"/>
          </w:tcPr>
          <w:p w14:paraId="703F1BBB" w14:textId="3C88AD97" w:rsidR="008861CD" w:rsidRPr="00D86847" w:rsidRDefault="00535E47" w:rsidP="008861CD">
            <w:pPr>
              <w:widowControl w:val="0"/>
              <w:spacing w:line="240" w:lineRule="auto"/>
              <w:jc w:val="both"/>
              <w:rPr>
                <w:lang w:val="es-GT"/>
              </w:rPr>
            </w:pPr>
            <w:r>
              <w:rPr>
                <w:lang w:val="es-GT"/>
              </w:rPr>
              <w:t xml:space="preserve">Un </w:t>
            </w:r>
            <w:r w:rsidRPr="00D86847">
              <w:rPr>
                <w:lang w:val="es-GT"/>
              </w:rPr>
              <w:t>niño</w:t>
            </w:r>
            <w:r>
              <w:rPr>
                <w:lang w:val="es-GT"/>
              </w:rPr>
              <w:t>, niña o adolescente</w:t>
            </w:r>
            <w:r w:rsidR="008861CD" w:rsidRPr="00D86847">
              <w:rPr>
                <w:lang w:val="es-GT"/>
              </w:rPr>
              <w:t xml:space="preserve"> que se observa o diera señales de estar realizando alguna labor o trabajo, desempeñando algún oficio, en compañía de un adulto o solo. </w:t>
            </w:r>
          </w:p>
        </w:tc>
        <w:tc>
          <w:tcPr>
            <w:tcW w:w="4680" w:type="dxa"/>
          </w:tcPr>
          <w:p w14:paraId="4017C627" w14:textId="77777777" w:rsidR="008861CD" w:rsidRPr="00D86847" w:rsidRDefault="008861CD" w:rsidP="008861CD">
            <w:pPr>
              <w:widowControl w:val="0"/>
              <w:spacing w:line="240" w:lineRule="auto"/>
              <w:jc w:val="both"/>
              <w:rPr>
                <w:lang w:val="es-GT"/>
              </w:rPr>
            </w:pPr>
            <w:r w:rsidRPr="00D86847">
              <w:rPr>
                <w:lang w:val="es-GT"/>
              </w:rPr>
              <w:t>La explotación infantil es un abuso si el caso es de trata o no. Estructuras criminales pueden obligar o “rentar” a los niños a realizar trabajos abusivos o a la mendicidad.</w:t>
            </w:r>
          </w:p>
        </w:tc>
      </w:tr>
      <w:tr w:rsidR="008861CD" w:rsidRPr="00D86847" w14:paraId="5E14336A" w14:textId="77777777" w:rsidTr="001C52EF">
        <w:trPr>
          <w:trHeight w:val="447"/>
          <w:jc w:val="center"/>
        </w:trPr>
        <w:tc>
          <w:tcPr>
            <w:tcW w:w="4680" w:type="dxa"/>
          </w:tcPr>
          <w:p w14:paraId="4E02E218" w14:textId="77777777" w:rsidR="008861CD" w:rsidRPr="00D86847" w:rsidRDefault="008861CD" w:rsidP="008861CD">
            <w:pPr>
              <w:widowControl w:val="0"/>
              <w:spacing w:line="240" w:lineRule="auto"/>
              <w:jc w:val="both"/>
              <w:rPr>
                <w:lang w:val="es-GT"/>
              </w:rPr>
            </w:pPr>
            <w:r w:rsidRPr="00D86847">
              <w:rPr>
                <w:lang w:val="es-GT"/>
              </w:rPr>
              <w:t xml:space="preserve">Está vulnerado su derecho a la educación </w:t>
            </w:r>
          </w:p>
        </w:tc>
        <w:tc>
          <w:tcPr>
            <w:tcW w:w="4680" w:type="dxa"/>
          </w:tcPr>
          <w:p w14:paraId="5FA87EC5" w14:textId="77777777" w:rsidR="008861CD" w:rsidRPr="00D86847" w:rsidRDefault="008861CD" w:rsidP="008861CD">
            <w:pPr>
              <w:widowControl w:val="0"/>
              <w:spacing w:line="240" w:lineRule="auto"/>
              <w:jc w:val="both"/>
              <w:rPr>
                <w:lang w:val="es-GT"/>
              </w:rPr>
            </w:pPr>
            <w:r w:rsidRPr="00D86847">
              <w:rPr>
                <w:lang w:val="es-GT"/>
              </w:rPr>
              <w:t>No tiene estudios o no está inscrito en ningún centro educativo.</w:t>
            </w:r>
          </w:p>
        </w:tc>
      </w:tr>
      <w:tr w:rsidR="008861CD" w:rsidRPr="00D86847" w14:paraId="0741CC8D" w14:textId="77777777" w:rsidTr="001C52EF">
        <w:trPr>
          <w:trHeight w:val="447"/>
          <w:jc w:val="center"/>
        </w:trPr>
        <w:tc>
          <w:tcPr>
            <w:tcW w:w="4680" w:type="dxa"/>
          </w:tcPr>
          <w:p w14:paraId="48056045" w14:textId="77777777" w:rsidR="008861CD" w:rsidRPr="00D86847" w:rsidRDefault="008861CD" w:rsidP="008861CD">
            <w:pPr>
              <w:widowControl w:val="0"/>
              <w:spacing w:line="240" w:lineRule="auto"/>
              <w:jc w:val="both"/>
              <w:rPr>
                <w:lang w:val="es-GT"/>
              </w:rPr>
            </w:pPr>
            <w:r w:rsidRPr="00D86847">
              <w:rPr>
                <w:lang w:val="es-GT"/>
              </w:rPr>
              <w:t>Mala higiene, mal aliño, ropa sucia o en mal estado.</w:t>
            </w:r>
          </w:p>
        </w:tc>
        <w:tc>
          <w:tcPr>
            <w:tcW w:w="4680" w:type="dxa"/>
          </w:tcPr>
          <w:p w14:paraId="114B0D16" w14:textId="19A8FB08" w:rsidR="008861CD" w:rsidRPr="00D86847" w:rsidRDefault="00535E47" w:rsidP="008861CD">
            <w:pPr>
              <w:widowControl w:val="0"/>
              <w:spacing w:line="240" w:lineRule="auto"/>
              <w:jc w:val="both"/>
              <w:rPr>
                <w:lang w:val="es-GT"/>
              </w:rPr>
            </w:pPr>
            <w:r>
              <w:rPr>
                <w:lang w:val="es-GT"/>
              </w:rPr>
              <w:t xml:space="preserve">El </w:t>
            </w:r>
            <w:r w:rsidRPr="00D86847">
              <w:rPr>
                <w:lang w:val="es-GT"/>
              </w:rPr>
              <w:t>niño</w:t>
            </w:r>
            <w:r>
              <w:rPr>
                <w:lang w:val="es-GT"/>
              </w:rPr>
              <w:t>, niña o adolescente</w:t>
            </w:r>
            <w:r w:rsidR="008861CD" w:rsidRPr="00D86847">
              <w:rPr>
                <w:lang w:val="es-GT"/>
              </w:rPr>
              <w:t xml:space="preserve"> desatendido, con necesidades básicas insatisfechas</w:t>
            </w:r>
          </w:p>
        </w:tc>
      </w:tr>
      <w:tr w:rsidR="008861CD" w:rsidRPr="00D86847" w14:paraId="715F8C49" w14:textId="77777777" w:rsidTr="001C52EF">
        <w:trPr>
          <w:trHeight w:val="447"/>
          <w:jc w:val="center"/>
        </w:trPr>
        <w:tc>
          <w:tcPr>
            <w:tcW w:w="4680" w:type="dxa"/>
          </w:tcPr>
          <w:p w14:paraId="0251029C" w14:textId="28A314EE" w:rsidR="008861CD" w:rsidRPr="00D86847" w:rsidRDefault="00535E47" w:rsidP="008861CD">
            <w:pPr>
              <w:widowControl w:val="0"/>
              <w:spacing w:line="240" w:lineRule="auto"/>
              <w:jc w:val="both"/>
              <w:rPr>
                <w:lang w:val="es-GT"/>
              </w:rPr>
            </w:pPr>
            <w:r>
              <w:rPr>
                <w:b/>
                <w:lang w:val="es-ES"/>
              </w:rPr>
              <w:t>N</w:t>
            </w:r>
            <w:r w:rsidRPr="00D86847">
              <w:rPr>
                <w:lang w:val="es-GT"/>
              </w:rPr>
              <w:t>iño</w:t>
            </w:r>
            <w:r>
              <w:rPr>
                <w:lang w:val="es-GT"/>
              </w:rPr>
              <w:t>, niña o adolescente</w:t>
            </w:r>
            <w:r w:rsidRPr="00D86847">
              <w:rPr>
                <w:lang w:val="es-GT"/>
              </w:rPr>
              <w:t xml:space="preserve"> </w:t>
            </w:r>
            <w:r w:rsidR="008861CD" w:rsidRPr="00D86847">
              <w:rPr>
                <w:lang w:val="es-GT"/>
              </w:rPr>
              <w:t xml:space="preserve">con señales de estar ansioso, tembloroso, desconfiado, con tendencia al llanto, con actitud sumisa o actitudes sexualizadas. </w:t>
            </w:r>
          </w:p>
        </w:tc>
        <w:tc>
          <w:tcPr>
            <w:tcW w:w="4680" w:type="dxa"/>
          </w:tcPr>
          <w:p w14:paraId="78DDD5CA" w14:textId="36403878" w:rsidR="008861CD" w:rsidRPr="00D86847" w:rsidRDefault="008861CD" w:rsidP="00535E47">
            <w:pPr>
              <w:widowControl w:val="0"/>
              <w:spacing w:line="240" w:lineRule="auto"/>
              <w:jc w:val="both"/>
              <w:rPr>
                <w:lang w:val="es-GT"/>
              </w:rPr>
            </w:pPr>
            <w:r w:rsidRPr="00D86847">
              <w:rPr>
                <w:lang w:val="es-GT"/>
              </w:rPr>
              <w:t xml:space="preserve">El </w:t>
            </w:r>
            <w:r w:rsidR="00535E47" w:rsidRPr="00D86847">
              <w:rPr>
                <w:lang w:val="es-GT"/>
              </w:rPr>
              <w:t>niño</w:t>
            </w:r>
            <w:r w:rsidR="00535E47">
              <w:rPr>
                <w:lang w:val="es-GT"/>
              </w:rPr>
              <w:t>, niña o adolescente</w:t>
            </w:r>
            <w:r w:rsidRPr="00D86847">
              <w:rPr>
                <w:lang w:val="es-GT"/>
              </w:rPr>
              <w:t xml:space="preserve"> puede mostrar signos de violencia psicológica. </w:t>
            </w:r>
          </w:p>
        </w:tc>
      </w:tr>
      <w:tr w:rsidR="008861CD" w:rsidRPr="00D86847" w14:paraId="43EAFBA1" w14:textId="77777777" w:rsidTr="001C52EF">
        <w:trPr>
          <w:trHeight w:val="447"/>
          <w:jc w:val="center"/>
        </w:trPr>
        <w:tc>
          <w:tcPr>
            <w:tcW w:w="4680" w:type="dxa"/>
          </w:tcPr>
          <w:p w14:paraId="7995BEA2" w14:textId="7234BEDC" w:rsidR="008861CD" w:rsidRPr="00D86847" w:rsidRDefault="00535E47" w:rsidP="008861CD">
            <w:pPr>
              <w:widowControl w:val="0"/>
              <w:spacing w:line="240" w:lineRule="auto"/>
              <w:jc w:val="both"/>
              <w:rPr>
                <w:lang w:val="es-GT"/>
              </w:rPr>
            </w:pPr>
            <w:r>
              <w:rPr>
                <w:lang w:val="es-GT"/>
              </w:rPr>
              <w:t xml:space="preserve">El </w:t>
            </w:r>
            <w:r w:rsidRPr="00D86847">
              <w:rPr>
                <w:lang w:val="es-GT"/>
              </w:rPr>
              <w:t>niño</w:t>
            </w:r>
            <w:r>
              <w:rPr>
                <w:lang w:val="es-GT"/>
              </w:rPr>
              <w:t>, niña o adolescente</w:t>
            </w:r>
            <w:r w:rsidRPr="00D86847">
              <w:rPr>
                <w:lang w:val="es-GT"/>
              </w:rPr>
              <w:t xml:space="preserve"> </w:t>
            </w:r>
            <w:r w:rsidR="008861CD" w:rsidRPr="00D86847">
              <w:rPr>
                <w:lang w:val="es-GT"/>
              </w:rPr>
              <w:t xml:space="preserve">bajo efecto de bebidas alcohólicas o estupefacientes. </w:t>
            </w:r>
          </w:p>
        </w:tc>
        <w:tc>
          <w:tcPr>
            <w:tcW w:w="4680" w:type="dxa"/>
          </w:tcPr>
          <w:p w14:paraId="00BF3F45" w14:textId="435F459E" w:rsidR="008861CD" w:rsidRPr="00D86847" w:rsidRDefault="00535E47" w:rsidP="008861CD">
            <w:pPr>
              <w:widowControl w:val="0"/>
              <w:spacing w:line="240" w:lineRule="auto"/>
              <w:jc w:val="both"/>
              <w:rPr>
                <w:lang w:val="es-GT"/>
              </w:rPr>
            </w:pPr>
            <w:r>
              <w:rPr>
                <w:lang w:val="es-GT"/>
              </w:rPr>
              <w:t xml:space="preserve">El </w:t>
            </w:r>
            <w:r w:rsidRPr="00D86847">
              <w:rPr>
                <w:lang w:val="es-GT"/>
              </w:rPr>
              <w:t>niño</w:t>
            </w:r>
            <w:r>
              <w:rPr>
                <w:lang w:val="es-GT"/>
              </w:rPr>
              <w:t>, niña o adolescente</w:t>
            </w:r>
            <w:r w:rsidRPr="00D86847">
              <w:rPr>
                <w:lang w:val="es-GT"/>
              </w:rPr>
              <w:t xml:space="preserve"> </w:t>
            </w:r>
            <w:r w:rsidR="008861CD" w:rsidRPr="00D86847">
              <w:rPr>
                <w:lang w:val="es-GT"/>
              </w:rPr>
              <w:t xml:space="preserve">muestra </w:t>
            </w:r>
            <w:r w:rsidR="00DE5710">
              <w:rPr>
                <w:lang w:val="es-GT"/>
              </w:rPr>
              <w:t xml:space="preserve">estar bajo </w:t>
            </w:r>
            <w:r w:rsidR="008861CD" w:rsidRPr="00D86847">
              <w:rPr>
                <w:lang w:val="es-GT"/>
              </w:rPr>
              <w:t xml:space="preserve">efectos de alcohol o drogas, que pueden ser provistas por quienes los abusan o son obligados a consumirlas para someterlos a control. </w:t>
            </w:r>
          </w:p>
        </w:tc>
      </w:tr>
    </w:tbl>
    <w:p w14:paraId="5DC69CD2" w14:textId="746D93E7" w:rsidR="00531D60" w:rsidRPr="00A23688" w:rsidRDefault="00535105" w:rsidP="00A23688">
      <w:pPr>
        <w:pStyle w:val="Ttulo2"/>
      </w:pPr>
      <w:bookmarkStart w:id="95" w:name="_aco29kalzxob" w:colFirst="0" w:colLast="0"/>
      <w:bookmarkStart w:id="96" w:name="_Toc132120335"/>
      <w:bookmarkEnd w:id="95"/>
      <w:r>
        <w:t>Indicadores</w:t>
      </w:r>
      <w:r w:rsidR="00531D60" w:rsidRPr="00A23688">
        <w:t xml:space="preserve"> para </w:t>
      </w:r>
      <w:r w:rsidR="00C15C09" w:rsidRPr="00A23688">
        <w:t>funcionarios específicos</w:t>
      </w:r>
      <w:bookmarkEnd w:id="96"/>
    </w:p>
    <w:p w14:paraId="277B0420" w14:textId="26BE2750" w:rsidR="00531D60" w:rsidRPr="00A23688" w:rsidRDefault="00535105" w:rsidP="00A23688">
      <w:pPr>
        <w:pStyle w:val="Ttulo3"/>
      </w:pPr>
      <w:bookmarkStart w:id="97" w:name="_moxzb6xbwcbg" w:colFirst="0" w:colLast="0"/>
      <w:bookmarkStart w:id="98" w:name="_Toc132120336"/>
      <w:bookmarkEnd w:id="97"/>
      <w:r>
        <w:t>Indicadores</w:t>
      </w:r>
      <w:r w:rsidR="00531D60" w:rsidRPr="00A23688">
        <w:t xml:space="preserve"> para </w:t>
      </w:r>
      <w:r w:rsidR="00C15C09" w:rsidRPr="00A23688">
        <w:t>el personal de salud</w:t>
      </w:r>
      <w:bookmarkEnd w:id="98"/>
    </w:p>
    <w:tbl>
      <w:tblPr>
        <w:tblStyle w:val="Tabladecuadrcula3-nfasis5"/>
        <w:tblW w:w="9493" w:type="dxa"/>
        <w:jc w:val="center"/>
        <w:tblLayout w:type="fixed"/>
        <w:tblLook w:val="0600" w:firstRow="0" w:lastRow="0" w:firstColumn="0" w:lastColumn="0" w:noHBand="1" w:noVBand="1"/>
      </w:tblPr>
      <w:tblGrid>
        <w:gridCol w:w="3551"/>
        <w:gridCol w:w="3120"/>
        <w:gridCol w:w="2822"/>
      </w:tblGrid>
      <w:tr w:rsidR="00531D60" w:rsidRPr="00D86847" w14:paraId="783C5E11" w14:textId="77777777" w:rsidTr="00384E17">
        <w:trPr>
          <w:jc w:val="center"/>
        </w:trPr>
        <w:tc>
          <w:tcPr>
            <w:tcW w:w="3551" w:type="dxa"/>
          </w:tcPr>
          <w:p w14:paraId="58A48909" w14:textId="4D481693" w:rsidR="00531D60" w:rsidRPr="00D86847" w:rsidRDefault="00535105" w:rsidP="00EA0B43">
            <w:pPr>
              <w:widowControl w:val="0"/>
              <w:pBdr>
                <w:top w:val="nil"/>
                <w:left w:val="nil"/>
                <w:bottom w:val="nil"/>
                <w:right w:val="nil"/>
                <w:between w:val="nil"/>
              </w:pBdr>
              <w:spacing w:line="240" w:lineRule="auto"/>
              <w:jc w:val="both"/>
              <w:rPr>
                <w:b/>
                <w:lang w:val="es-GT"/>
              </w:rPr>
            </w:pPr>
            <w:r>
              <w:rPr>
                <w:b/>
                <w:lang w:val="es-GT"/>
              </w:rPr>
              <w:t>Indicadores</w:t>
            </w:r>
          </w:p>
        </w:tc>
        <w:tc>
          <w:tcPr>
            <w:tcW w:w="3120" w:type="dxa"/>
          </w:tcPr>
          <w:p w14:paraId="3B2A0A77" w14:textId="77777777" w:rsidR="00531D60" w:rsidRPr="00D86847" w:rsidRDefault="00531D60" w:rsidP="00EA0B43">
            <w:pPr>
              <w:widowControl w:val="0"/>
              <w:pBdr>
                <w:top w:val="nil"/>
                <w:left w:val="nil"/>
                <w:bottom w:val="nil"/>
                <w:right w:val="nil"/>
                <w:between w:val="nil"/>
              </w:pBdr>
              <w:spacing w:line="240" w:lineRule="auto"/>
              <w:jc w:val="both"/>
              <w:rPr>
                <w:b/>
                <w:lang w:val="es-GT"/>
              </w:rPr>
            </w:pPr>
            <w:r w:rsidRPr="00D86847">
              <w:rPr>
                <w:b/>
                <w:lang w:val="es-GT"/>
              </w:rPr>
              <w:t xml:space="preserve">Hallazgos </w:t>
            </w:r>
          </w:p>
        </w:tc>
        <w:tc>
          <w:tcPr>
            <w:tcW w:w="2822" w:type="dxa"/>
          </w:tcPr>
          <w:p w14:paraId="56E05C28" w14:textId="77777777" w:rsidR="00531D60" w:rsidRPr="00D86847" w:rsidRDefault="00531D60" w:rsidP="00EA0B43">
            <w:pPr>
              <w:widowControl w:val="0"/>
              <w:pBdr>
                <w:top w:val="nil"/>
                <w:left w:val="nil"/>
                <w:bottom w:val="nil"/>
                <w:right w:val="nil"/>
                <w:between w:val="nil"/>
              </w:pBdr>
              <w:spacing w:line="240" w:lineRule="auto"/>
              <w:jc w:val="both"/>
              <w:rPr>
                <w:b/>
                <w:lang w:val="es-GT"/>
              </w:rPr>
            </w:pPr>
            <w:r w:rsidRPr="00D86847">
              <w:rPr>
                <w:b/>
                <w:lang w:val="es-GT"/>
              </w:rPr>
              <w:t>Lugar o Servicio de Salud</w:t>
            </w:r>
          </w:p>
        </w:tc>
      </w:tr>
      <w:tr w:rsidR="00531D60" w:rsidRPr="00D86847" w14:paraId="50DCA3DA" w14:textId="77777777" w:rsidTr="00384E17">
        <w:trPr>
          <w:jc w:val="center"/>
        </w:trPr>
        <w:tc>
          <w:tcPr>
            <w:tcW w:w="3551" w:type="dxa"/>
          </w:tcPr>
          <w:p w14:paraId="3EF1B5D3" w14:textId="37325B91"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Signos de </w:t>
            </w:r>
            <w:r w:rsidR="00C15C09" w:rsidRPr="00D86847">
              <w:rPr>
                <w:lang w:val="es-GT"/>
              </w:rPr>
              <w:t>violencia física, abuso o de estar bajo sometimiento forzoso.</w:t>
            </w:r>
          </w:p>
        </w:tc>
        <w:tc>
          <w:tcPr>
            <w:tcW w:w="3120" w:type="dxa"/>
          </w:tcPr>
          <w:p w14:paraId="59D93F09" w14:textId="6C9E7555"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Lesiones, moretones, rasguños, fracturas, quemaduras o cortes.</w:t>
            </w:r>
          </w:p>
          <w:p w14:paraId="73E2EB33" w14:textId="77777777" w:rsidR="00AF64A7" w:rsidRDefault="00AF64A7" w:rsidP="00EA0B43">
            <w:pPr>
              <w:widowControl w:val="0"/>
              <w:pBdr>
                <w:top w:val="nil"/>
                <w:left w:val="nil"/>
                <w:bottom w:val="nil"/>
                <w:right w:val="nil"/>
                <w:between w:val="nil"/>
              </w:pBdr>
              <w:spacing w:line="240" w:lineRule="auto"/>
              <w:jc w:val="both"/>
              <w:rPr>
                <w:lang w:val="es-GT"/>
              </w:rPr>
            </w:pPr>
          </w:p>
          <w:p w14:paraId="7E541EDF" w14:textId="0D0AD6E6"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Traumas en cráneo</w:t>
            </w:r>
          </w:p>
          <w:p w14:paraId="7C3152B6"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Lesiones en muñecas y pies (signos de estar </w:t>
            </w:r>
            <w:r w:rsidRPr="00D86847">
              <w:rPr>
                <w:lang w:val="es-GT"/>
              </w:rPr>
              <w:lastRenderedPageBreak/>
              <w:t>atados o sujetos)</w:t>
            </w:r>
          </w:p>
        </w:tc>
        <w:tc>
          <w:tcPr>
            <w:tcW w:w="2822" w:type="dxa"/>
          </w:tcPr>
          <w:p w14:paraId="0B3EFA25" w14:textId="163E2EDC"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lastRenderedPageBreak/>
              <w:t>-</w:t>
            </w:r>
            <w:r w:rsidR="00531D60" w:rsidRPr="00D86847">
              <w:rPr>
                <w:lang w:val="es-GT"/>
              </w:rPr>
              <w:t>Servicios de emergencias</w:t>
            </w:r>
          </w:p>
          <w:p w14:paraId="0A0F11D2" w14:textId="6A987ADF"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 xml:space="preserve">Servicios de Consulta externa </w:t>
            </w:r>
          </w:p>
          <w:p w14:paraId="7F2B577D" w14:textId="76AEABC1"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 xml:space="preserve">Servicios de Pediatría </w:t>
            </w:r>
          </w:p>
          <w:p w14:paraId="3CC84B13" w14:textId="25FFF6CA"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Clínica de guarderías o escuelas</w:t>
            </w:r>
          </w:p>
          <w:p w14:paraId="6AF4EAB2" w14:textId="67AB579B"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lastRenderedPageBreak/>
              <w:t>-</w:t>
            </w:r>
            <w:r w:rsidR="00531D60" w:rsidRPr="00D86847">
              <w:rPr>
                <w:lang w:val="es-GT"/>
              </w:rPr>
              <w:t>Atención prehospitalaria en ambulancia</w:t>
            </w:r>
          </w:p>
        </w:tc>
      </w:tr>
      <w:tr w:rsidR="00531D60" w:rsidRPr="00D86847" w14:paraId="2C3BD994" w14:textId="77777777" w:rsidTr="00384E17">
        <w:trPr>
          <w:jc w:val="center"/>
        </w:trPr>
        <w:tc>
          <w:tcPr>
            <w:tcW w:w="3551" w:type="dxa"/>
          </w:tcPr>
          <w:p w14:paraId="70407547"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lastRenderedPageBreak/>
              <w:t xml:space="preserve">Carece de documentos de identificación </w:t>
            </w:r>
          </w:p>
        </w:tc>
        <w:tc>
          <w:tcPr>
            <w:tcW w:w="3120" w:type="dxa"/>
          </w:tcPr>
          <w:p w14:paraId="73E02538"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No es posible corroborar los datos de la persona, no posee sus documentos o alguien más los retiene, </w:t>
            </w:r>
          </w:p>
        </w:tc>
        <w:tc>
          <w:tcPr>
            <w:tcW w:w="2822" w:type="dxa"/>
          </w:tcPr>
          <w:p w14:paraId="7900BC11"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Todo servicio de Salud</w:t>
            </w:r>
          </w:p>
        </w:tc>
      </w:tr>
      <w:tr w:rsidR="00531D60" w:rsidRPr="00D86847" w14:paraId="1338C313" w14:textId="77777777" w:rsidTr="00384E17">
        <w:trPr>
          <w:jc w:val="center"/>
        </w:trPr>
        <w:tc>
          <w:tcPr>
            <w:tcW w:w="3551" w:type="dxa"/>
          </w:tcPr>
          <w:p w14:paraId="0F16D0EB"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Cambia constantemente su versión de los hechos </w:t>
            </w:r>
          </w:p>
        </w:tc>
        <w:tc>
          <w:tcPr>
            <w:tcW w:w="3120" w:type="dxa"/>
          </w:tcPr>
          <w:p w14:paraId="79598C27"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Constantemente cambia los hechos que expresa o estos no tiene relación con los acontecimientos. Evade respuestas directas o evita hablar de su situación migratoria. </w:t>
            </w:r>
          </w:p>
        </w:tc>
        <w:tc>
          <w:tcPr>
            <w:tcW w:w="2822" w:type="dxa"/>
          </w:tcPr>
          <w:p w14:paraId="7B62AAA0" w14:textId="77777777" w:rsidR="00531D60" w:rsidRPr="00D86847" w:rsidRDefault="00531D60" w:rsidP="00EA0B43">
            <w:pPr>
              <w:widowControl w:val="0"/>
              <w:spacing w:line="240" w:lineRule="auto"/>
              <w:jc w:val="both"/>
              <w:rPr>
                <w:lang w:val="es-GT"/>
              </w:rPr>
            </w:pPr>
            <w:r w:rsidRPr="00D86847">
              <w:rPr>
                <w:lang w:val="es-GT"/>
              </w:rPr>
              <w:t>Todo servicio de Salud</w:t>
            </w:r>
          </w:p>
        </w:tc>
      </w:tr>
      <w:tr w:rsidR="00531D60" w:rsidRPr="00D86847" w14:paraId="648C8C0E" w14:textId="77777777" w:rsidTr="00384E17">
        <w:trPr>
          <w:jc w:val="center"/>
        </w:trPr>
        <w:tc>
          <w:tcPr>
            <w:tcW w:w="3551" w:type="dxa"/>
          </w:tcPr>
          <w:p w14:paraId="03A068A1"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Enfermedades de Transmisión sexual </w:t>
            </w:r>
          </w:p>
        </w:tc>
        <w:tc>
          <w:tcPr>
            <w:tcW w:w="3120" w:type="dxa"/>
          </w:tcPr>
          <w:p w14:paraId="3BDA88DC"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Todo NNA con alguna enfermedad de transmisión sexual puede ser signo de explotación y abuso. </w:t>
            </w:r>
          </w:p>
        </w:tc>
        <w:tc>
          <w:tcPr>
            <w:tcW w:w="2822" w:type="dxa"/>
          </w:tcPr>
          <w:p w14:paraId="49C12561" w14:textId="334CC64D"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Servicio de consulta externa</w:t>
            </w:r>
          </w:p>
          <w:p w14:paraId="11C3E2B1" w14:textId="23604E84"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 xml:space="preserve">Servicio de Pediatría </w:t>
            </w:r>
          </w:p>
          <w:p w14:paraId="22DC5BB9" w14:textId="40B0EFED"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Clínicas de Salud sexual y reproductiva</w:t>
            </w:r>
          </w:p>
          <w:p w14:paraId="7AB77D41" w14:textId="5EF125FF" w:rsidR="00531D60" w:rsidRPr="00D86847" w:rsidRDefault="00C15C09" w:rsidP="00EA0B43">
            <w:pPr>
              <w:widowControl w:val="0"/>
              <w:pBdr>
                <w:top w:val="nil"/>
                <w:left w:val="nil"/>
                <w:bottom w:val="nil"/>
                <w:right w:val="nil"/>
                <w:between w:val="nil"/>
              </w:pBdr>
              <w:spacing w:line="240" w:lineRule="auto"/>
              <w:jc w:val="both"/>
              <w:rPr>
                <w:lang w:val="es-GT"/>
              </w:rPr>
            </w:pPr>
            <w:r>
              <w:rPr>
                <w:lang w:val="es-GT"/>
              </w:rPr>
              <w:t>-</w:t>
            </w:r>
            <w:r w:rsidR="00531D60" w:rsidRPr="00D86847">
              <w:rPr>
                <w:lang w:val="es-GT"/>
              </w:rPr>
              <w:t>Comadronas</w:t>
            </w:r>
          </w:p>
          <w:p w14:paraId="6C4D1787" w14:textId="77777777" w:rsidR="00531D60" w:rsidRPr="00D86847" w:rsidRDefault="00531D60" w:rsidP="00EA0B43">
            <w:pPr>
              <w:widowControl w:val="0"/>
              <w:pBdr>
                <w:top w:val="nil"/>
                <w:left w:val="nil"/>
                <w:bottom w:val="nil"/>
                <w:right w:val="nil"/>
                <w:between w:val="nil"/>
              </w:pBdr>
              <w:spacing w:line="240" w:lineRule="auto"/>
              <w:jc w:val="both"/>
              <w:rPr>
                <w:lang w:val="es-GT"/>
              </w:rPr>
            </w:pPr>
          </w:p>
        </w:tc>
      </w:tr>
      <w:tr w:rsidR="00531D60" w:rsidRPr="00D86847" w14:paraId="3206952A" w14:textId="77777777" w:rsidTr="00384E17">
        <w:trPr>
          <w:jc w:val="center"/>
        </w:trPr>
        <w:tc>
          <w:tcPr>
            <w:tcW w:w="3551" w:type="dxa"/>
          </w:tcPr>
          <w:p w14:paraId="7EE5D238"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Lesiones en la región genitoanal</w:t>
            </w:r>
          </w:p>
        </w:tc>
        <w:tc>
          <w:tcPr>
            <w:tcW w:w="3120" w:type="dxa"/>
          </w:tcPr>
          <w:p w14:paraId="51BEA614"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Hemorragias, quemaduras, laceraciones, abrasiones, traumas o cualquier signo de abuso o violencia sexual.</w:t>
            </w:r>
          </w:p>
        </w:tc>
        <w:tc>
          <w:tcPr>
            <w:tcW w:w="2822" w:type="dxa"/>
          </w:tcPr>
          <w:p w14:paraId="19F6314C" w14:textId="644B8BBD" w:rsidR="00531D60" w:rsidRPr="00D86847" w:rsidRDefault="00C15C09" w:rsidP="00EA0B43">
            <w:pPr>
              <w:widowControl w:val="0"/>
              <w:spacing w:line="240" w:lineRule="auto"/>
              <w:jc w:val="both"/>
              <w:rPr>
                <w:lang w:val="es-GT"/>
              </w:rPr>
            </w:pPr>
            <w:r>
              <w:rPr>
                <w:lang w:val="es-GT"/>
              </w:rPr>
              <w:t>-</w:t>
            </w:r>
            <w:r w:rsidR="00531D60" w:rsidRPr="00D86847">
              <w:rPr>
                <w:lang w:val="es-GT"/>
              </w:rPr>
              <w:t>Servicios de emergencias</w:t>
            </w:r>
          </w:p>
          <w:p w14:paraId="14CDF6E5" w14:textId="413CC546"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Consulta externa </w:t>
            </w:r>
          </w:p>
          <w:p w14:paraId="3C857134" w14:textId="4B645ADA" w:rsidR="00531D60" w:rsidRPr="00D86847" w:rsidRDefault="00C15C09" w:rsidP="00EA0B43">
            <w:pPr>
              <w:widowControl w:val="0"/>
              <w:spacing w:line="240" w:lineRule="auto"/>
              <w:jc w:val="both"/>
              <w:rPr>
                <w:lang w:val="es-GT"/>
              </w:rPr>
            </w:pPr>
            <w:r>
              <w:rPr>
                <w:lang w:val="es-GT"/>
              </w:rPr>
              <w:t>-C</w:t>
            </w:r>
            <w:r w:rsidR="00531D60" w:rsidRPr="00D86847">
              <w:rPr>
                <w:lang w:val="es-GT"/>
              </w:rPr>
              <w:t>omadronas</w:t>
            </w:r>
          </w:p>
          <w:p w14:paraId="6654B2B4" w14:textId="63FE3921"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Pediatría </w:t>
            </w:r>
          </w:p>
          <w:p w14:paraId="5A5882EC" w14:textId="2AE2A252" w:rsidR="00531D60" w:rsidRPr="00D86847" w:rsidRDefault="00C15C09" w:rsidP="00EA0B43">
            <w:pPr>
              <w:widowControl w:val="0"/>
              <w:spacing w:line="240" w:lineRule="auto"/>
              <w:jc w:val="both"/>
              <w:rPr>
                <w:lang w:val="es-GT"/>
              </w:rPr>
            </w:pPr>
            <w:r>
              <w:rPr>
                <w:lang w:val="es-GT"/>
              </w:rPr>
              <w:t>-</w:t>
            </w:r>
            <w:r w:rsidR="00531D60" w:rsidRPr="00D86847">
              <w:rPr>
                <w:lang w:val="es-GT"/>
              </w:rPr>
              <w:t>Clínica de guarderías o escuelas</w:t>
            </w:r>
          </w:p>
          <w:p w14:paraId="10A38848" w14:textId="5379FCE1" w:rsidR="00531D60" w:rsidRPr="00D86847" w:rsidRDefault="00C15C09" w:rsidP="00EA0B43">
            <w:pPr>
              <w:widowControl w:val="0"/>
              <w:spacing w:line="240" w:lineRule="auto"/>
              <w:jc w:val="both"/>
              <w:rPr>
                <w:lang w:val="es-GT"/>
              </w:rPr>
            </w:pPr>
            <w:r>
              <w:rPr>
                <w:lang w:val="es-GT"/>
              </w:rPr>
              <w:t>-</w:t>
            </w:r>
            <w:r w:rsidR="00531D60" w:rsidRPr="00D86847">
              <w:rPr>
                <w:lang w:val="es-GT"/>
              </w:rPr>
              <w:t>Atención prehospitalaria en ambulancia</w:t>
            </w:r>
          </w:p>
          <w:p w14:paraId="6CAFDEE3" w14:textId="09E71C75" w:rsidR="00531D60" w:rsidRPr="00D86847" w:rsidRDefault="00C15C09" w:rsidP="00EA0B43">
            <w:pPr>
              <w:widowControl w:val="0"/>
              <w:spacing w:line="240" w:lineRule="auto"/>
              <w:jc w:val="both"/>
              <w:rPr>
                <w:lang w:val="es-GT"/>
              </w:rPr>
            </w:pPr>
            <w:r>
              <w:rPr>
                <w:lang w:val="es-GT"/>
              </w:rPr>
              <w:t>-</w:t>
            </w:r>
            <w:r w:rsidR="00531D60" w:rsidRPr="00D86847">
              <w:rPr>
                <w:lang w:val="es-GT"/>
              </w:rPr>
              <w:t>Clínicas de salud reproductiva</w:t>
            </w:r>
          </w:p>
        </w:tc>
      </w:tr>
      <w:tr w:rsidR="00531D60" w:rsidRPr="00D86847" w14:paraId="3A6823FB" w14:textId="77777777" w:rsidTr="00384E17">
        <w:trPr>
          <w:jc w:val="center"/>
        </w:trPr>
        <w:tc>
          <w:tcPr>
            <w:tcW w:w="3551" w:type="dxa"/>
          </w:tcPr>
          <w:p w14:paraId="419538E9"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Signos de Malnutrición </w:t>
            </w:r>
          </w:p>
        </w:tc>
        <w:tc>
          <w:tcPr>
            <w:tcW w:w="3120" w:type="dxa"/>
          </w:tcPr>
          <w:p w14:paraId="14B51585" w14:textId="087416A4" w:rsidR="00531D60" w:rsidRPr="00D86847" w:rsidRDefault="00531D60" w:rsidP="00DE5710">
            <w:pPr>
              <w:widowControl w:val="0"/>
              <w:pBdr>
                <w:top w:val="nil"/>
                <w:left w:val="nil"/>
                <w:bottom w:val="nil"/>
                <w:right w:val="nil"/>
                <w:between w:val="nil"/>
              </w:pBdr>
              <w:spacing w:line="240" w:lineRule="auto"/>
              <w:jc w:val="both"/>
              <w:rPr>
                <w:lang w:val="es-GT"/>
              </w:rPr>
            </w:pPr>
            <w:r w:rsidRPr="00D86847">
              <w:rPr>
                <w:lang w:val="es-GT"/>
              </w:rPr>
              <w:t>Bajo peso para la talla o bajo peso para la edad en n</w:t>
            </w:r>
            <w:r w:rsidR="00DE5710">
              <w:rPr>
                <w:lang w:val="es-GT"/>
              </w:rPr>
              <w:t>iños o adultos</w:t>
            </w:r>
            <w:r w:rsidR="00DE5710">
              <w:rPr>
                <w:rStyle w:val="Refdecomentario"/>
                <w:rFonts w:asciiTheme="minorHAnsi" w:eastAsiaTheme="minorHAnsi" w:hAnsiTheme="minorHAnsi" w:cstheme="minorBidi"/>
                <w:szCs w:val="20"/>
                <w:lang w:val="es-ES" w:eastAsia="ja-JP"/>
              </w:rPr>
              <w:t>.</w:t>
            </w:r>
            <w:r w:rsidRPr="00D86847">
              <w:rPr>
                <w:lang w:val="es-GT"/>
              </w:rPr>
              <w:t xml:space="preserve"> </w:t>
            </w:r>
          </w:p>
        </w:tc>
        <w:tc>
          <w:tcPr>
            <w:tcW w:w="2822" w:type="dxa"/>
          </w:tcPr>
          <w:p w14:paraId="02073EC0" w14:textId="023B6A62" w:rsidR="00531D60" w:rsidRPr="00D86847" w:rsidRDefault="00C15C09" w:rsidP="00EA0B43">
            <w:pPr>
              <w:widowControl w:val="0"/>
              <w:spacing w:line="240" w:lineRule="auto"/>
              <w:jc w:val="both"/>
              <w:rPr>
                <w:lang w:val="es-GT"/>
              </w:rPr>
            </w:pPr>
            <w:r>
              <w:rPr>
                <w:lang w:val="es-GT"/>
              </w:rPr>
              <w:t>-</w:t>
            </w:r>
            <w:r w:rsidR="00531D60" w:rsidRPr="00D86847">
              <w:rPr>
                <w:lang w:val="es-GT"/>
              </w:rPr>
              <w:t>Servicios de emergencias</w:t>
            </w:r>
          </w:p>
          <w:p w14:paraId="6AFEFE66" w14:textId="3C6CD5B8"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Consulta externa </w:t>
            </w:r>
          </w:p>
          <w:p w14:paraId="5372872B" w14:textId="364FBC74"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Pediatría </w:t>
            </w:r>
          </w:p>
          <w:p w14:paraId="6BB84D9E" w14:textId="2BFD78FF" w:rsidR="00531D60" w:rsidRPr="00D86847" w:rsidRDefault="00C15C09" w:rsidP="00EA0B43">
            <w:pPr>
              <w:widowControl w:val="0"/>
              <w:spacing w:line="240" w:lineRule="auto"/>
              <w:jc w:val="both"/>
              <w:rPr>
                <w:lang w:val="es-GT"/>
              </w:rPr>
            </w:pPr>
            <w:r>
              <w:rPr>
                <w:lang w:val="es-GT"/>
              </w:rPr>
              <w:t>-</w:t>
            </w:r>
            <w:r w:rsidR="00531D60" w:rsidRPr="00D86847">
              <w:rPr>
                <w:lang w:val="es-GT"/>
              </w:rPr>
              <w:t>Clínica de guarderías o escuelas</w:t>
            </w:r>
          </w:p>
          <w:p w14:paraId="18868DCD" w14:textId="361793B9" w:rsidR="00531D60" w:rsidRPr="00D86847" w:rsidRDefault="00C15C09" w:rsidP="00EA0B43">
            <w:pPr>
              <w:widowControl w:val="0"/>
              <w:spacing w:line="240" w:lineRule="auto"/>
              <w:jc w:val="both"/>
              <w:rPr>
                <w:lang w:val="es-GT"/>
              </w:rPr>
            </w:pPr>
            <w:r>
              <w:rPr>
                <w:lang w:val="es-GT"/>
              </w:rPr>
              <w:t>-</w:t>
            </w:r>
            <w:r w:rsidR="00531D60" w:rsidRPr="00D86847">
              <w:rPr>
                <w:lang w:val="es-GT"/>
              </w:rPr>
              <w:t>Puesto de salud</w:t>
            </w:r>
          </w:p>
          <w:p w14:paraId="7CFABE6C" w14:textId="418AE5D1" w:rsidR="00531D60" w:rsidRPr="00D86847" w:rsidRDefault="00C15C09" w:rsidP="00EA0B43">
            <w:pPr>
              <w:widowControl w:val="0"/>
              <w:spacing w:line="240" w:lineRule="auto"/>
              <w:jc w:val="both"/>
              <w:rPr>
                <w:lang w:val="es-GT"/>
              </w:rPr>
            </w:pPr>
            <w:r>
              <w:rPr>
                <w:lang w:val="es-GT"/>
              </w:rPr>
              <w:t>-</w:t>
            </w:r>
            <w:r w:rsidR="00531D60" w:rsidRPr="00D86847">
              <w:rPr>
                <w:lang w:val="es-GT"/>
              </w:rPr>
              <w:t>Atención prehospitalaria en ambulancia</w:t>
            </w:r>
          </w:p>
        </w:tc>
      </w:tr>
      <w:tr w:rsidR="00531D60" w:rsidRPr="00D86847" w14:paraId="20961C4C" w14:textId="77777777" w:rsidTr="00384E17">
        <w:trPr>
          <w:jc w:val="center"/>
        </w:trPr>
        <w:tc>
          <w:tcPr>
            <w:tcW w:w="3551" w:type="dxa"/>
          </w:tcPr>
          <w:p w14:paraId="483919A4"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Enfermedades mentales</w:t>
            </w:r>
          </w:p>
        </w:tc>
        <w:tc>
          <w:tcPr>
            <w:tcW w:w="3120" w:type="dxa"/>
          </w:tcPr>
          <w:p w14:paraId="51999107"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Ansiedad, depresión, inquietud, insomnio, tensión estado de alerta, temblores, paranoia o delirios.</w:t>
            </w:r>
          </w:p>
          <w:p w14:paraId="211C9A91" w14:textId="7A25EB4D" w:rsidR="00531D60" w:rsidRPr="00D86847" w:rsidRDefault="00531D60" w:rsidP="00B807C6">
            <w:pPr>
              <w:widowControl w:val="0"/>
              <w:pBdr>
                <w:top w:val="nil"/>
                <w:left w:val="nil"/>
                <w:bottom w:val="nil"/>
                <w:right w:val="nil"/>
                <w:between w:val="nil"/>
              </w:pBdr>
              <w:spacing w:line="240" w:lineRule="auto"/>
              <w:jc w:val="both"/>
              <w:rPr>
                <w:lang w:val="es-GT"/>
              </w:rPr>
            </w:pPr>
            <w:r w:rsidRPr="00D86847">
              <w:rPr>
                <w:lang w:val="es-GT"/>
              </w:rPr>
              <w:lastRenderedPageBreak/>
              <w:t>Signos de violencia y abuso psicológico</w:t>
            </w:r>
          </w:p>
        </w:tc>
        <w:tc>
          <w:tcPr>
            <w:tcW w:w="2822" w:type="dxa"/>
          </w:tcPr>
          <w:p w14:paraId="6162773A" w14:textId="089F52F4" w:rsidR="00531D60" w:rsidRPr="00D86847" w:rsidRDefault="00C15C09" w:rsidP="00EA0B43">
            <w:pPr>
              <w:widowControl w:val="0"/>
              <w:spacing w:line="240" w:lineRule="auto"/>
              <w:jc w:val="both"/>
              <w:rPr>
                <w:lang w:val="es-GT"/>
              </w:rPr>
            </w:pPr>
            <w:r>
              <w:rPr>
                <w:lang w:val="es-GT"/>
              </w:rPr>
              <w:lastRenderedPageBreak/>
              <w:t>-</w:t>
            </w:r>
            <w:r w:rsidR="00531D60" w:rsidRPr="00D86847">
              <w:rPr>
                <w:lang w:val="es-GT"/>
              </w:rPr>
              <w:t>Servicios de emergencias</w:t>
            </w:r>
          </w:p>
          <w:p w14:paraId="1984E203" w14:textId="633E0DD1"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Consulta externa </w:t>
            </w:r>
          </w:p>
          <w:p w14:paraId="19DF3CD2" w14:textId="5EA4E716"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Pediatría </w:t>
            </w:r>
          </w:p>
          <w:p w14:paraId="242D12D1" w14:textId="774220DD" w:rsidR="00531D60" w:rsidRPr="00D86847" w:rsidRDefault="00C15C09" w:rsidP="00EA0B43">
            <w:pPr>
              <w:widowControl w:val="0"/>
              <w:spacing w:line="240" w:lineRule="auto"/>
              <w:jc w:val="both"/>
              <w:rPr>
                <w:lang w:val="es-GT"/>
              </w:rPr>
            </w:pPr>
            <w:r>
              <w:rPr>
                <w:lang w:val="es-GT"/>
              </w:rPr>
              <w:lastRenderedPageBreak/>
              <w:t>-</w:t>
            </w:r>
            <w:r w:rsidR="00531D60" w:rsidRPr="00D86847">
              <w:rPr>
                <w:lang w:val="es-GT"/>
              </w:rPr>
              <w:t>Clínica de guarderías o escuelas</w:t>
            </w:r>
          </w:p>
          <w:p w14:paraId="70379D30" w14:textId="3EF3B160" w:rsidR="00531D60" w:rsidRPr="00D86847" w:rsidRDefault="00C15C09" w:rsidP="00EA0B43">
            <w:pPr>
              <w:widowControl w:val="0"/>
              <w:spacing w:line="240" w:lineRule="auto"/>
              <w:jc w:val="both"/>
              <w:rPr>
                <w:lang w:val="es-GT"/>
              </w:rPr>
            </w:pPr>
            <w:r>
              <w:rPr>
                <w:lang w:val="es-GT"/>
              </w:rPr>
              <w:t>-</w:t>
            </w:r>
            <w:r w:rsidR="00531D60" w:rsidRPr="00D86847">
              <w:rPr>
                <w:lang w:val="es-GT"/>
              </w:rPr>
              <w:t>Atención prehospitalaria en ambulancia</w:t>
            </w:r>
          </w:p>
        </w:tc>
      </w:tr>
      <w:tr w:rsidR="00531D60" w:rsidRPr="00D86847" w14:paraId="3CF194D5" w14:textId="77777777" w:rsidTr="00384E17">
        <w:trPr>
          <w:jc w:val="center"/>
        </w:trPr>
        <w:tc>
          <w:tcPr>
            <w:tcW w:w="3551" w:type="dxa"/>
          </w:tcPr>
          <w:p w14:paraId="39C84BC7"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lastRenderedPageBreak/>
              <w:t>Aborto inducido o señales de prácticas</w:t>
            </w:r>
            <w:r>
              <w:rPr>
                <w:lang w:val="es-GT"/>
              </w:rPr>
              <w:t xml:space="preserve"> </w:t>
            </w:r>
            <w:r w:rsidRPr="00D86847">
              <w:rPr>
                <w:lang w:val="es-GT"/>
              </w:rPr>
              <w:t>clandestinas de aborto.</w:t>
            </w:r>
          </w:p>
        </w:tc>
        <w:tc>
          <w:tcPr>
            <w:tcW w:w="3120" w:type="dxa"/>
          </w:tcPr>
          <w:p w14:paraId="540FE5A9" w14:textId="7DA9E38C"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Hemorragias inducidas durante el embarazo, o presencia de sondas, gasas o cuerpos extraños </w:t>
            </w:r>
            <w:r w:rsidR="00B807C6" w:rsidRPr="00D86847">
              <w:rPr>
                <w:lang w:val="es-GT"/>
              </w:rPr>
              <w:t>intrauter</w:t>
            </w:r>
            <w:r w:rsidR="00B807C6">
              <w:rPr>
                <w:lang w:val="es-GT"/>
              </w:rPr>
              <w:t>ino</w:t>
            </w:r>
            <w:r w:rsidRPr="00D86847">
              <w:rPr>
                <w:lang w:val="es-GT"/>
              </w:rPr>
              <w:t xml:space="preserve"> o intravaginales.</w:t>
            </w:r>
          </w:p>
        </w:tc>
        <w:tc>
          <w:tcPr>
            <w:tcW w:w="2822" w:type="dxa"/>
          </w:tcPr>
          <w:p w14:paraId="00EA7278" w14:textId="25E889B7" w:rsidR="00531D60" w:rsidRPr="00D86847" w:rsidRDefault="00C15C09" w:rsidP="00EA0B43">
            <w:pPr>
              <w:widowControl w:val="0"/>
              <w:spacing w:line="240" w:lineRule="auto"/>
              <w:jc w:val="both"/>
              <w:rPr>
                <w:lang w:val="es-GT"/>
              </w:rPr>
            </w:pPr>
            <w:r>
              <w:rPr>
                <w:lang w:val="es-GT"/>
              </w:rPr>
              <w:t>-</w:t>
            </w:r>
            <w:r w:rsidR="00531D60" w:rsidRPr="00D86847">
              <w:rPr>
                <w:lang w:val="es-GT"/>
              </w:rPr>
              <w:t>Servicios de emergencias</w:t>
            </w:r>
          </w:p>
          <w:p w14:paraId="3D36128D" w14:textId="64F80326"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Consulta externa </w:t>
            </w:r>
          </w:p>
          <w:p w14:paraId="5E728476" w14:textId="199DC88F"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Comadronas </w:t>
            </w:r>
          </w:p>
          <w:p w14:paraId="6A5094FB" w14:textId="5523E42C" w:rsidR="00531D60" w:rsidRPr="00D86847" w:rsidRDefault="00C15C09" w:rsidP="00EA0B43">
            <w:pPr>
              <w:widowControl w:val="0"/>
              <w:spacing w:line="240" w:lineRule="auto"/>
              <w:jc w:val="both"/>
              <w:rPr>
                <w:lang w:val="es-GT"/>
              </w:rPr>
            </w:pPr>
            <w:r>
              <w:rPr>
                <w:lang w:val="es-GT"/>
              </w:rPr>
              <w:t>-</w:t>
            </w:r>
            <w:r w:rsidR="00531D60" w:rsidRPr="00D86847">
              <w:rPr>
                <w:lang w:val="es-GT"/>
              </w:rPr>
              <w:t xml:space="preserve">Servicios de Pediatría </w:t>
            </w:r>
          </w:p>
          <w:p w14:paraId="30705387" w14:textId="5CF55E19" w:rsidR="00531D60" w:rsidRPr="00D86847" w:rsidRDefault="00C15C09" w:rsidP="00EA0B43">
            <w:pPr>
              <w:widowControl w:val="0"/>
              <w:spacing w:line="240" w:lineRule="auto"/>
              <w:jc w:val="both"/>
              <w:rPr>
                <w:lang w:val="es-GT"/>
              </w:rPr>
            </w:pPr>
            <w:r>
              <w:rPr>
                <w:lang w:val="es-GT"/>
              </w:rPr>
              <w:t>-</w:t>
            </w:r>
            <w:r w:rsidR="00531D60" w:rsidRPr="00D86847">
              <w:rPr>
                <w:lang w:val="es-GT"/>
              </w:rPr>
              <w:t>Clínica de guarderías o escuelas</w:t>
            </w:r>
          </w:p>
          <w:p w14:paraId="60411C8F" w14:textId="4C27D76C" w:rsidR="00531D60" w:rsidRPr="00D86847" w:rsidRDefault="00C15C09" w:rsidP="00EA0B43">
            <w:pPr>
              <w:widowControl w:val="0"/>
              <w:spacing w:line="240" w:lineRule="auto"/>
              <w:jc w:val="both"/>
              <w:rPr>
                <w:lang w:val="es-GT"/>
              </w:rPr>
            </w:pPr>
            <w:r>
              <w:rPr>
                <w:lang w:val="es-GT"/>
              </w:rPr>
              <w:t>-</w:t>
            </w:r>
            <w:r w:rsidR="00531D60" w:rsidRPr="00D86847">
              <w:rPr>
                <w:lang w:val="es-GT"/>
              </w:rPr>
              <w:t>Atención prehospitalaria en ambulancia</w:t>
            </w:r>
          </w:p>
        </w:tc>
      </w:tr>
      <w:tr w:rsidR="00531D60" w:rsidRPr="00D86847" w14:paraId="405D1E57" w14:textId="77777777" w:rsidTr="00384E17">
        <w:trPr>
          <w:jc w:val="center"/>
        </w:trPr>
        <w:tc>
          <w:tcPr>
            <w:tcW w:w="3551" w:type="dxa"/>
          </w:tcPr>
          <w:p w14:paraId="1AE78506" w14:textId="51CBD6AE" w:rsidR="00531D60" w:rsidRPr="00D86847" w:rsidRDefault="006764FC" w:rsidP="008043A8">
            <w:pPr>
              <w:widowControl w:val="0"/>
              <w:pBdr>
                <w:top w:val="nil"/>
                <w:left w:val="nil"/>
                <w:bottom w:val="nil"/>
                <w:right w:val="nil"/>
                <w:between w:val="nil"/>
              </w:pBdr>
              <w:spacing w:line="240" w:lineRule="auto"/>
              <w:jc w:val="both"/>
              <w:rPr>
                <w:lang w:val="es-GT"/>
              </w:rPr>
            </w:pPr>
            <w:r>
              <w:rPr>
                <w:lang w:val="es-GT"/>
              </w:rPr>
              <w:t>Adolescente</w:t>
            </w:r>
            <w:r w:rsidR="00531D60" w:rsidRPr="00D86847">
              <w:rPr>
                <w:lang w:val="es-GT"/>
              </w:rPr>
              <w:t xml:space="preserve"> embarazada </w:t>
            </w:r>
          </w:p>
        </w:tc>
        <w:tc>
          <w:tcPr>
            <w:tcW w:w="3120" w:type="dxa"/>
          </w:tcPr>
          <w:p w14:paraId="3EE70242" w14:textId="4CD5FBB5" w:rsidR="00531D60" w:rsidRPr="00D86847" w:rsidRDefault="00531D60" w:rsidP="00EE6099">
            <w:pPr>
              <w:widowControl w:val="0"/>
              <w:pBdr>
                <w:top w:val="nil"/>
                <w:left w:val="nil"/>
                <w:bottom w:val="nil"/>
                <w:right w:val="nil"/>
                <w:between w:val="nil"/>
              </w:pBdr>
              <w:spacing w:line="240" w:lineRule="auto"/>
              <w:jc w:val="both"/>
              <w:rPr>
                <w:lang w:val="es-GT"/>
              </w:rPr>
            </w:pPr>
            <w:r w:rsidRPr="00D86847">
              <w:rPr>
                <w:lang w:val="es-GT"/>
              </w:rPr>
              <w:t xml:space="preserve">Toda </w:t>
            </w:r>
            <w:r w:rsidR="00384E17">
              <w:rPr>
                <w:lang w:val="es-GT"/>
              </w:rPr>
              <w:t xml:space="preserve">persona </w:t>
            </w:r>
            <w:r w:rsidRPr="00D86847">
              <w:rPr>
                <w:lang w:val="es-GT"/>
              </w:rPr>
              <w:t xml:space="preserve">menor de 14 años embarazada debe ser abordada como víctima </w:t>
            </w:r>
            <w:r w:rsidR="00EE6099">
              <w:rPr>
                <w:lang w:val="es-GT"/>
              </w:rPr>
              <w:t>Violencia Sexual</w:t>
            </w:r>
          </w:p>
        </w:tc>
        <w:tc>
          <w:tcPr>
            <w:tcW w:w="2822" w:type="dxa"/>
          </w:tcPr>
          <w:p w14:paraId="3F4E77F7"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Todos los servicios de Salud</w:t>
            </w:r>
          </w:p>
        </w:tc>
      </w:tr>
      <w:tr w:rsidR="00531D60" w:rsidRPr="00D86847" w14:paraId="2AD8E362" w14:textId="77777777" w:rsidTr="00384E17">
        <w:trPr>
          <w:jc w:val="center"/>
        </w:trPr>
        <w:tc>
          <w:tcPr>
            <w:tcW w:w="3551" w:type="dxa"/>
          </w:tcPr>
          <w:p w14:paraId="4F61C0C1" w14:textId="1250D0B2" w:rsidR="00531D60" w:rsidRPr="00D86847" w:rsidRDefault="00535E47" w:rsidP="00EA0B43">
            <w:pPr>
              <w:widowControl w:val="0"/>
              <w:pBdr>
                <w:top w:val="nil"/>
                <w:left w:val="nil"/>
                <w:bottom w:val="nil"/>
                <w:right w:val="nil"/>
                <w:between w:val="nil"/>
              </w:pBdr>
              <w:spacing w:line="240" w:lineRule="auto"/>
              <w:jc w:val="both"/>
              <w:rPr>
                <w:lang w:val="es-GT"/>
              </w:rPr>
            </w:pPr>
            <w:r>
              <w:rPr>
                <w:lang w:val="es-ES"/>
              </w:rPr>
              <w:t>N</w:t>
            </w:r>
            <w:r w:rsidRPr="00D86847">
              <w:rPr>
                <w:lang w:val="es-GT"/>
              </w:rPr>
              <w:t>iño</w:t>
            </w:r>
            <w:r>
              <w:rPr>
                <w:lang w:val="es-GT"/>
              </w:rPr>
              <w:t>, niña o adolescente</w:t>
            </w:r>
            <w:r w:rsidR="00EE6099">
              <w:rPr>
                <w:lang w:val="es-GT"/>
              </w:rPr>
              <w:t xml:space="preserve"> o adultos</w:t>
            </w:r>
            <w:r w:rsidR="00531D60" w:rsidRPr="00D86847">
              <w:rPr>
                <w:lang w:val="es-GT"/>
              </w:rPr>
              <w:t xml:space="preserve"> bajo efectos o señales de intoxicación por alcohol u otros estupefacientes. </w:t>
            </w:r>
          </w:p>
        </w:tc>
        <w:tc>
          <w:tcPr>
            <w:tcW w:w="3120" w:type="dxa"/>
          </w:tcPr>
          <w:p w14:paraId="742C7B16" w14:textId="56568141" w:rsidR="00531D60" w:rsidRPr="00D86847" w:rsidRDefault="00535E47" w:rsidP="00EA0B43">
            <w:pPr>
              <w:widowControl w:val="0"/>
              <w:pBdr>
                <w:top w:val="nil"/>
                <w:left w:val="nil"/>
                <w:bottom w:val="nil"/>
                <w:right w:val="nil"/>
                <w:between w:val="nil"/>
              </w:pBdr>
              <w:spacing w:line="240" w:lineRule="auto"/>
              <w:jc w:val="both"/>
              <w:rPr>
                <w:lang w:val="es-GT"/>
              </w:rPr>
            </w:pPr>
            <w:r>
              <w:rPr>
                <w:lang w:val="es-GT"/>
              </w:rPr>
              <w:t xml:space="preserve">Todo </w:t>
            </w:r>
            <w:r w:rsidRPr="00D86847">
              <w:rPr>
                <w:lang w:val="es-GT"/>
              </w:rPr>
              <w:t>niño</w:t>
            </w:r>
            <w:r>
              <w:rPr>
                <w:lang w:val="es-GT"/>
              </w:rPr>
              <w:t>, niña o adolescent</w:t>
            </w:r>
            <w:r w:rsidR="001657B4">
              <w:rPr>
                <w:lang w:val="es-GT"/>
              </w:rPr>
              <w:t xml:space="preserve">e </w:t>
            </w:r>
            <w:r w:rsidR="00EE6099">
              <w:rPr>
                <w:lang w:val="es-GT"/>
              </w:rPr>
              <w:t>y adulto</w:t>
            </w:r>
            <w:r w:rsidR="00531D60" w:rsidRPr="00D86847">
              <w:rPr>
                <w:lang w:val="es-GT"/>
              </w:rPr>
              <w:t xml:space="preserve"> que se compruebe estar bajo efectos de sustancias psicoactivas, o con sospecha de síndrome de abstinencia.</w:t>
            </w:r>
          </w:p>
        </w:tc>
        <w:tc>
          <w:tcPr>
            <w:tcW w:w="2822" w:type="dxa"/>
          </w:tcPr>
          <w:p w14:paraId="697AE610" w14:textId="77777777" w:rsidR="00531D60" w:rsidRPr="00D86847" w:rsidRDefault="00531D60" w:rsidP="00EA0B43">
            <w:pPr>
              <w:widowControl w:val="0"/>
              <w:spacing w:line="240" w:lineRule="auto"/>
              <w:jc w:val="both"/>
              <w:rPr>
                <w:lang w:val="es-GT"/>
              </w:rPr>
            </w:pPr>
            <w:r w:rsidRPr="00D86847">
              <w:rPr>
                <w:lang w:val="es-GT"/>
              </w:rPr>
              <w:t>Todos los servicios de Salud</w:t>
            </w:r>
          </w:p>
        </w:tc>
      </w:tr>
      <w:tr w:rsidR="00531D60" w:rsidRPr="00D86847" w14:paraId="08A65E0D" w14:textId="77777777" w:rsidTr="00384E17">
        <w:trPr>
          <w:jc w:val="center"/>
        </w:trPr>
        <w:tc>
          <w:tcPr>
            <w:tcW w:w="3551" w:type="dxa"/>
          </w:tcPr>
          <w:p w14:paraId="5D97EBD5"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Toda persona que no se encuentre consciente en tiempo espacio y persona, que no cuente con documentos de identificación.</w:t>
            </w:r>
          </w:p>
        </w:tc>
        <w:tc>
          <w:tcPr>
            <w:tcW w:w="3120" w:type="dxa"/>
          </w:tcPr>
          <w:p w14:paraId="283F444A"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La persona no está consciente, alerta, orientada o se encuentra enajenada de sí misma. No puede expresarse verbalmente o tiene signos de alteración de la memoria. </w:t>
            </w:r>
          </w:p>
        </w:tc>
        <w:tc>
          <w:tcPr>
            <w:tcW w:w="2822" w:type="dxa"/>
          </w:tcPr>
          <w:p w14:paraId="1E2B92AB" w14:textId="77777777" w:rsidR="00531D60" w:rsidRPr="00D86847" w:rsidRDefault="00531D60" w:rsidP="00EA0B43">
            <w:pPr>
              <w:widowControl w:val="0"/>
              <w:spacing w:line="240" w:lineRule="auto"/>
              <w:jc w:val="both"/>
              <w:rPr>
                <w:lang w:val="es-GT"/>
              </w:rPr>
            </w:pPr>
            <w:r w:rsidRPr="00D86847">
              <w:rPr>
                <w:lang w:val="es-GT"/>
              </w:rPr>
              <w:t>Todos los servicios de Salud</w:t>
            </w:r>
          </w:p>
        </w:tc>
      </w:tr>
    </w:tbl>
    <w:p w14:paraId="5F7178E1" w14:textId="2320C296" w:rsidR="00531D60" w:rsidRDefault="00531D60" w:rsidP="00531D60">
      <w:pPr>
        <w:jc w:val="both"/>
        <w:rPr>
          <w:lang w:val="es-GT"/>
        </w:rPr>
      </w:pPr>
    </w:p>
    <w:p w14:paraId="294F19D4" w14:textId="32094D25" w:rsidR="0034692C" w:rsidRPr="00A23688" w:rsidRDefault="00535105" w:rsidP="0034692C">
      <w:pPr>
        <w:pStyle w:val="Ttulo3"/>
      </w:pPr>
      <w:bookmarkStart w:id="99" w:name="_Toc132120337"/>
      <w:r>
        <w:t>Indicadores</w:t>
      </w:r>
      <w:r w:rsidR="0034692C" w:rsidRPr="00A23688">
        <w:t xml:space="preserve"> para </w:t>
      </w:r>
      <w:r w:rsidR="0034692C">
        <w:t>el personal en puestos fronterizos</w:t>
      </w:r>
      <w:bookmarkEnd w:id="99"/>
    </w:p>
    <w:tbl>
      <w:tblPr>
        <w:tblStyle w:val="Tabladecuadrcula3-nfasis5"/>
        <w:tblW w:w="9634" w:type="dxa"/>
        <w:tblLayout w:type="fixed"/>
        <w:tblLook w:val="0600" w:firstRow="0" w:lastRow="0" w:firstColumn="0" w:lastColumn="0" w:noHBand="1" w:noVBand="1"/>
      </w:tblPr>
      <w:tblGrid>
        <w:gridCol w:w="3681"/>
        <w:gridCol w:w="3260"/>
        <w:gridCol w:w="2693"/>
      </w:tblGrid>
      <w:tr w:rsidR="008043A8" w:rsidRPr="00D86847" w14:paraId="6F160982" w14:textId="77777777" w:rsidTr="00384E17">
        <w:tc>
          <w:tcPr>
            <w:tcW w:w="3681" w:type="dxa"/>
          </w:tcPr>
          <w:p w14:paraId="34E459EB" w14:textId="6A70C8AC" w:rsidR="008043A8" w:rsidRPr="00D86847" w:rsidRDefault="00535105" w:rsidP="001C52EF">
            <w:pPr>
              <w:widowControl w:val="0"/>
              <w:pBdr>
                <w:top w:val="nil"/>
                <w:left w:val="nil"/>
                <w:bottom w:val="nil"/>
                <w:right w:val="nil"/>
                <w:between w:val="nil"/>
              </w:pBdr>
              <w:spacing w:line="240" w:lineRule="auto"/>
              <w:jc w:val="both"/>
              <w:rPr>
                <w:b/>
                <w:lang w:val="es-GT"/>
              </w:rPr>
            </w:pPr>
            <w:r>
              <w:rPr>
                <w:b/>
                <w:lang w:val="es-GT"/>
              </w:rPr>
              <w:t>Indicador</w:t>
            </w:r>
          </w:p>
        </w:tc>
        <w:tc>
          <w:tcPr>
            <w:tcW w:w="3260" w:type="dxa"/>
          </w:tcPr>
          <w:p w14:paraId="375A6B88" w14:textId="77777777" w:rsidR="008043A8" w:rsidRPr="00D86847" w:rsidRDefault="008043A8" w:rsidP="001C52EF">
            <w:pPr>
              <w:widowControl w:val="0"/>
              <w:pBdr>
                <w:top w:val="nil"/>
                <w:left w:val="nil"/>
                <w:bottom w:val="nil"/>
                <w:right w:val="nil"/>
                <w:between w:val="nil"/>
              </w:pBdr>
              <w:spacing w:line="240" w:lineRule="auto"/>
              <w:jc w:val="both"/>
              <w:rPr>
                <w:b/>
                <w:lang w:val="es-GT"/>
              </w:rPr>
            </w:pPr>
            <w:r w:rsidRPr="00D86847">
              <w:rPr>
                <w:b/>
                <w:lang w:val="es-GT"/>
              </w:rPr>
              <w:t xml:space="preserve">Hallazgos </w:t>
            </w:r>
          </w:p>
        </w:tc>
        <w:tc>
          <w:tcPr>
            <w:tcW w:w="2693" w:type="dxa"/>
          </w:tcPr>
          <w:p w14:paraId="22DC0E1C" w14:textId="434A47C8" w:rsidR="008043A8" w:rsidRPr="00D86847" w:rsidRDefault="008043A8" w:rsidP="001C52EF">
            <w:pPr>
              <w:widowControl w:val="0"/>
              <w:pBdr>
                <w:top w:val="nil"/>
                <w:left w:val="nil"/>
                <w:bottom w:val="nil"/>
                <w:right w:val="nil"/>
                <w:between w:val="nil"/>
              </w:pBdr>
              <w:spacing w:line="240" w:lineRule="auto"/>
              <w:jc w:val="both"/>
              <w:rPr>
                <w:b/>
                <w:lang w:val="es-GT"/>
              </w:rPr>
            </w:pPr>
          </w:p>
        </w:tc>
      </w:tr>
      <w:tr w:rsidR="00AF1E14" w:rsidRPr="00D86847" w14:paraId="44A99BDF" w14:textId="77777777" w:rsidTr="00384E17">
        <w:tc>
          <w:tcPr>
            <w:tcW w:w="3681" w:type="dxa"/>
          </w:tcPr>
          <w:p w14:paraId="25536F96" w14:textId="1812068D" w:rsidR="00AF1E14" w:rsidRPr="00D86847" w:rsidRDefault="00AF1E14" w:rsidP="00AF1E14">
            <w:pPr>
              <w:widowControl w:val="0"/>
              <w:pBdr>
                <w:top w:val="nil"/>
                <w:left w:val="nil"/>
                <w:bottom w:val="nil"/>
                <w:right w:val="nil"/>
                <w:between w:val="nil"/>
              </w:pBdr>
              <w:spacing w:line="240" w:lineRule="auto"/>
              <w:jc w:val="both"/>
              <w:rPr>
                <w:b/>
                <w:lang w:val="es-GT"/>
              </w:rPr>
            </w:pPr>
            <w:r w:rsidRPr="00AF1E14">
              <w:rPr>
                <w:lang w:val="es-GT"/>
              </w:rPr>
              <w:t>Se ve temerosa/o, nerviosa/o,</w:t>
            </w:r>
            <w:r>
              <w:rPr>
                <w:lang w:val="es-GT"/>
              </w:rPr>
              <w:t xml:space="preserve"> </w:t>
            </w:r>
            <w:r w:rsidRPr="00AF1E14">
              <w:rPr>
                <w:lang w:val="es-GT"/>
              </w:rPr>
              <w:t>coartada/o sin que exprese un</w:t>
            </w:r>
            <w:r>
              <w:rPr>
                <w:lang w:val="es-GT"/>
              </w:rPr>
              <w:t xml:space="preserve"> </w:t>
            </w:r>
            <w:r w:rsidRPr="00AF1E14">
              <w:rPr>
                <w:lang w:val="es-GT"/>
              </w:rPr>
              <w:t>motivo que los justifique.</w:t>
            </w:r>
          </w:p>
        </w:tc>
        <w:tc>
          <w:tcPr>
            <w:tcW w:w="3260" w:type="dxa"/>
          </w:tcPr>
          <w:p w14:paraId="0CEC9AD2" w14:textId="76748577" w:rsidR="00AF1E14" w:rsidRPr="00D86847" w:rsidRDefault="00911EB4" w:rsidP="00911EB4">
            <w:pPr>
              <w:widowControl w:val="0"/>
              <w:pBdr>
                <w:top w:val="nil"/>
                <w:left w:val="nil"/>
                <w:bottom w:val="nil"/>
                <w:right w:val="nil"/>
                <w:between w:val="nil"/>
              </w:pBdr>
              <w:spacing w:line="240" w:lineRule="auto"/>
              <w:jc w:val="both"/>
              <w:rPr>
                <w:b/>
                <w:lang w:val="es-GT"/>
              </w:rPr>
            </w:pPr>
            <w:r w:rsidRPr="00911EB4">
              <w:rPr>
                <w:lang w:val="es-GT"/>
              </w:rPr>
              <w:t>Hay señales físicas de temor y/o</w:t>
            </w:r>
            <w:r>
              <w:rPr>
                <w:lang w:val="es-GT"/>
              </w:rPr>
              <w:t xml:space="preserve"> </w:t>
            </w:r>
            <w:r w:rsidRPr="00911EB4">
              <w:rPr>
                <w:lang w:val="es-GT"/>
              </w:rPr>
              <w:t>nerviosismo, como sudoración,</w:t>
            </w:r>
            <w:r>
              <w:rPr>
                <w:lang w:val="es-GT"/>
              </w:rPr>
              <w:t xml:space="preserve"> </w:t>
            </w:r>
            <w:r w:rsidRPr="00911EB4">
              <w:rPr>
                <w:lang w:val="es-GT"/>
              </w:rPr>
              <w:t>temblor en manos, rostro o el</w:t>
            </w:r>
            <w:r>
              <w:rPr>
                <w:lang w:val="es-GT"/>
              </w:rPr>
              <w:t xml:space="preserve"> </w:t>
            </w:r>
            <w:r w:rsidRPr="00911EB4">
              <w:rPr>
                <w:lang w:val="es-GT"/>
              </w:rPr>
              <w:t>cuerpo.</w:t>
            </w:r>
          </w:p>
        </w:tc>
        <w:tc>
          <w:tcPr>
            <w:tcW w:w="2693" w:type="dxa"/>
          </w:tcPr>
          <w:p w14:paraId="6BFC2F25" w14:textId="4F2617C1" w:rsidR="00AF1E14" w:rsidRPr="00D86847" w:rsidRDefault="00A95AC6" w:rsidP="001C52EF">
            <w:pPr>
              <w:widowControl w:val="0"/>
              <w:pBdr>
                <w:top w:val="nil"/>
                <w:left w:val="nil"/>
                <w:bottom w:val="nil"/>
                <w:right w:val="nil"/>
                <w:between w:val="nil"/>
              </w:pBdr>
              <w:spacing w:line="240" w:lineRule="auto"/>
              <w:jc w:val="both"/>
              <w:rPr>
                <w:b/>
                <w:lang w:val="es-GT"/>
              </w:rPr>
            </w:pPr>
            <w:r>
              <w:rPr>
                <w:lang w:val="es-GT"/>
              </w:rPr>
              <w:t>Puestos fronterizos</w:t>
            </w:r>
          </w:p>
        </w:tc>
      </w:tr>
      <w:tr w:rsidR="009B6591" w:rsidRPr="00D86847" w14:paraId="4302CAD9" w14:textId="77777777" w:rsidTr="00384E17">
        <w:tc>
          <w:tcPr>
            <w:tcW w:w="3681" w:type="dxa"/>
          </w:tcPr>
          <w:p w14:paraId="04AF6B6D" w14:textId="3B1149B5"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Discurso memorizado o aprendido (puede ser que el funcionario ha escuchado este mismo discurso con otras personas).</w:t>
            </w:r>
          </w:p>
        </w:tc>
        <w:tc>
          <w:tcPr>
            <w:tcW w:w="3260" w:type="dxa"/>
          </w:tcPr>
          <w:p w14:paraId="58B8D797" w14:textId="1F8ED920" w:rsidR="009B6591" w:rsidRPr="00D86847" w:rsidRDefault="006D59E6" w:rsidP="009B6591">
            <w:pPr>
              <w:widowControl w:val="0"/>
              <w:pBdr>
                <w:top w:val="nil"/>
                <w:left w:val="nil"/>
                <w:bottom w:val="nil"/>
                <w:right w:val="nil"/>
                <w:between w:val="nil"/>
              </w:pBdr>
              <w:spacing w:line="240" w:lineRule="auto"/>
              <w:jc w:val="both"/>
              <w:rPr>
                <w:lang w:val="es-GT"/>
              </w:rPr>
            </w:pPr>
            <w:r w:rsidRPr="004B30BB">
              <w:rPr>
                <w:lang w:val="es-GT"/>
              </w:rPr>
              <w:t>Un grupo grande de migrantes brinda la misma dirección de destino o la misma persona de contacto</w:t>
            </w:r>
          </w:p>
        </w:tc>
        <w:tc>
          <w:tcPr>
            <w:tcW w:w="2693" w:type="dxa"/>
          </w:tcPr>
          <w:p w14:paraId="46338F07" w14:textId="7DFDD3BC" w:rsidR="009B6591" w:rsidRPr="00D86847" w:rsidRDefault="00AF1E14" w:rsidP="009B6591">
            <w:pPr>
              <w:widowControl w:val="0"/>
              <w:spacing w:line="240" w:lineRule="auto"/>
              <w:jc w:val="both"/>
              <w:rPr>
                <w:lang w:val="es-GT"/>
              </w:rPr>
            </w:pPr>
            <w:r>
              <w:rPr>
                <w:lang w:val="es-GT"/>
              </w:rPr>
              <w:t>Puestos fronterizos</w:t>
            </w:r>
          </w:p>
        </w:tc>
      </w:tr>
      <w:tr w:rsidR="009B6591" w:rsidRPr="00D86847" w14:paraId="592D50AA" w14:textId="77777777" w:rsidTr="00384E17">
        <w:tc>
          <w:tcPr>
            <w:tcW w:w="3681" w:type="dxa"/>
          </w:tcPr>
          <w:p w14:paraId="27C0C1C2" w14:textId="6199ABF2"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 xml:space="preserve">La persona no cuenta con documentos de identificación o </w:t>
            </w:r>
            <w:r w:rsidRPr="004B30BB">
              <w:rPr>
                <w:lang w:val="es-GT"/>
              </w:rPr>
              <w:lastRenderedPageBreak/>
              <w:t>pasaporte.</w:t>
            </w:r>
          </w:p>
        </w:tc>
        <w:tc>
          <w:tcPr>
            <w:tcW w:w="3260" w:type="dxa"/>
          </w:tcPr>
          <w:p w14:paraId="28D609B1" w14:textId="26B5D4D3" w:rsidR="009B6591" w:rsidRPr="00D86847" w:rsidRDefault="006D59E6" w:rsidP="00AF1E14">
            <w:pPr>
              <w:widowControl w:val="0"/>
              <w:pBdr>
                <w:top w:val="nil"/>
                <w:left w:val="nil"/>
                <w:bottom w:val="nil"/>
                <w:right w:val="nil"/>
                <w:between w:val="nil"/>
              </w:pBdr>
              <w:spacing w:line="240" w:lineRule="auto"/>
              <w:jc w:val="both"/>
              <w:rPr>
                <w:lang w:val="es-GT"/>
              </w:rPr>
            </w:pPr>
            <w:r w:rsidRPr="006D59E6">
              <w:rPr>
                <w:lang w:val="es-GT"/>
              </w:rPr>
              <w:lastRenderedPageBreak/>
              <w:t>Al solicitar los documentos indica</w:t>
            </w:r>
            <w:r w:rsidR="00AF1E14">
              <w:rPr>
                <w:lang w:val="es-GT"/>
              </w:rPr>
              <w:t xml:space="preserve"> </w:t>
            </w:r>
            <w:r w:rsidRPr="006D59E6">
              <w:rPr>
                <w:lang w:val="es-GT"/>
              </w:rPr>
              <w:t xml:space="preserve">que otra persona los </w:t>
            </w:r>
            <w:r w:rsidRPr="006D59E6">
              <w:rPr>
                <w:lang w:val="es-GT"/>
              </w:rPr>
              <w:lastRenderedPageBreak/>
              <w:t>tiene u otra</w:t>
            </w:r>
            <w:r w:rsidR="00AF1E14">
              <w:rPr>
                <w:lang w:val="es-GT"/>
              </w:rPr>
              <w:t xml:space="preserve"> </w:t>
            </w:r>
            <w:r w:rsidRPr="006D59E6">
              <w:rPr>
                <w:lang w:val="es-GT"/>
              </w:rPr>
              <w:t>persona se acerca y los pasa.</w:t>
            </w:r>
          </w:p>
        </w:tc>
        <w:tc>
          <w:tcPr>
            <w:tcW w:w="2693" w:type="dxa"/>
          </w:tcPr>
          <w:p w14:paraId="5AC881ED" w14:textId="556EDBD2" w:rsidR="009B6591" w:rsidRPr="00D86847" w:rsidRDefault="00A95AC6" w:rsidP="009B6591">
            <w:pPr>
              <w:widowControl w:val="0"/>
              <w:spacing w:line="240" w:lineRule="auto"/>
              <w:jc w:val="both"/>
              <w:rPr>
                <w:lang w:val="es-GT"/>
              </w:rPr>
            </w:pPr>
            <w:r>
              <w:rPr>
                <w:lang w:val="es-GT"/>
              </w:rPr>
              <w:lastRenderedPageBreak/>
              <w:t>Puestos fronterizos</w:t>
            </w:r>
          </w:p>
        </w:tc>
      </w:tr>
      <w:tr w:rsidR="009B6591" w:rsidRPr="00D86847" w14:paraId="696D6560" w14:textId="77777777" w:rsidTr="00384E17">
        <w:tc>
          <w:tcPr>
            <w:tcW w:w="3681" w:type="dxa"/>
          </w:tcPr>
          <w:p w14:paraId="05C51CBD" w14:textId="470C3515" w:rsidR="009B6591" w:rsidRPr="004B30BB" w:rsidRDefault="009B6591" w:rsidP="009B6591">
            <w:pPr>
              <w:jc w:val="both"/>
              <w:rPr>
                <w:lang w:val="es-GT"/>
              </w:rPr>
            </w:pPr>
            <w:r w:rsidRPr="004B30BB">
              <w:rPr>
                <w:lang w:val="es-GT"/>
              </w:rPr>
              <w:lastRenderedPageBreak/>
              <w:t>Otra persona pagó los</w:t>
            </w:r>
            <w:r w:rsidR="007C1676">
              <w:rPr>
                <w:lang w:val="es-GT"/>
              </w:rPr>
              <w:t xml:space="preserve"> </w:t>
            </w:r>
            <w:r w:rsidRPr="004B30BB">
              <w:rPr>
                <w:lang w:val="es-GT"/>
              </w:rPr>
              <w:t>costos de viaje, transporte u hospedaje.</w:t>
            </w:r>
          </w:p>
          <w:p w14:paraId="3A7C755B" w14:textId="34654E71" w:rsidR="009B6591" w:rsidRPr="00D86847" w:rsidRDefault="009B6591" w:rsidP="009B6591">
            <w:pPr>
              <w:widowControl w:val="0"/>
              <w:pBdr>
                <w:top w:val="nil"/>
                <w:left w:val="nil"/>
                <w:bottom w:val="nil"/>
                <w:right w:val="nil"/>
                <w:between w:val="nil"/>
              </w:pBdr>
              <w:spacing w:line="240" w:lineRule="auto"/>
              <w:jc w:val="both"/>
              <w:rPr>
                <w:lang w:val="es-GT"/>
              </w:rPr>
            </w:pPr>
          </w:p>
        </w:tc>
        <w:tc>
          <w:tcPr>
            <w:tcW w:w="3260" w:type="dxa"/>
          </w:tcPr>
          <w:p w14:paraId="7A5DBD16" w14:textId="1551DD81" w:rsidR="009B6591" w:rsidRPr="00D86847" w:rsidRDefault="006D59E6" w:rsidP="0034692C">
            <w:pPr>
              <w:widowControl w:val="0"/>
              <w:pBdr>
                <w:top w:val="nil"/>
                <w:left w:val="nil"/>
                <w:bottom w:val="nil"/>
                <w:right w:val="nil"/>
                <w:between w:val="nil"/>
              </w:pBdr>
              <w:spacing w:line="240" w:lineRule="auto"/>
              <w:jc w:val="both"/>
              <w:rPr>
                <w:lang w:val="es-GT"/>
              </w:rPr>
            </w:pPr>
            <w:r w:rsidRPr="006D59E6">
              <w:rPr>
                <w:lang w:val="es-GT"/>
              </w:rPr>
              <w:t>No tiene la capacidad económica para</w:t>
            </w:r>
            <w:r w:rsidR="0034692C">
              <w:rPr>
                <w:lang w:val="es-GT"/>
              </w:rPr>
              <w:t xml:space="preserve"> </w:t>
            </w:r>
            <w:r w:rsidRPr="006D59E6">
              <w:rPr>
                <w:lang w:val="es-GT"/>
              </w:rPr>
              <w:t>viajar y le han prestado el dinero u otra</w:t>
            </w:r>
            <w:r w:rsidR="00911EB4">
              <w:rPr>
                <w:lang w:val="es-GT"/>
              </w:rPr>
              <w:t xml:space="preserve">  </w:t>
            </w:r>
            <w:r w:rsidRPr="006D59E6">
              <w:rPr>
                <w:lang w:val="es-GT"/>
              </w:rPr>
              <w:t>persona ha costeado el viaje.</w:t>
            </w:r>
          </w:p>
        </w:tc>
        <w:tc>
          <w:tcPr>
            <w:tcW w:w="2693" w:type="dxa"/>
          </w:tcPr>
          <w:p w14:paraId="457660D3" w14:textId="3E296658" w:rsidR="009B6591" w:rsidRPr="00D86847" w:rsidRDefault="00A95AC6" w:rsidP="009B6591">
            <w:pPr>
              <w:widowControl w:val="0"/>
              <w:spacing w:line="240" w:lineRule="auto"/>
              <w:jc w:val="both"/>
              <w:rPr>
                <w:lang w:val="es-GT"/>
              </w:rPr>
            </w:pPr>
            <w:r>
              <w:rPr>
                <w:lang w:val="es-GT"/>
              </w:rPr>
              <w:t>Puestos fronterizos</w:t>
            </w:r>
          </w:p>
        </w:tc>
      </w:tr>
      <w:tr w:rsidR="009B6591" w:rsidRPr="00D86847" w14:paraId="66A4BBF8" w14:textId="77777777" w:rsidTr="00384E17">
        <w:tc>
          <w:tcPr>
            <w:tcW w:w="3681" w:type="dxa"/>
          </w:tcPr>
          <w:p w14:paraId="24D71534" w14:textId="108C3BB5"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Refiere necesitar dinero o trabajo para pagarle a las personas que lo ayudaron a emigrar.</w:t>
            </w:r>
          </w:p>
        </w:tc>
        <w:tc>
          <w:tcPr>
            <w:tcW w:w="3260" w:type="dxa"/>
          </w:tcPr>
          <w:p w14:paraId="6A5532FF" w14:textId="2D7F020B" w:rsidR="009B6591" w:rsidRPr="00D86847" w:rsidRDefault="009B6591" w:rsidP="009B6591">
            <w:pPr>
              <w:widowControl w:val="0"/>
              <w:pBdr>
                <w:top w:val="nil"/>
                <w:left w:val="nil"/>
                <w:bottom w:val="nil"/>
                <w:right w:val="nil"/>
                <w:between w:val="nil"/>
              </w:pBdr>
              <w:spacing w:line="240" w:lineRule="auto"/>
              <w:jc w:val="both"/>
              <w:rPr>
                <w:lang w:val="es-GT"/>
              </w:rPr>
            </w:pPr>
          </w:p>
        </w:tc>
        <w:tc>
          <w:tcPr>
            <w:tcW w:w="2693" w:type="dxa"/>
          </w:tcPr>
          <w:p w14:paraId="62B220E4" w14:textId="7CCC7B88" w:rsidR="009B6591" w:rsidRPr="00D86847" w:rsidRDefault="00272227" w:rsidP="009B6591">
            <w:pPr>
              <w:widowControl w:val="0"/>
              <w:spacing w:line="240" w:lineRule="auto"/>
              <w:jc w:val="both"/>
              <w:rPr>
                <w:lang w:val="es-GT"/>
              </w:rPr>
            </w:pPr>
            <w:r>
              <w:rPr>
                <w:lang w:val="es-GT"/>
              </w:rPr>
              <w:t>Puesto fronterizos</w:t>
            </w:r>
          </w:p>
        </w:tc>
      </w:tr>
      <w:tr w:rsidR="009B6591" w:rsidRPr="00D86847" w14:paraId="2B452F10" w14:textId="77777777" w:rsidTr="00384E17">
        <w:tc>
          <w:tcPr>
            <w:tcW w:w="3681" w:type="dxa"/>
          </w:tcPr>
          <w:p w14:paraId="58CBFD92" w14:textId="54D2378F"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Desconoce la forma de reserva de hotel y las actividades que realizará en el País.</w:t>
            </w:r>
          </w:p>
        </w:tc>
        <w:tc>
          <w:tcPr>
            <w:tcW w:w="3260" w:type="dxa"/>
          </w:tcPr>
          <w:p w14:paraId="3B0D66DD" w14:textId="4A2EF4DF" w:rsidR="0034454F" w:rsidRPr="0034454F" w:rsidRDefault="0034454F" w:rsidP="0034454F">
            <w:pPr>
              <w:widowControl w:val="0"/>
              <w:pBdr>
                <w:top w:val="nil"/>
                <w:left w:val="nil"/>
                <w:bottom w:val="nil"/>
                <w:right w:val="nil"/>
                <w:between w:val="nil"/>
              </w:pBdr>
              <w:spacing w:line="240" w:lineRule="auto"/>
              <w:jc w:val="both"/>
              <w:rPr>
                <w:lang w:val="es-GT"/>
              </w:rPr>
            </w:pPr>
            <w:r w:rsidRPr="0034454F">
              <w:rPr>
                <w:lang w:val="es-GT"/>
              </w:rPr>
              <w:t>No entrega datos concretos donde</w:t>
            </w:r>
            <w:r w:rsidR="00CE6451">
              <w:rPr>
                <w:lang w:val="es-GT"/>
              </w:rPr>
              <w:t xml:space="preserve"> </w:t>
            </w:r>
            <w:r w:rsidRPr="0034454F">
              <w:rPr>
                <w:lang w:val="es-GT"/>
              </w:rPr>
              <w:t>se hospedará (solo dice en un hotel,</w:t>
            </w:r>
            <w:r w:rsidR="00CE6451">
              <w:rPr>
                <w:lang w:val="es-GT"/>
              </w:rPr>
              <w:t xml:space="preserve"> </w:t>
            </w:r>
            <w:r w:rsidRPr="0034454F">
              <w:rPr>
                <w:lang w:val="es-GT"/>
              </w:rPr>
              <w:t>casa de un familiar o amigo), no</w:t>
            </w:r>
          </w:p>
          <w:p w14:paraId="0C3002E8" w14:textId="77777777" w:rsidR="0034454F" w:rsidRPr="0034454F" w:rsidRDefault="0034454F" w:rsidP="0034454F">
            <w:pPr>
              <w:widowControl w:val="0"/>
              <w:pBdr>
                <w:top w:val="nil"/>
                <w:left w:val="nil"/>
                <w:bottom w:val="nil"/>
                <w:right w:val="nil"/>
                <w:between w:val="nil"/>
              </w:pBdr>
              <w:spacing w:line="240" w:lineRule="auto"/>
              <w:jc w:val="both"/>
              <w:rPr>
                <w:lang w:val="es-GT"/>
              </w:rPr>
            </w:pPr>
            <w:r w:rsidRPr="0034454F">
              <w:rPr>
                <w:lang w:val="es-GT"/>
              </w:rPr>
              <w:t>detalla alguna programación de</w:t>
            </w:r>
          </w:p>
          <w:p w14:paraId="24CBBA22" w14:textId="28EC30DC" w:rsidR="009B6591" w:rsidRPr="00D86847" w:rsidRDefault="0034454F" w:rsidP="0034454F">
            <w:pPr>
              <w:widowControl w:val="0"/>
              <w:pBdr>
                <w:top w:val="nil"/>
                <w:left w:val="nil"/>
                <w:bottom w:val="nil"/>
                <w:right w:val="nil"/>
                <w:between w:val="nil"/>
              </w:pBdr>
              <w:spacing w:line="240" w:lineRule="auto"/>
              <w:jc w:val="both"/>
              <w:rPr>
                <w:lang w:val="es-GT"/>
              </w:rPr>
            </w:pPr>
            <w:r w:rsidRPr="0034454F">
              <w:rPr>
                <w:lang w:val="es-GT"/>
              </w:rPr>
              <w:t>visitas, propias de un turista.</w:t>
            </w:r>
          </w:p>
        </w:tc>
        <w:tc>
          <w:tcPr>
            <w:tcW w:w="2693" w:type="dxa"/>
          </w:tcPr>
          <w:p w14:paraId="36B07A00" w14:textId="78B38880" w:rsidR="009B6591" w:rsidRPr="00D86847" w:rsidRDefault="00A95AC6" w:rsidP="009B6591">
            <w:pPr>
              <w:widowControl w:val="0"/>
              <w:pBdr>
                <w:top w:val="nil"/>
                <w:left w:val="nil"/>
                <w:bottom w:val="nil"/>
                <w:right w:val="nil"/>
                <w:between w:val="nil"/>
              </w:pBdr>
              <w:spacing w:line="240" w:lineRule="auto"/>
              <w:jc w:val="both"/>
              <w:rPr>
                <w:lang w:val="es-GT"/>
              </w:rPr>
            </w:pPr>
            <w:r>
              <w:rPr>
                <w:lang w:val="es-GT"/>
              </w:rPr>
              <w:t>Puestos fronterizos</w:t>
            </w:r>
          </w:p>
        </w:tc>
      </w:tr>
      <w:tr w:rsidR="009B6591" w:rsidRPr="00D86847" w14:paraId="73D4C717" w14:textId="77777777" w:rsidTr="00384E17">
        <w:tc>
          <w:tcPr>
            <w:tcW w:w="3681" w:type="dxa"/>
          </w:tcPr>
          <w:p w14:paraId="182B4338" w14:textId="661C8603"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Tiene el nombre o número de la persona con la que contactara en el país, pero no la conoce.</w:t>
            </w:r>
          </w:p>
        </w:tc>
        <w:tc>
          <w:tcPr>
            <w:tcW w:w="3260" w:type="dxa"/>
          </w:tcPr>
          <w:p w14:paraId="3D5D4ECF" w14:textId="77777777" w:rsidR="009B6591" w:rsidRDefault="009B6591" w:rsidP="00911EB4">
            <w:pPr>
              <w:widowControl w:val="0"/>
              <w:pBdr>
                <w:top w:val="nil"/>
                <w:left w:val="nil"/>
                <w:bottom w:val="nil"/>
                <w:right w:val="nil"/>
                <w:between w:val="nil"/>
              </w:pBdr>
              <w:spacing w:line="240" w:lineRule="auto"/>
              <w:jc w:val="both"/>
              <w:rPr>
                <w:lang w:val="es-GT"/>
              </w:rPr>
            </w:pPr>
          </w:p>
          <w:p w14:paraId="4EBE7CFB" w14:textId="58688904" w:rsidR="007C1676" w:rsidRPr="00D86847" w:rsidRDefault="007C1676" w:rsidP="00911EB4">
            <w:pPr>
              <w:widowControl w:val="0"/>
              <w:pBdr>
                <w:top w:val="nil"/>
                <w:left w:val="nil"/>
                <w:bottom w:val="nil"/>
                <w:right w:val="nil"/>
                <w:between w:val="nil"/>
              </w:pBdr>
              <w:spacing w:line="240" w:lineRule="auto"/>
              <w:jc w:val="both"/>
              <w:rPr>
                <w:lang w:val="es-GT"/>
              </w:rPr>
            </w:pPr>
          </w:p>
        </w:tc>
        <w:tc>
          <w:tcPr>
            <w:tcW w:w="2693" w:type="dxa"/>
          </w:tcPr>
          <w:p w14:paraId="7CCD8784" w14:textId="0AA90288" w:rsidR="009B6591" w:rsidRPr="00D86847" w:rsidRDefault="00A95AC6" w:rsidP="009B6591">
            <w:pPr>
              <w:widowControl w:val="0"/>
              <w:spacing w:line="240" w:lineRule="auto"/>
              <w:jc w:val="both"/>
              <w:rPr>
                <w:lang w:val="es-GT"/>
              </w:rPr>
            </w:pPr>
            <w:r>
              <w:rPr>
                <w:lang w:val="es-GT"/>
              </w:rPr>
              <w:t>Puestos fronterizos</w:t>
            </w:r>
          </w:p>
        </w:tc>
      </w:tr>
      <w:tr w:rsidR="009B6591" w:rsidRPr="00D86847" w14:paraId="54C1623E" w14:textId="77777777" w:rsidTr="00384E17">
        <w:tc>
          <w:tcPr>
            <w:tcW w:w="3681" w:type="dxa"/>
          </w:tcPr>
          <w:p w14:paraId="44E6AC2D" w14:textId="6863A5D2"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Pertenece a un grupo de personas que viajan juntos, pero simulan no conocerse.</w:t>
            </w:r>
          </w:p>
        </w:tc>
        <w:tc>
          <w:tcPr>
            <w:tcW w:w="3260" w:type="dxa"/>
          </w:tcPr>
          <w:p w14:paraId="606806B3" w14:textId="3ED5D5BC" w:rsidR="009B6591" w:rsidRPr="00D86847" w:rsidRDefault="00282051" w:rsidP="00A95AC6">
            <w:pPr>
              <w:widowControl w:val="0"/>
              <w:pBdr>
                <w:top w:val="nil"/>
                <w:left w:val="nil"/>
                <w:bottom w:val="nil"/>
                <w:right w:val="nil"/>
                <w:between w:val="nil"/>
              </w:pBdr>
              <w:spacing w:line="240" w:lineRule="auto"/>
              <w:jc w:val="both"/>
              <w:rPr>
                <w:lang w:val="es-GT"/>
              </w:rPr>
            </w:pPr>
            <w:r w:rsidRPr="00282051">
              <w:rPr>
                <w:lang w:val="es-GT"/>
              </w:rPr>
              <w:t>Se observa que se comunican entre</w:t>
            </w:r>
            <w:r w:rsidR="00A95AC6">
              <w:rPr>
                <w:lang w:val="es-GT"/>
              </w:rPr>
              <w:t xml:space="preserve"> </w:t>
            </w:r>
            <w:r w:rsidRPr="00282051">
              <w:rPr>
                <w:lang w:val="es-GT"/>
              </w:rPr>
              <w:t>ellos, pero de forma solapada.</w:t>
            </w:r>
          </w:p>
        </w:tc>
        <w:tc>
          <w:tcPr>
            <w:tcW w:w="2693" w:type="dxa"/>
          </w:tcPr>
          <w:p w14:paraId="11D5DE64" w14:textId="30B08E4C" w:rsidR="009B6591" w:rsidRPr="00D86847" w:rsidRDefault="00A95AC6" w:rsidP="009B6591">
            <w:pPr>
              <w:widowControl w:val="0"/>
              <w:spacing w:line="240" w:lineRule="auto"/>
              <w:jc w:val="both"/>
              <w:rPr>
                <w:lang w:val="es-GT"/>
              </w:rPr>
            </w:pPr>
            <w:r>
              <w:rPr>
                <w:lang w:val="es-GT"/>
              </w:rPr>
              <w:t>Puestos fronterizos</w:t>
            </w:r>
          </w:p>
        </w:tc>
      </w:tr>
      <w:tr w:rsidR="009B6591" w:rsidRPr="00D86847" w14:paraId="1F64899D" w14:textId="77777777" w:rsidTr="00384E17">
        <w:tc>
          <w:tcPr>
            <w:tcW w:w="3681" w:type="dxa"/>
          </w:tcPr>
          <w:p w14:paraId="628ACBFB" w14:textId="27935F77" w:rsidR="009B6591" w:rsidRPr="00D86847" w:rsidRDefault="009B6591" w:rsidP="009B6591">
            <w:pPr>
              <w:widowControl w:val="0"/>
              <w:pBdr>
                <w:top w:val="nil"/>
                <w:left w:val="nil"/>
                <w:bottom w:val="nil"/>
                <w:right w:val="nil"/>
                <w:between w:val="nil"/>
              </w:pBdr>
              <w:spacing w:line="240" w:lineRule="auto"/>
              <w:jc w:val="both"/>
              <w:rPr>
                <w:lang w:val="es-GT"/>
              </w:rPr>
            </w:pPr>
            <w:r w:rsidRPr="004B30BB">
              <w:rPr>
                <w:lang w:val="es-GT"/>
              </w:rPr>
              <w:t>La persona entrevistada no toma actitud activa durante la entrevista o intervención y una tercera persona habla por ella o da interpretaciones sobre lo que la persona entrevistada expresa.</w:t>
            </w:r>
          </w:p>
        </w:tc>
        <w:tc>
          <w:tcPr>
            <w:tcW w:w="3260" w:type="dxa"/>
          </w:tcPr>
          <w:p w14:paraId="01C04516" w14:textId="3E3900A2" w:rsidR="009B6591" w:rsidRPr="00D86847" w:rsidRDefault="00A95AC6" w:rsidP="00A95AC6">
            <w:pPr>
              <w:widowControl w:val="0"/>
              <w:pBdr>
                <w:top w:val="nil"/>
                <w:left w:val="nil"/>
                <w:bottom w:val="nil"/>
                <w:right w:val="nil"/>
                <w:between w:val="nil"/>
              </w:pBdr>
              <w:spacing w:line="240" w:lineRule="auto"/>
              <w:jc w:val="both"/>
              <w:rPr>
                <w:lang w:val="es-GT"/>
              </w:rPr>
            </w:pPr>
            <w:r w:rsidRPr="00A95AC6">
              <w:rPr>
                <w:lang w:val="es-GT"/>
              </w:rPr>
              <w:t>Al solicitar los documentos indica</w:t>
            </w:r>
            <w:r>
              <w:rPr>
                <w:lang w:val="es-GT"/>
              </w:rPr>
              <w:t xml:space="preserve"> </w:t>
            </w:r>
            <w:r w:rsidRPr="00A95AC6">
              <w:rPr>
                <w:lang w:val="es-GT"/>
              </w:rPr>
              <w:t>que otra persona los tiene u otra</w:t>
            </w:r>
            <w:r>
              <w:rPr>
                <w:lang w:val="es-GT"/>
              </w:rPr>
              <w:t xml:space="preserve"> </w:t>
            </w:r>
            <w:r w:rsidRPr="00A95AC6">
              <w:rPr>
                <w:lang w:val="es-GT"/>
              </w:rPr>
              <w:t>persona se acerca y los pasa.</w:t>
            </w:r>
          </w:p>
        </w:tc>
        <w:tc>
          <w:tcPr>
            <w:tcW w:w="2693" w:type="dxa"/>
          </w:tcPr>
          <w:p w14:paraId="48271BDB" w14:textId="07ED8548" w:rsidR="009B6591" w:rsidRPr="00D86847" w:rsidRDefault="00A95AC6" w:rsidP="009B6591">
            <w:pPr>
              <w:widowControl w:val="0"/>
              <w:spacing w:line="240" w:lineRule="auto"/>
              <w:jc w:val="both"/>
              <w:rPr>
                <w:lang w:val="es-GT"/>
              </w:rPr>
            </w:pPr>
            <w:r>
              <w:rPr>
                <w:lang w:val="es-GT"/>
              </w:rPr>
              <w:t>Puestos fronterizos</w:t>
            </w:r>
          </w:p>
        </w:tc>
      </w:tr>
    </w:tbl>
    <w:p w14:paraId="5F7074A8" w14:textId="7A3B2606" w:rsidR="008043A8" w:rsidRDefault="008043A8" w:rsidP="00531D60">
      <w:pPr>
        <w:jc w:val="both"/>
        <w:rPr>
          <w:lang w:val="es-GT"/>
        </w:rPr>
      </w:pPr>
    </w:p>
    <w:p w14:paraId="1F3733B2" w14:textId="336C88E1" w:rsidR="00531D60" w:rsidRPr="00A23688" w:rsidRDefault="00535105" w:rsidP="00A23688">
      <w:pPr>
        <w:pStyle w:val="Ttulo3"/>
      </w:pPr>
      <w:bookmarkStart w:id="100" w:name="_u76clxsilj5q" w:colFirst="0" w:colLast="0"/>
      <w:bookmarkStart w:id="101" w:name="_Hlk70595621"/>
      <w:bookmarkStart w:id="102" w:name="_Toc132120338"/>
      <w:bookmarkEnd w:id="100"/>
      <w:r>
        <w:t>Indicadores</w:t>
      </w:r>
      <w:r w:rsidR="00531D60" w:rsidRPr="00A23688">
        <w:t xml:space="preserve"> para</w:t>
      </w:r>
      <w:r w:rsidR="008043A8">
        <w:t xml:space="preserve"> </w:t>
      </w:r>
      <w:r w:rsidR="00F92018">
        <w:t>Inspectores de Trabajo</w:t>
      </w:r>
      <w:bookmarkEnd w:id="102"/>
    </w:p>
    <w:tbl>
      <w:tblPr>
        <w:tblStyle w:val="Tabladecuadrcula3-nfasis5"/>
        <w:tblW w:w="9360" w:type="dxa"/>
        <w:tblLayout w:type="fixed"/>
        <w:tblLook w:val="0600" w:firstRow="0" w:lastRow="0" w:firstColumn="0" w:lastColumn="0" w:noHBand="1" w:noVBand="1"/>
      </w:tblPr>
      <w:tblGrid>
        <w:gridCol w:w="9360"/>
      </w:tblGrid>
      <w:tr w:rsidR="00531D60" w:rsidRPr="00D86847" w14:paraId="7CF6F6DC" w14:textId="77777777" w:rsidTr="00EA0B43">
        <w:tc>
          <w:tcPr>
            <w:tcW w:w="9360" w:type="dxa"/>
          </w:tcPr>
          <w:bookmarkEnd w:id="101"/>
          <w:p w14:paraId="22644D52" w14:textId="4E8CFF13" w:rsidR="00531D60" w:rsidRPr="00D86847" w:rsidRDefault="00535105" w:rsidP="00EA0B43">
            <w:pPr>
              <w:widowControl w:val="0"/>
              <w:pBdr>
                <w:top w:val="nil"/>
                <w:left w:val="nil"/>
                <w:bottom w:val="nil"/>
                <w:right w:val="nil"/>
                <w:between w:val="nil"/>
              </w:pBdr>
              <w:spacing w:line="240" w:lineRule="auto"/>
              <w:jc w:val="both"/>
              <w:rPr>
                <w:b/>
                <w:lang w:val="es-GT"/>
              </w:rPr>
            </w:pPr>
            <w:r>
              <w:rPr>
                <w:b/>
                <w:lang w:val="es-GT"/>
              </w:rPr>
              <w:t>Indicadores</w:t>
            </w:r>
          </w:p>
        </w:tc>
      </w:tr>
      <w:tr w:rsidR="00531D60" w:rsidRPr="00D86847" w14:paraId="7112FAC4" w14:textId="77777777" w:rsidTr="00EA0B43">
        <w:tc>
          <w:tcPr>
            <w:tcW w:w="9360" w:type="dxa"/>
          </w:tcPr>
          <w:p w14:paraId="29695F58" w14:textId="77777777" w:rsidR="00531D60" w:rsidRPr="009C7E32" w:rsidRDefault="00531D60" w:rsidP="009C7E32">
            <w:pPr>
              <w:pStyle w:val="Prrafodelista"/>
              <w:widowControl w:val="0"/>
              <w:numPr>
                <w:ilvl w:val="0"/>
                <w:numId w:val="31"/>
              </w:numPr>
              <w:pBdr>
                <w:top w:val="nil"/>
                <w:left w:val="nil"/>
                <w:bottom w:val="nil"/>
                <w:right w:val="nil"/>
                <w:between w:val="nil"/>
              </w:pBdr>
              <w:spacing w:line="240" w:lineRule="auto"/>
              <w:jc w:val="both"/>
              <w:rPr>
                <w:lang w:eastAsia="es-GT"/>
              </w:rPr>
            </w:pPr>
            <w:r w:rsidRPr="009C7E32">
              <w:rPr>
                <w:lang w:eastAsia="es-GT"/>
              </w:rPr>
              <w:t>La jornada laboral de la persona es demasiado extensa, sin días de descanso ni asuetos</w:t>
            </w:r>
          </w:p>
          <w:p w14:paraId="4A7B6B8A" w14:textId="77777777" w:rsidR="00531D60" w:rsidRPr="009C7E32" w:rsidRDefault="00531D60" w:rsidP="009C7E32">
            <w:pPr>
              <w:pStyle w:val="Prrafodelista"/>
              <w:widowControl w:val="0"/>
              <w:numPr>
                <w:ilvl w:val="0"/>
                <w:numId w:val="31"/>
              </w:numPr>
              <w:pBdr>
                <w:top w:val="nil"/>
                <w:left w:val="nil"/>
                <w:bottom w:val="nil"/>
                <w:right w:val="nil"/>
                <w:between w:val="nil"/>
              </w:pBdr>
              <w:spacing w:line="240" w:lineRule="auto"/>
              <w:jc w:val="both"/>
              <w:rPr>
                <w:lang w:eastAsia="es-GT"/>
              </w:rPr>
            </w:pPr>
            <w:r w:rsidRPr="009C7E32">
              <w:rPr>
                <w:lang w:eastAsia="es-GT"/>
              </w:rPr>
              <w:t xml:space="preserve">No tiene o no puede brindar dirección de domicilio. </w:t>
            </w:r>
          </w:p>
          <w:p w14:paraId="7BD96C4A" w14:textId="617800F5" w:rsidR="00531D60" w:rsidRPr="009C7E32" w:rsidRDefault="00535E47" w:rsidP="009C7E32">
            <w:pPr>
              <w:pStyle w:val="Prrafodelista"/>
              <w:widowControl w:val="0"/>
              <w:numPr>
                <w:ilvl w:val="0"/>
                <w:numId w:val="31"/>
              </w:numPr>
              <w:pBdr>
                <w:top w:val="nil"/>
                <w:left w:val="nil"/>
                <w:bottom w:val="nil"/>
                <w:right w:val="nil"/>
                <w:between w:val="nil"/>
              </w:pBdr>
              <w:spacing w:line="240" w:lineRule="auto"/>
              <w:jc w:val="both"/>
              <w:rPr>
                <w:lang w:eastAsia="es-GT"/>
              </w:rPr>
            </w:pPr>
            <w:r>
              <w:rPr>
                <w:lang w:eastAsia="es-GT"/>
              </w:rPr>
              <w:t>N</w:t>
            </w:r>
            <w:r w:rsidR="00531D60" w:rsidRPr="009C7E32">
              <w:rPr>
                <w:lang w:eastAsia="es-GT"/>
              </w:rPr>
              <w:t>o cuenta con equipo de protección, herramientas o indumentaria necesaria para realizar sus actividades laborales</w:t>
            </w:r>
          </w:p>
          <w:p w14:paraId="5F1C46F2" w14:textId="77777777" w:rsidR="00531D60" w:rsidRPr="009C7E32" w:rsidRDefault="00531D60" w:rsidP="009C7E32">
            <w:pPr>
              <w:pStyle w:val="Prrafodelista"/>
              <w:widowControl w:val="0"/>
              <w:numPr>
                <w:ilvl w:val="0"/>
                <w:numId w:val="31"/>
              </w:numPr>
              <w:pBdr>
                <w:top w:val="nil"/>
                <w:left w:val="nil"/>
                <w:bottom w:val="nil"/>
                <w:right w:val="nil"/>
                <w:between w:val="nil"/>
              </w:pBdr>
              <w:spacing w:line="240" w:lineRule="auto"/>
              <w:jc w:val="both"/>
              <w:rPr>
                <w:lang w:eastAsia="es-GT"/>
              </w:rPr>
            </w:pPr>
            <w:r w:rsidRPr="009C7E32">
              <w:rPr>
                <w:lang w:eastAsia="es-GT"/>
              </w:rPr>
              <w:t>El trabajo o las labores de la persona son riesgosas para su salud o su vida.</w:t>
            </w:r>
          </w:p>
          <w:p w14:paraId="5ADA99B0" w14:textId="3E8BE0AC" w:rsidR="00531D60" w:rsidRPr="009C7E32" w:rsidRDefault="00535E47" w:rsidP="009C7E32">
            <w:pPr>
              <w:pStyle w:val="Prrafodelista"/>
              <w:widowControl w:val="0"/>
              <w:numPr>
                <w:ilvl w:val="0"/>
                <w:numId w:val="31"/>
              </w:numPr>
              <w:pBdr>
                <w:top w:val="nil"/>
                <w:left w:val="nil"/>
                <w:bottom w:val="nil"/>
                <w:right w:val="nil"/>
                <w:between w:val="nil"/>
              </w:pBdr>
              <w:spacing w:line="240" w:lineRule="auto"/>
              <w:jc w:val="both"/>
              <w:rPr>
                <w:lang w:eastAsia="es-GT"/>
              </w:rPr>
            </w:pPr>
            <w:r>
              <w:rPr>
                <w:lang w:eastAsia="es-GT"/>
              </w:rPr>
              <w:t>N</w:t>
            </w:r>
            <w:r w:rsidR="00531D60" w:rsidRPr="009C7E32">
              <w:rPr>
                <w:lang w:eastAsia="es-GT"/>
              </w:rPr>
              <w:t>o obtiene salario por su trabajo.</w:t>
            </w:r>
          </w:p>
          <w:p w14:paraId="0F46E4BC" w14:textId="77777777" w:rsidR="00531D60" w:rsidRPr="009C7E32" w:rsidRDefault="00531D60" w:rsidP="009C7E32">
            <w:pPr>
              <w:pStyle w:val="Prrafodelista"/>
              <w:widowControl w:val="0"/>
              <w:numPr>
                <w:ilvl w:val="0"/>
                <w:numId w:val="31"/>
              </w:numPr>
              <w:pBdr>
                <w:top w:val="nil"/>
                <w:left w:val="nil"/>
                <w:bottom w:val="nil"/>
                <w:right w:val="nil"/>
                <w:between w:val="nil"/>
              </w:pBdr>
              <w:spacing w:line="240" w:lineRule="auto"/>
              <w:jc w:val="both"/>
              <w:rPr>
                <w:lang w:eastAsia="es-GT"/>
              </w:rPr>
            </w:pPr>
            <w:r w:rsidRPr="009C7E32">
              <w:rPr>
                <w:lang w:eastAsia="es-GT"/>
              </w:rPr>
              <w:t>La persona señala tener una deuda o compromiso con su empleador por lo que no puede abandonar su trabajo o se le retiene parcial o totalmente el salario.</w:t>
            </w:r>
          </w:p>
          <w:p w14:paraId="2DC1B413" w14:textId="2F45E024" w:rsidR="00531D60" w:rsidRPr="009C7E32" w:rsidRDefault="00535E47" w:rsidP="009C7E32">
            <w:pPr>
              <w:pStyle w:val="Prrafodelista"/>
              <w:widowControl w:val="0"/>
              <w:numPr>
                <w:ilvl w:val="0"/>
                <w:numId w:val="31"/>
              </w:numPr>
              <w:pBdr>
                <w:top w:val="nil"/>
                <w:left w:val="nil"/>
                <w:bottom w:val="nil"/>
                <w:right w:val="nil"/>
                <w:between w:val="nil"/>
              </w:pBdr>
              <w:spacing w:line="240" w:lineRule="auto"/>
              <w:jc w:val="both"/>
              <w:rPr>
                <w:lang w:eastAsia="es-GT"/>
              </w:rPr>
            </w:pPr>
            <w:r>
              <w:rPr>
                <w:lang w:eastAsia="es-GT"/>
              </w:rPr>
              <w:t>H</w:t>
            </w:r>
            <w:r w:rsidR="00531D60" w:rsidRPr="009C7E32">
              <w:rPr>
                <w:lang w:eastAsia="es-GT"/>
              </w:rPr>
              <w:t>abita en lugares hacinados con muchas otras personas migrantes.</w:t>
            </w:r>
          </w:p>
          <w:p w14:paraId="7B260415" w14:textId="0863B616" w:rsidR="00531D60" w:rsidRPr="009C7E32" w:rsidRDefault="00535E47" w:rsidP="009C7E32">
            <w:pPr>
              <w:pStyle w:val="Prrafodelista"/>
              <w:widowControl w:val="0"/>
              <w:numPr>
                <w:ilvl w:val="0"/>
                <w:numId w:val="31"/>
              </w:numPr>
              <w:pBdr>
                <w:top w:val="nil"/>
                <w:left w:val="nil"/>
                <w:bottom w:val="nil"/>
                <w:right w:val="nil"/>
                <w:between w:val="nil"/>
              </w:pBdr>
              <w:spacing w:line="240" w:lineRule="auto"/>
              <w:jc w:val="both"/>
              <w:rPr>
                <w:lang w:eastAsia="es-GT"/>
              </w:rPr>
            </w:pPr>
            <w:r>
              <w:rPr>
                <w:lang w:eastAsia="es-GT"/>
              </w:rPr>
              <w:t>N</w:t>
            </w:r>
            <w:r w:rsidR="00531D60" w:rsidRPr="009C7E32">
              <w:rPr>
                <w:lang w:eastAsia="es-GT"/>
              </w:rPr>
              <w:t xml:space="preserve">o tiene comunicación ni contacto con familiares o amigos, o no tiene acceso a teléfonos o medios de comunicación. </w:t>
            </w:r>
          </w:p>
          <w:p w14:paraId="7C7788E5" w14:textId="4490A48A" w:rsidR="00531D60" w:rsidRPr="009C7E32" w:rsidRDefault="00535E47" w:rsidP="009C7E32">
            <w:pPr>
              <w:pStyle w:val="Prrafodelista"/>
              <w:widowControl w:val="0"/>
              <w:numPr>
                <w:ilvl w:val="0"/>
                <w:numId w:val="31"/>
              </w:numPr>
              <w:pBdr>
                <w:top w:val="nil"/>
                <w:left w:val="nil"/>
                <w:bottom w:val="nil"/>
                <w:right w:val="nil"/>
                <w:between w:val="nil"/>
              </w:pBdr>
              <w:spacing w:line="240" w:lineRule="auto"/>
              <w:jc w:val="both"/>
              <w:rPr>
                <w:lang w:eastAsia="es-GT"/>
              </w:rPr>
            </w:pPr>
            <w:r>
              <w:rPr>
                <w:lang w:eastAsia="es-GT"/>
              </w:rPr>
              <w:t>S</w:t>
            </w:r>
            <w:r w:rsidR="00531D60" w:rsidRPr="009C7E32">
              <w:rPr>
                <w:lang w:eastAsia="es-GT"/>
              </w:rPr>
              <w:t xml:space="preserve">e encuentra privada o limitada para asistir a hospitales, clínicas, farmacias o servicios de salud, aun encontrándose enferma. </w:t>
            </w:r>
          </w:p>
          <w:p w14:paraId="10CBAF5B" w14:textId="77777777" w:rsidR="00531D60" w:rsidRPr="009C7E32" w:rsidRDefault="00531D60" w:rsidP="009C7E32">
            <w:pPr>
              <w:pStyle w:val="Prrafodelista"/>
              <w:widowControl w:val="0"/>
              <w:numPr>
                <w:ilvl w:val="0"/>
                <w:numId w:val="31"/>
              </w:numPr>
              <w:pBdr>
                <w:top w:val="nil"/>
                <w:left w:val="nil"/>
                <w:bottom w:val="nil"/>
                <w:right w:val="nil"/>
                <w:between w:val="nil"/>
              </w:pBdr>
              <w:spacing w:line="240" w:lineRule="auto"/>
              <w:jc w:val="both"/>
              <w:rPr>
                <w:lang w:eastAsia="es-GT"/>
              </w:rPr>
            </w:pPr>
            <w:r w:rsidRPr="009C7E32">
              <w:rPr>
                <w:lang w:eastAsia="es-GT"/>
              </w:rPr>
              <w:t>La persona únicamente puede expresarse en su idioma materno y no se cuenta con intérprete.</w:t>
            </w:r>
          </w:p>
        </w:tc>
      </w:tr>
    </w:tbl>
    <w:p w14:paraId="1192314C" w14:textId="77777777" w:rsidR="00531D60" w:rsidRPr="00D86847" w:rsidRDefault="00531D60" w:rsidP="00531D60">
      <w:pPr>
        <w:jc w:val="both"/>
        <w:rPr>
          <w:lang w:val="es-GT"/>
        </w:rPr>
      </w:pPr>
    </w:p>
    <w:p w14:paraId="3079E1EA" w14:textId="7CA3303B" w:rsidR="00531D60" w:rsidRPr="00A23688" w:rsidRDefault="00535105" w:rsidP="00A23688">
      <w:pPr>
        <w:pStyle w:val="Ttulo3"/>
      </w:pPr>
      <w:bookmarkStart w:id="103" w:name="_va7xl54cj831" w:colFirst="0" w:colLast="0"/>
      <w:bookmarkStart w:id="104" w:name="_Hlk70595628"/>
      <w:bookmarkStart w:id="105" w:name="_Toc132120339"/>
      <w:bookmarkEnd w:id="103"/>
      <w:r>
        <w:lastRenderedPageBreak/>
        <w:t>Indicadores</w:t>
      </w:r>
      <w:r w:rsidR="00531D60" w:rsidRPr="00A23688">
        <w:t xml:space="preserve"> para </w:t>
      </w:r>
      <w:r w:rsidR="005A79FB" w:rsidRPr="00A23688">
        <w:t>personal de atención a migrantes y personal del orden y de seguridad</w:t>
      </w:r>
      <w:bookmarkEnd w:id="105"/>
    </w:p>
    <w:tbl>
      <w:tblPr>
        <w:tblStyle w:val="Tabladecuadrcula3-nfasis5"/>
        <w:tblW w:w="9360" w:type="dxa"/>
        <w:tblLayout w:type="fixed"/>
        <w:tblLook w:val="0600" w:firstRow="0" w:lastRow="0" w:firstColumn="0" w:lastColumn="0" w:noHBand="1" w:noVBand="1"/>
      </w:tblPr>
      <w:tblGrid>
        <w:gridCol w:w="9360"/>
      </w:tblGrid>
      <w:tr w:rsidR="00531D60" w:rsidRPr="00D86847" w14:paraId="427B52A7" w14:textId="77777777" w:rsidTr="00EA0B43">
        <w:tc>
          <w:tcPr>
            <w:tcW w:w="9360" w:type="dxa"/>
          </w:tcPr>
          <w:bookmarkEnd w:id="104"/>
          <w:p w14:paraId="0184108B" w14:textId="21056B08" w:rsidR="00531D60" w:rsidRPr="00D86847" w:rsidRDefault="00535105" w:rsidP="00EA0B43">
            <w:pPr>
              <w:widowControl w:val="0"/>
              <w:pBdr>
                <w:top w:val="nil"/>
                <w:left w:val="nil"/>
                <w:bottom w:val="nil"/>
                <w:right w:val="nil"/>
                <w:between w:val="nil"/>
              </w:pBdr>
              <w:spacing w:line="240" w:lineRule="auto"/>
              <w:jc w:val="both"/>
              <w:rPr>
                <w:b/>
                <w:lang w:val="es-GT"/>
              </w:rPr>
            </w:pPr>
            <w:r>
              <w:rPr>
                <w:b/>
                <w:lang w:val="es-GT"/>
              </w:rPr>
              <w:t>Indicadores</w:t>
            </w:r>
          </w:p>
        </w:tc>
      </w:tr>
      <w:tr w:rsidR="00531D60" w:rsidRPr="00D86847" w14:paraId="6BF178C4" w14:textId="77777777" w:rsidTr="00EA0B43">
        <w:tc>
          <w:tcPr>
            <w:tcW w:w="9360" w:type="dxa"/>
          </w:tcPr>
          <w:p w14:paraId="101EA651"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 xml:space="preserve">La persona no cuenta con documentos de identificación </w:t>
            </w:r>
          </w:p>
          <w:p w14:paraId="02DF219C"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Se sospecha que los documentos de la persona pueden estar alterados.</w:t>
            </w:r>
          </w:p>
          <w:p w14:paraId="45190948"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 xml:space="preserve">Un tercero habla por la persona a pesar de poder comunicarse en idioma español </w:t>
            </w:r>
          </w:p>
          <w:p w14:paraId="6C85DE0E"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 xml:space="preserve">Otra persona pagó los costos de viaje, transporte u hospedaje. </w:t>
            </w:r>
          </w:p>
          <w:p w14:paraId="66A4BA31"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Tiene el nombre o número de la persona con la que contactara en el país, pero nunca lo ha conocido.</w:t>
            </w:r>
          </w:p>
          <w:p w14:paraId="5887D46C"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 xml:space="preserve">Otra persona tiene retenidos los documentos de identificación personal o pasaporte. </w:t>
            </w:r>
          </w:p>
          <w:p w14:paraId="6DED1F47" w14:textId="77777777" w:rsidR="00531D60" w:rsidRPr="009C7E32" w:rsidRDefault="00531D60" w:rsidP="009C7E32">
            <w:pPr>
              <w:pStyle w:val="Prrafodelista"/>
              <w:widowControl w:val="0"/>
              <w:numPr>
                <w:ilvl w:val="0"/>
                <w:numId w:val="32"/>
              </w:numPr>
              <w:pBdr>
                <w:top w:val="nil"/>
                <w:left w:val="nil"/>
                <w:bottom w:val="nil"/>
                <w:right w:val="nil"/>
                <w:between w:val="nil"/>
              </w:pBdr>
              <w:spacing w:line="240" w:lineRule="auto"/>
              <w:jc w:val="both"/>
              <w:rPr>
                <w:lang w:eastAsia="es-GT"/>
              </w:rPr>
            </w:pPr>
            <w:r w:rsidRPr="009C7E32">
              <w:rPr>
                <w:lang w:eastAsia="es-GT"/>
              </w:rPr>
              <w:t>Un grupo grande de migrantes brinda la misma dirección de destino o la misma persona de contacto.</w:t>
            </w:r>
          </w:p>
          <w:p w14:paraId="3CD5E426" w14:textId="77777777" w:rsidR="00531D60" w:rsidRPr="009C7E32" w:rsidRDefault="00531D60" w:rsidP="009C7E32">
            <w:pPr>
              <w:pStyle w:val="Prrafodelista"/>
              <w:widowControl w:val="0"/>
              <w:numPr>
                <w:ilvl w:val="0"/>
                <w:numId w:val="32"/>
              </w:numPr>
              <w:spacing w:line="240" w:lineRule="auto"/>
              <w:jc w:val="both"/>
              <w:rPr>
                <w:lang w:eastAsia="es-GT"/>
              </w:rPr>
            </w:pPr>
            <w:r w:rsidRPr="009C7E32">
              <w:rPr>
                <w:lang w:eastAsia="es-GT"/>
              </w:rPr>
              <w:t>Refiere necesitar dinero o trabajo para pagarle a las personas que lo ayudaron a migrar.</w:t>
            </w:r>
          </w:p>
          <w:p w14:paraId="749E5B4C" w14:textId="77777777" w:rsidR="00531D60" w:rsidRPr="009C7E32" w:rsidRDefault="00531D60" w:rsidP="009C7E32">
            <w:pPr>
              <w:pStyle w:val="Prrafodelista"/>
              <w:widowControl w:val="0"/>
              <w:numPr>
                <w:ilvl w:val="0"/>
                <w:numId w:val="32"/>
              </w:numPr>
              <w:spacing w:line="240" w:lineRule="auto"/>
              <w:jc w:val="both"/>
              <w:rPr>
                <w:lang w:eastAsia="es-GT"/>
              </w:rPr>
            </w:pPr>
            <w:r w:rsidRPr="009C7E32">
              <w:rPr>
                <w:lang w:eastAsia="es-GT"/>
              </w:rPr>
              <w:t>Niños, niñas y adolescentes migrantes no acompañados, retornados o en tránsito.</w:t>
            </w:r>
          </w:p>
          <w:p w14:paraId="7A21561C" w14:textId="77777777" w:rsidR="00531D60" w:rsidRPr="009C7E32" w:rsidRDefault="00531D60" w:rsidP="009C7E32">
            <w:pPr>
              <w:pStyle w:val="Prrafodelista"/>
              <w:widowControl w:val="0"/>
              <w:numPr>
                <w:ilvl w:val="0"/>
                <w:numId w:val="32"/>
              </w:numPr>
              <w:spacing w:line="240" w:lineRule="auto"/>
              <w:jc w:val="both"/>
              <w:rPr>
                <w:lang w:eastAsia="es-GT"/>
              </w:rPr>
            </w:pPr>
            <w:r w:rsidRPr="009C7E32">
              <w:rPr>
                <w:lang w:eastAsia="es-GT"/>
              </w:rPr>
              <w:t xml:space="preserve">No sabe a qué lugar llegará o no tiene claro por qué medios transita. </w:t>
            </w:r>
          </w:p>
        </w:tc>
      </w:tr>
    </w:tbl>
    <w:p w14:paraId="70F194A9" w14:textId="61F0376F" w:rsidR="00A23688" w:rsidRDefault="00531D60" w:rsidP="00531D60">
      <w:pPr>
        <w:pStyle w:val="nfasis2"/>
        <w:jc w:val="both"/>
        <w:rPr>
          <w:lang w:val="es-GT"/>
        </w:rPr>
      </w:pPr>
      <w:r w:rsidRPr="00D86847">
        <w:rPr>
          <w:lang w:val="es-GT"/>
        </w:rPr>
        <w:t xml:space="preserve">Nota importante: Los indicios no son una lista de cotejo que deban cumplirse todos para que se identifique </w:t>
      </w:r>
      <w:r w:rsidR="005A79FB">
        <w:rPr>
          <w:lang w:val="es-GT"/>
        </w:rPr>
        <w:t xml:space="preserve">a la posible víctima de </w:t>
      </w:r>
      <w:r w:rsidR="00340F3B">
        <w:rPr>
          <w:lang w:val="es-GT"/>
        </w:rPr>
        <w:t>T</w:t>
      </w:r>
      <w:r w:rsidRPr="00D86847">
        <w:rPr>
          <w:lang w:val="es-GT"/>
        </w:rPr>
        <w:t xml:space="preserve">rata de </w:t>
      </w:r>
      <w:r w:rsidR="00340F3B">
        <w:rPr>
          <w:lang w:val="es-GT"/>
        </w:rPr>
        <w:t>P</w:t>
      </w:r>
      <w:r w:rsidRPr="00D86847">
        <w:rPr>
          <w:lang w:val="es-GT"/>
        </w:rPr>
        <w:t>ersonas, tampoco significa que uno solo de ellos sirva para confirmar el delito. Los indicios sirven para encaminar la investigación</w:t>
      </w:r>
      <w:r w:rsidR="009D3AD2">
        <w:rPr>
          <w:lang w:val="es-GT"/>
        </w:rPr>
        <w:t xml:space="preserve">. </w:t>
      </w:r>
    </w:p>
    <w:p w14:paraId="6BB02D31" w14:textId="2383D5C7" w:rsidR="00531D60" w:rsidRPr="00757C2F" w:rsidRDefault="004027BF" w:rsidP="00C966B8">
      <w:pPr>
        <w:pStyle w:val="Ttulo2"/>
        <w:pBdr>
          <w:top w:val="single" w:sz="4" w:space="1" w:color="auto"/>
          <w:left w:val="single" w:sz="4" w:space="4" w:color="auto"/>
          <w:bottom w:val="single" w:sz="4" w:space="1" w:color="auto"/>
          <w:right w:val="single" w:sz="4" w:space="4" w:color="auto"/>
        </w:pBdr>
        <w:shd w:val="clear" w:color="auto" w:fill="F7E5A4" w:themeFill="accent3" w:themeFillTint="99"/>
      </w:pPr>
      <w:bookmarkStart w:id="106" w:name="_qt03ha458lf" w:colFirst="0" w:colLast="0"/>
      <w:bookmarkStart w:id="107" w:name="_Toc132120340"/>
      <w:bookmarkEnd w:id="106"/>
      <w:r>
        <w:t xml:space="preserve">Paso </w:t>
      </w:r>
      <w:r w:rsidR="00662DB8">
        <w:t>2 Entrevista (c</w:t>
      </w:r>
      <w:r w:rsidR="00531D60" w:rsidRPr="00A23688">
        <w:t>omunicación</w:t>
      </w:r>
      <w:r>
        <w:t xml:space="preserve"> asertiva</w:t>
      </w:r>
      <w:r w:rsidR="00662DB8">
        <w:t>)</w:t>
      </w:r>
      <w:bookmarkEnd w:id="107"/>
      <w:r w:rsidR="00531D60" w:rsidRPr="00A23688">
        <w:t xml:space="preserve"> </w:t>
      </w:r>
    </w:p>
    <w:p w14:paraId="3726C6CC" w14:textId="77777777" w:rsidR="001657B4" w:rsidRDefault="001657B4" w:rsidP="00531D60">
      <w:pPr>
        <w:jc w:val="both"/>
        <w:rPr>
          <w:lang w:val="es-GT"/>
        </w:rPr>
      </w:pPr>
    </w:p>
    <w:p w14:paraId="60C2AFBA" w14:textId="6F46A8B3" w:rsidR="00531D60" w:rsidRPr="00D86847" w:rsidRDefault="00531D60" w:rsidP="00531D60">
      <w:pPr>
        <w:jc w:val="both"/>
        <w:rPr>
          <w:lang w:val="es-GT"/>
        </w:rPr>
      </w:pPr>
      <w:r w:rsidRPr="00D86847">
        <w:rPr>
          <w:lang w:val="es-GT"/>
        </w:rPr>
        <w:t>Lu</w:t>
      </w:r>
      <w:r w:rsidR="00F24E6A">
        <w:rPr>
          <w:lang w:val="es-GT"/>
        </w:rPr>
        <w:t>e</w:t>
      </w:r>
      <w:r w:rsidRPr="00D86847">
        <w:rPr>
          <w:lang w:val="es-GT"/>
        </w:rPr>
        <w:t>go de tener el panorama del contexto de la posi</w:t>
      </w:r>
      <w:r w:rsidR="00340F3B">
        <w:rPr>
          <w:lang w:val="es-GT"/>
        </w:rPr>
        <w:t>ble víctima de T</w:t>
      </w:r>
      <w:r w:rsidRPr="00D86847">
        <w:rPr>
          <w:lang w:val="es-GT"/>
        </w:rPr>
        <w:t>rata</w:t>
      </w:r>
      <w:r w:rsidR="007C2123">
        <w:rPr>
          <w:lang w:val="es-GT"/>
        </w:rPr>
        <w:t xml:space="preserve"> de </w:t>
      </w:r>
      <w:r w:rsidR="00340F3B">
        <w:rPr>
          <w:lang w:val="es-GT"/>
        </w:rPr>
        <w:t>P</w:t>
      </w:r>
      <w:r w:rsidR="00FB7F1F">
        <w:rPr>
          <w:lang w:val="es-GT"/>
        </w:rPr>
        <w:t xml:space="preserve">ersonas, </w:t>
      </w:r>
      <w:r w:rsidR="00FB7F1F" w:rsidRPr="00D86847">
        <w:rPr>
          <w:lang w:val="es-GT"/>
        </w:rPr>
        <w:t>se</w:t>
      </w:r>
      <w:r w:rsidR="001657B4">
        <w:rPr>
          <w:lang w:val="es-GT"/>
        </w:rPr>
        <w:t xml:space="preserve"> debe atender </w:t>
      </w:r>
      <w:r w:rsidRPr="00D86847">
        <w:rPr>
          <w:lang w:val="es-GT"/>
        </w:rPr>
        <w:t>a la persona</w:t>
      </w:r>
      <w:r w:rsidR="001657B4">
        <w:rPr>
          <w:lang w:val="es-GT"/>
        </w:rPr>
        <w:t>,</w:t>
      </w:r>
      <w:r w:rsidRPr="00D86847">
        <w:rPr>
          <w:lang w:val="es-GT"/>
        </w:rPr>
        <w:t xml:space="preserve"> con la finalidad de proveer atención, protección y la restitución de sus derechos vulnerados, para eso debemos</w:t>
      </w:r>
      <w:r w:rsidR="001657B4">
        <w:rPr>
          <w:lang w:val="es-GT"/>
        </w:rPr>
        <w:t xml:space="preserve"> garantizar principalmente su </w:t>
      </w:r>
      <w:r w:rsidRPr="00D86847">
        <w:rPr>
          <w:lang w:val="es-GT"/>
        </w:rPr>
        <w:t xml:space="preserve">bienestar físico y </w:t>
      </w:r>
      <w:r w:rsidR="00340F3B" w:rsidRPr="00D86847">
        <w:rPr>
          <w:lang w:val="es-GT"/>
        </w:rPr>
        <w:t>mental y</w:t>
      </w:r>
      <w:r w:rsidRPr="00D86847">
        <w:rPr>
          <w:lang w:val="es-GT"/>
        </w:rPr>
        <w:t xml:space="preserve"> satisfacer las necesidades de atención médica, alimento, abrigo, protección y seguridad.</w:t>
      </w:r>
    </w:p>
    <w:p w14:paraId="27DC6763" w14:textId="77777777" w:rsidR="00531D60" w:rsidRPr="00D86847" w:rsidRDefault="00531D60" w:rsidP="00531D60">
      <w:pPr>
        <w:jc w:val="both"/>
        <w:rPr>
          <w:lang w:val="es-GT"/>
        </w:rPr>
      </w:pPr>
    </w:p>
    <w:p w14:paraId="6891F8F4" w14:textId="443BE549" w:rsidR="00531D60" w:rsidRDefault="00531D60" w:rsidP="00531D60">
      <w:pPr>
        <w:jc w:val="both"/>
        <w:rPr>
          <w:lang w:val="es-GT"/>
        </w:rPr>
      </w:pPr>
      <w:r w:rsidRPr="00D86847">
        <w:rPr>
          <w:lang w:val="es-GT"/>
        </w:rPr>
        <w:t>Para garantizar el adecuado y esquematizado proceso para la protección de una posible víctima de trata, se realizará un proceso de entrevista y documentación de datos recabados para la derivación o referencia de la persona.</w:t>
      </w:r>
    </w:p>
    <w:p w14:paraId="43088AA6" w14:textId="09BC4918" w:rsidR="00531D60" w:rsidRDefault="00531D60" w:rsidP="00A23688">
      <w:pPr>
        <w:pStyle w:val="Ttulo2"/>
      </w:pPr>
      <w:bookmarkStart w:id="108" w:name="_ii06iwe2ngmk" w:colFirst="0" w:colLast="0"/>
      <w:bookmarkStart w:id="109" w:name="_Hlk70595645"/>
      <w:bookmarkStart w:id="110" w:name="_Toc132120341"/>
      <w:bookmarkEnd w:id="108"/>
      <w:r w:rsidRPr="00A23688">
        <w:t>Antes de Iniciar la Entrevista</w:t>
      </w:r>
      <w:bookmarkEnd w:id="110"/>
    </w:p>
    <w:p w14:paraId="23489B40" w14:textId="77777777" w:rsidR="009F6223" w:rsidRPr="009F6223" w:rsidRDefault="009F6223" w:rsidP="009F6223">
      <w:pPr>
        <w:pStyle w:val="Ttulo3"/>
      </w:pPr>
      <w:bookmarkStart w:id="111" w:name="_Toc132120342"/>
      <w:r w:rsidRPr="009F6223">
        <w:t>¿Qué debe de saber la posible víctima previo a la entrevista?</w:t>
      </w:r>
      <w:bookmarkEnd w:id="111"/>
    </w:p>
    <w:p w14:paraId="39DE4A7F" w14:textId="77777777" w:rsidR="009F6223" w:rsidRDefault="009F6223" w:rsidP="009F6223">
      <w:pPr>
        <w:rPr>
          <w:noProof/>
          <w:lang w:val="es-GT"/>
        </w:rPr>
      </w:pPr>
      <w:r>
        <w:rPr>
          <w:noProof/>
          <w:lang w:val="es-GT"/>
        </w:rPr>
        <w:t xml:space="preserve">Es importante que previo a realizar la entrevista se brinde al entrevistado (a) información necesaria para aperturar espacio de confiansa y seguridad, adicional a la confidencialidad de los casos . </w:t>
      </w:r>
    </w:p>
    <w:p w14:paraId="1FDCAB67" w14:textId="77777777" w:rsidR="009F6223" w:rsidRPr="00842636" w:rsidRDefault="009F6223" w:rsidP="009F6223">
      <w:pPr>
        <w:tabs>
          <w:tab w:val="left" w:pos="8071"/>
        </w:tabs>
        <w:jc w:val="both"/>
        <w:rPr>
          <w:rFonts w:asciiTheme="majorHAnsi" w:eastAsiaTheme="majorEastAsia" w:hAnsiTheme="majorHAnsi" w:cstheme="majorBidi"/>
          <w:b/>
          <w:bCs/>
          <w:caps/>
          <w:noProof/>
          <w:sz w:val="52"/>
          <w:szCs w:val="22"/>
          <w:lang w:val="es-GT"/>
        </w:rPr>
      </w:pPr>
      <w:r>
        <w:rPr>
          <w:rFonts w:asciiTheme="majorHAnsi" w:eastAsiaTheme="majorEastAsia" w:hAnsiTheme="majorHAnsi" w:cstheme="majorBidi"/>
          <w:b/>
          <w:bCs/>
          <w:caps/>
          <w:noProof/>
          <w:sz w:val="52"/>
          <w:szCs w:val="22"/>
          <w:lang w:eastAsia="es-ES"/>
        </w:rPr>
        <w:lastRenderedPageBreak/>
        <w:drawing>
          <wp:inline distT="0" distB="0" distL="0" distR="0" wp14:anchorId="01356934" wp14:editId="76EB183D">
            <wp:extent cx="5753100" cy="3105150"/>
            <wp:effectExtent l="38100" t="38100" r="38100" b="95250"/>
            <wp:docPr id="28" name="Diagrama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FA849E9" w14:textId="412FDBDC" w:rsidR="009F6223" w:rsidRDefault="009F6223" w:rsidP="009F6223">
      <w:pPr>
        <w:rPr>
          <w:noProof/>
          <w:lang w:val="es-GT"/>
        </w:rPr>
      </w:pPr>
      <w:r>
        <w:rPr>
          <w:noProof/>
          <w:lang w:eastAsia="es-ES"/>
        </w:rPr>
        <mc:AlternateContent>
          <mc:Choice Requires="wps">
            <w:drawing>
              <wp:anchor distT="0" distB="0" distL="114300" distR="114300" simplePos="0" relativeHeight="251667456" behindDoc="0" locked="0" layoutInCell="1" allowOverlap="1" wp14:anchorId="3686C9DF" wp14:editId="6BFB4581">
                <wp:simplePos x="0" y="0"/>
                <wp:positionH relativeFrom="column">
                  <wp:posOffset>22459</wp:posOffset>
                </wp:positionH>
                <wp:positionV relativeFrom="paragraph">
                  <wp:posOffset>35994</wp:posOffset>
                </wp:positionV>
                <wp:extent cx="6172033" cy="802005"/>
                <wp:effectExtent l="0" t="0" r="635" b="0"/>
                <wp:wrapNone/>
                <wp:docPr id="32" name="Rectángulo: esquinas redondeadas 32"/>
                <wp:cNvGraphicFramePr/>
                <a:graphic xmlns:a="http://schemas.openxmlformats.org/drawingml/2006/main">
                  <a:graphicData uri="http://schemas.microsoft.com/office/word/2010/wordprocessingShape">
                    <wps:wsp>
                      <wps:cNvSpPr/>
                      <wps:spPr>
                        <a:xfrm>
                          <a:off x="0" y="0"/>
                          <a:ext cx="6172033" cy="802005"/>
                        </a:xfrm>
                        <a:prstGeom prst="roundRect">
                          <a:avLst/>
                        </a:prstGeom>
                        <a:solidFill>
                          <a:schemeClr val="tx1"/>
                        </a:solidFill>
                        <a:ln>
                          <a:noFill/>
                        </a:ln>
                      </wps:spPr>
                      <wps:style>
                        <a:lnRef idx="2">
                          <a:schemeClr val="accent1"/>
                        </a:lnRef>
                        <a:fillRef idx="1">
                          <a:schemeClr val="lt1"/>
                        </a:fillRef>
                        <a:effectRef idx="0">
                          <a:schemeClr val="accent1"/>
                        </a:effectRef>
                        <a:fontRef idx="minor">
                          <a:schemeClr val="dk1"/>
                        </a:fontRef>
                      </wps:style>
                      <wps:txbx>
                        <w:txbxContent>
                          <w:p w14:paraId="76F154A1" w14:textId="78E4CE44" w:rsidR="00FD119D" w:rsidRPr="006E4E42" w:rsidRDefault="00FD119D" w:rsidP="009F6223">
                            <w:pPr>
                              <w:pStyle w:val="nfasis2"/>
                            </w:pPr>
                            <w:r w:rsidRPr="006E4E42">
                              <w:rPr>
                                <w:b w:val="0"/>
                                <w:bCs/>
                                <w:color w:val="F3D569" w:themeColor="accent1"/>
                              </w:rPr>
                              <w:t xml:space="preserve">Importante: Indicarle a la persona entrevistada, que está en riesgo </w:t>
                            </w:r>
                            <w:r>
                              <w:rPr>
                                <w:b w:val="0"/>
                                <w:bCs/>
                                <w:color w:val="F3D569" w:themeColor="accent1"/>
                              </w:rPr>
                              <w:t xml:space="preserve">y/o peligro, </w:t>
                            </w:r>
                            <w:r w:rsidRPr="006E4E42">
                              <w:rPr>
                                <w:b w:val="0"/>
                                <w:bCs/>
                                <w:color w:val="F3D569" w:themeColor="accent1"/>
                              </w:rPr>
                              <w:t>o</w:t>
                            </w:r>
                            <w:r>
                              <w:rPr>
                                <w:b w:val="0"/>
                                <w:bCs/>
                                <w:color w:val="F3D569" w:themeColor="accent1"/>
                              </w:rPr>
                              <w:t xml:space="preserve"> que posiblemente</w:t>
                            </w:r>
                            <w:r w:rsidRPr="006E4E42">
                              <w:rPr>
                                <w:b w:val="0"/>
                                <w:bCs/>
                                <w:color w:val="F3D569" w:themeColor="accent1"/>
                              </w:rPr>
                              <w:t xml:space="preserve"> está siendo víctima de </w:t>
                            </w:r>
                            <w:r>
                              <w:rPr>
                                <w:b w:val="0"/>
                                <w:bCs/>
                                <w:color w:val="F3D569" w:themeColor="accent1"/>
                              </w:rPr>
                              <w:t>T</w:t>
                            </w:r>
                            <w:r w:rsidRPr="006E4E42">
                              <w:rPr>
                                <w:b w:val="0"/>
                                <w:bCs/>
                                <w:color w:val="F3D569" w:themeColor="accent1"/>
                              </w:rPr>
                              <w:t>rata</w:t>
                            </w:r>
                            <w:r>
                              <w:rPr>
                                <w:b w:val="0"/>
                                <w:bCs/>
                                <w:color w:val="F3D569" w:themeColor="accent1"/>
                              </w:rPr>
                              <w:t xml:space="preserve"> de Eersonas.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6C9DF" id="Rectángulo: esquinas redondeadas 32" o:spid="_x0000_s1030" style="position:absolute;margin-left:1.75pt;margin-top:2.85pt;width:486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" fillcolor="#262140 [3213]" stroked="f" strokeweight="2pt">
                <v:textbox>
                  <w:txbxContent>
                    <w:p w14:paraId="76F154A1" w14:textId="78E4CE44" w:rsidR="00FD119D" w:rsidRPr="006E4E42" w:rsidRDefault="00FD119D" w:rsidP="009F6223">
                      <w:pPr>
                        <w:pStyle w:val="nfasis2"/>
                      </w:pPr>
                      <w:r w:rsidRPr="006E4E42">
                        <w:rPr>
                          <w:b w:val="0"/>
                          <w:bCs/>
                          <w:color w:val="F3D569" w:themeColor="accent1"/>
                        </w:rPr>
                        <w:t xml:space="preserve">Importante: Indicarle a la persona entrevistada, que está en riesgo </w:t>
                      </w:r>
                      <w:r>
                        <w:rPr>
                          <w:b w:val="0"/>
                          <w:bCs/>
                          <w:color w:val="F3D569" w:themeColor="accent1"/>
                        </w:rPr>
                        <w:t xml:space="preserve">y/o peligro, </w:t>
                      </w:r>
                      <w:r w:rsidRPr="006E4E42">
                        <w:rPr>
                          <w:b w:val="0"/>
                          <w:bCs/>
                          <w:color w:val="F3D569" w:themeColor="accent1"/>
                        </w:rPr>
                        <w:t>o</w:t>
                      </w:r>
                      <w:r>
                        <w:rPr>
                          <w:b w:val="0"/>
                          <w:bCs/>
                          <w:color w:val="F3D569" w:themeColor="accent1"/>
                        </w:rPr>
                        <w:t xml:space="preserve"> que posiblemente</w:t>
                      </w:r>
                      <w:r w:rsidRPr="006E4E42">
                        <w:rPr>
                          <w:b w:val="0"/>
                          <w:bCs/>
                          <w:color w:val="F3D569" w:themeColor="accent1"/>
                        </w:rPr>
                        <w:t xml:space="preserve"> está siendo víctima de </w:t>
                      </w:r>
                      <w:r>
                        <w:rPr>
                          <w:b w:val="0"/>
                          <w:bCs/>
                          <w:color w:val="F3D569" w:themeColor="accent1"/>
                        </w:rPr>
                        <w:t>T</w:t>
                      </w:r>
                      <w:r w:rsidRPr="006E4E42">
                        <w:rPr>
                          <w:b w:val="0"/>
                          <w:bCs/>
                          <w:color w:val="F3D569" w:themeColor="accent1"/>
                        </w:rPr>
                        <w:t>rata</w:t>
                      </w:r>
                      <w:r>
                        <w:rPr>
                          <w:b w:val="0"/>
                          <w:bCs/>
                          <w:color w:val="F3D569" w:themeColor="accent1"/>
                        </w:rPr>
                        <w:t xml:space="preserve"> de Eersonas.</w:t>
                      </w:r>
                    </w:p>
                  </w:txbxContent>
                </v:textbox>
              </v:roundrect>
            </w:pict>
          </mc:Fallback>
        </mc:AlternateContent>
      </w:r>
      <w:r w:rsidR="001657B4">
        <w:rPr>
          <w:noProof/>
          <w:lang w:val="es-GT"/>
        </w:rPr>
        <w:t xml:space="preserve"> </w:t>
      </w:r>
    </w:p>
    <w:p w14:paraId="26285207" w14:textId="77777777" w:rsidR="009F6223" w:rsidRDefault="009F6223" w:rsidP="009F6223">
      <w:pPr>
        <w:rPr>
          <w:noProof/>
          <w:lang w:val="es-GT"/>
        </w:rPr>
      </w:pPr>
    </w:p>
    <w:p w14:paraId="73DF9D0C" w14:textId="77777777" w:rsidR="009F6223" w:rsidRDefault="009F6223" w:rsidP="009F6223">
      <w:pPr>
        <w:rPr>
          <w:noProof/>
          <w:lang w:val="es-GT"/>
        </w:rPr>
      </w:pPr>
    </w:p>
    <w:p w14:paraId="55D5AC07" w14:textId="77777777" w:rsidR="009F6223" w:rsidRDefault="009F6223" w:rsidP="009F6223">
      <w:pPr>
        <w:rPr>
          <w:lang w:val="es-GT"/>
        </w:rPr>
      </w:pPr>
    </w:p>
    <w:p w14:paraId="39BBCC42" w14:textId="77777777" w:rsidR="00531D60" w:rsidRPr="00A23688" w:rsidRDefault="00531D60" w:rsidP="00A23688">
      <w:pPr>
        <w:pStyle w:val="Ttulo3"/>
      </w:pPr>
      <w:bookmarkStart w:id="112" w:name="_nmaegzd0xc0p" w:colFirst="0" w:colLast="0"/>
      <w:bookmarkStart w:id="113" w:name="_Toc132120343"/>
      <w:bookmarkEnd w:id="112"/>
      <w:r w:rsidRPr="00A23688">
        <w:t>El Entrevistador</w:t>
      </w:r>
      <w:bookmarkEnd w:id="113"/>
    </w:p>
    <w:bookmarkEnd w:id="109"/>
    <w:p w14:paraId="7497E487" w14:textId="1C4781E6" w:rsidR="00531D60" w:rsidRPr="00D86847" w:rsidRDefault="00531D60" w:rsidP="00531D60">
      <w:pPr>
        <w:numPr>
          <w:ilvl w:val="0"/>
          <w:numId w:val="24"/>
        </w:numPr>
        <w:spacing w:line="276" w:lineRule="auto"/>
        <w:contextualSpacing w:val="0"/>
        <w:jc w:val="both"/>
        <w:rPr>
          <w:lang w:val="es-GT"/>
        </w:rPr>
      </w:pPr>
      <w:r w:rsidRPr="00D86847">
        <w:rPr>
          <w:lang w:val="es-GT"/>
        </w:rPr>
        <w:t xml:space="preserve">El profesional o funcionario que realice la entrevista debe </w:t>
      </w:r>
      <w:r w:rsidR="0051598F">
        <w:rPr>
          <w:lang w:val="es-GT"/>
        </w:rPr>
        <w:t>contar con</w:t>
      </w:r>
      <w:r w:rsidRPr="00D86847">
        <w:rPr>
          <w:lang w:val="es-GT"/>
        </w:rPr>
        <w:t xml:space="preserve"> conocimientos sobre </w:t>
      </w:r>
      <w:r w:rsidR="001657B4">
        <w:rPr>
          <w:lang w:val="es-GT"/>
        </w:rPr>
        <w:t>el fenómeno</w:t>
      </w:r>
      <w:r w:rsidRPr="00D86847">
        <w:rPr>
          <w:lang w:val="es-GT"/>
        </w:rPr>
        <w:t xml:space="preserve"> de</w:t>
      </w:r>
      <w:r w:rsidR="007C2123">
        <w:rPr>
          <w:lang w:val="es-GT"/>
        </w:rPr>
        <w:t xml:space="preserve"> la </w:t>
      </w:r>
      <w:r w:rsidRPr="00D86847">
        <w:rPr>
          <w:lang w:val="es-GT"/>
        </w:rPr>
        <w:t>trata</w:t>
      </w:r>
      <w:r w:rsidR="007C2123">
        <w:rPr>
          <w:lang w:val="es-GT"/>
        </w:rPr>
        <w:t xml:space="preserve"> de personas</w:t>
      </w:r>
      <w:r w:rsidR="003E75CA">
        <w:rPr>
          <w:lang w:val="es-GT"/>
        </w:rPr>
        <w:t xml:space="preserve">, asimismo tomar en consideración </w:t>
      </w:r>
      <w:r w:rsidRPr="00D86847">
        <w:rPr>
          <w:lang w:val="es-GT"/>
        </w:rPr>
        <w:t xml:space="preserve">que su labor es en beneficio de la </w:t>
      </w:r>
      <w:r w:rsidR="0051598F">
        <w:rPr>
          <w:lang w:val="es-GT"/>
        </w:rPr>
        <w:t xml:space="preserve">posible víctima. </w:t>
      </w:r>
      <w:r w:rsidRPr="00D86847">
        <w:rPr>
          <w:lang w:val="es-GT"/>
        </w:rPr>
        <w:t>El traductor o intérprete debe de tener las mismas consideraciones.</w:t>
      </w:r>
    </w:p>
    <w:p w14:paraId="0227061C" w14:textId="77777777" w:rsidR="00531D60" w:rsidRPr="00D86847" w:rsidRDefault="00531D60" w:rsidP="00531D60">
      <w:pPr>
        <w:numPr>
          <w:ilvl w:val="0"/>
          <w:numId w:val="24"/>
        </w:numPr>
        <w:spacing w:line="276" w:lineRule="auto"/>
        <w:contextualSpacing w:val="0"/>
        <w:jc w:val="both"/>
        <w:rPr>
          <w:lang w:val="es-GT"/>
        </w:rPr>
      </w:pPr>
      <w:r w:rsidRPr="00D86847">
        <w:rPr>
          <w:lang w:val="es-GT"/>
        </w:rPr>
        <w:t>El entrevistador idóneamente debe de ser del mismo sexo o género que la víctima, debe tomarse preferencia por una profesional femenina para abordar niñas, adolescentes o mujeres posibles víctimas de abuso sexual.</w:t>
      </w:r>
    </w:p>
    <w:p w14:paraId="2E22056A" w14:textId="5D5C01BD" w:rsidR="00531D60" w:rsidRPr="00D86847" w:rsidRDefault="00531D60" w:rsidP="00531D60">
      <w:pPr>
        <w:numPr>
          <w:ilvl w:val="0"/>
          <w:numId w:val="24"/>
        </w:numPr>
        <w:spacing w:line="276" w:lineRule="auto"/>
        <w:contextualSpacing w:val="0"/>
        <w:jc w:val="both"/>
        <w:rPr>
          <w:lang w:val="es-GT"/>
        </w:rPr>
      </w:pPr>
      <w:r w:rsidRPr="00D86847">
        <w:rPr>
          <w:lang w:val="es-GT"/>
        </w:rPr>
        <w:t>El entrevistador y el intérprete deben tener la capacidad de adaptar su lengua</w:t>
      </w:r>
      <w:r w:rsidR="00DE5710">
        <w:rPr>
          <w:lang w:val="es-GT"/>
        </w:rPr>
        <w:t>je y actitud acorde a la comprensión de la posible víctima.</w:t>
      </w:r>
      <w:r w:rsidRPr="00D86847">
        <w:rPr>
          <w:lang w:val="es-GT"/>
        </w:rPr>
        <w:t xml:space="preserve"> </w:t>
      </w:r>
    </w:p>
    <w:p w14:paraId="6A36718C" w14:textId="0D0584A2" w:rsidR="00531D60" w:rsidRPr="00D86847" w:rsidRDefault="00531D60" w:rsidP="00531D60">
      <w:pPr>
        <w:numPr>
          <w:ilvl w:val="0"/>
          <w:numId w:val="24"/>
        </w:numPr>
        <w:spacing w:line="276" w:lineRule="auto"/>
        <w:contextualSpacing w:val="0"/>
        <w:jc w:val="both"/>
        <w:rPr>
          <w:lang w:val="es-GT"/>
        </w:rPr>
      </w:pPr>
      <w:r w:rsidRPr="00D86847">
        <w:rPr>
          <w:lang w:val="es-GT"/>
        </w:rPr>
        <w:t>El entrevistador y el int</w:t>
      </w:r>
      <w:r w:rsidR="0051598F">
        <w:rPr>
          <w:lang w:val="es-GT"/>
        </w:rPr>
        <w:t xml:space="preserve">érprete no deberán </w:t>
      </w:r>
      <w:r w:rsidRPr="00D86847">
        <w:rPr>
          <w:lang w:val="es-GT"/>
        </w:rPr>
        <w:t xml:space="preserve">realizar preguntas en forma de interrogatorio o insistir a la persona que brinde una respuesta concreta. </w:t>
      </w:r>
    </w:p>
    <w:p w14:paraId="45AF07FD" w14:textId="77777777" w:rsidR="00531D60" w:rsidRPr="00D86847" w:rsidRDefault="00531D60" w:rsidP="00531D60">
      <w:pPr>
        <w:numPr>
          <w:ilvl w:val="0"/>
          <w:numId w:val="24"/>
        </w:numPr>
        <w:spacing w:line="276" w:lineRule="auto"/>
        <w:contextualSpacing w:val="0"/>
        <w:jc w:val="both"/>
        <w:rPr>
          <w:lang w:val="es-GT"/>
        </w:rPr>
      </w:pPr>
      <w:r w:rsidRPr="00D86847">
        <w:rPr>
          <w:lang w:val="es-GT"/>
        </w:rPr>
        <w:t xml:space="preserve">El entrevistador debe de ser consiente que la persona puede estar cursando por situaciones traumáticas, por lo que se debe evitar la revictimización. </w:t>
      </w:r>
    </w:p>
    <w:p w14:paraId="2ADF478C" w14:textId="0445FF8A" w:rsidR="00531D60" w:rsidRPr="00EA0B43" w:rsidRDefault="00531D60" w:rsidP="00531D60">
      <w:pPr>
        <w:numPr>
          <w:ilvl w:val="0"/>
          <w:numId w:val="24"/>
        </w:numPr>
        <w:spacing w:line="276" w:lineRule="auto"/>
        <w:contextualSpacing w:val="0"/>
        <w:jc w:val="both"/>
        <w:rPr>
          <w:lang w:val="es-GT"/>
        </w:rPr>
      </w:pPr>
      <w:r w:rsidRPr="00D86847">
        <w:rPr>
          <w:lang w:val="es-GT"/>
        </w:rPr>
        <w:t xml:space="preserve">El entrevistador debe observar y saber interpretar el lenguaje corporal o no verbal de la posible víctima. </w:t>
      </w:r>
    </w:p>
    <w:p w14:paraId="3A9799B2" w14:textId="77777777" w:rsidR="001657B4" w:rsidRDefault="001657B4" w:rsidP="00EA0B43">
      <w:pPr>
        <w:pStyle w:val="Ttulo3"/>
        <w:jc w:val="both"/>
        <w:rPr>
          <w:lang w:val="es-GT"/>
        </w:rPr>
      </w:pPr>
      <w:bookmarkStart w:id="114" w:name="_sff6uz17y0pt" w:colFirst="0" w:colLast="0"/>
      <w:bookmarkStart w:id="115" w:name="_Hlk70595653"/>
      <w:bookmarkEnd w:id="114"/>
    </w:p>
    <w:p w14:paraId="73D77C63" w14:textId="7E4F12F7" w:rsidR="00531D60" w:rsidRPr="00D86847" w:rsidRDefault="00531D60" w:rsidP="00EA0B43">
      <w:pPr>
        <w:pStyle w:val="Ttulo3"/>
        <w:jc w:val="both"/>
        <w:rPr>
          <w:lang w:val="es-GT"/>
        </w:rPr>
      </w:pPr>
      <w:bookmarkStart w:id="116" w:name="_Toc132120344"/>
      <w:r w:rsidRPr="00D86847">
        <w:rPr>
          <w:lang w:val="es-GT"/>
        </w:rPr>
        <w:t>El Lugar de la Entrevista</w:t>
      </w:r>
      <w:bookmarkEnd w:id="116"/>
    </w:p>
    <w:bookmarkEnd w:id="115"/>
    <w:p w14:paraId="2CCBE8EA" w14:textId="77777777" w:rsidR="00531D60" w:rsidRPr="00D86847" w:rsidRDefault="00531D60" w:rsidP="00531D60">
      <w:pPr>
        <w:numPr>
          <w:ilvl w:val="0"/>
          <w:numId w:val="20"/>
        </w:numPr>
        <w:spacing w:line="276" w:lineRule="auto"/>
        <w:contextualSpacing w:val="0"/>
        <w:jc w:val="both"/>
        <w:rPr>
          <w:lang w:val="es-GT"/>
        </w:rPr>
      </w:pPr>
      <w:r w:rsidRPr="00D86847">
        <w:rPr>
          <w:lang w:val="es-GT"/>
        </w:rPr>
        <w:t xml:space="preserve">El lugar de la entrevista debe de contar con un ambiente, bien iluminado y ventilado, con espacios amplios y adecuados. </w:t>
      </w:r>
    </w:p>
    <w:p w14:paraId="25B311BB" w14:textId="16E2AD2E" w:rsidR="00531D60" w:rsidRPr="00D86847" w:rsidRDefault="00531D60" w:rsidP="00531D60">
      <w:pPr>
        <w:numPr>
          <w:ilvl w:val="0"/>
          <w:numId w:val="20"/>
        </w:numPr>
        <w:spacing w:line="276" w:lineRule="auto"/>
        <w:contextualSpacing w:val="0"/>
        <w:jc w:val="both"/>
        <w:rPr>
          <w:lang w:val="es-GT"/>
        </w:rPr>
      </w:pPr>
      <w:r w:rsidRPr="00D86847">
        <w:rPr>
          <w:lang w:val="es-GT"/>
        </w:rPr>
        <w:t>Debe ser un lugar seguro y resguardado</w:t>
      </w:r>
      <w:r w:rsidR="007C2123">
        <w:rPr>
          <w:lang w:val="es-GT"/>
        </w:rPr>
        <w:t>.</w:t>
      </w:r>
    </w:p>
    <w:p w14:paraId="61BBF9AA" w14:textId="77777777" w:rsidR="00531D60" w:rsidRPr="00D86847" w:rsidRDefault="00531D60" w:rsidP="00531D60">
      <w:pPr>
        <w:numPr>
          <w:ilvl w:val="0"/>
          <w:numId w:val="20"/>
        </w:numPr>
        <w:spacing w:line="276" w:lineRule="auto"/>
        <w:contextualSpacing w:val="0"/>
        <w:jc w:val="both"/>
        <w:rPr>
          <w:lang w:val="es-GT"/>
        </w:rPr>
      </w:pPr>
      <w:r w:rsidRPr="00D86847">
        <w:rPr>
          <w:lang w:val="es-GT"/>
        </w:rPr>
        <w:lastRenderedPageBreak/>
        <w:t xml:space="preserve">Deben evitarse espacios con barrotes, cuartos de aislamiento o entornos que se pueden percibir de confinamiento. </w:t>
      </w:r>
    </w:p>
    <w:p w14:paraId="757F4836" w14:textId="40A8EA29" w:rsidR="00531D60" w:rsidRPr="00EA0B43" w:rsidRDefault="00531D60" w:rsidP="00531D60">
      <w:pPr>
        <w:numPr>
          <w:ilvl w:val="0"/>
          <w:numId w:val="20"/>
        </w:numPr>
        <w:spacing w:line="276" w:lineRule="auto"/>
        <w:contextualSpacing w:val="0"/>
        <w:jc w:val="both"/>
        <w:rPr>
          <w:lang w:val="es-GT"/>
        </w:rPr>
      </w:pPr>
      <w:r w:rsidRPr="00D86847">
        <w:rPr>
          <w:lang w:val="es-GT"/>
        </w:rPr>
        <w:t>No debe haber ruidos, ni distractores en el entorno.</w:t>
      </w:r>
    </w:p>
    <w:p w14:paraId="6C1C615C" w14:textId="77777777" w:rsidR="001657B4" w:rsidRDefault="001657B4" w:rsidP="00EA0B43">
      <w:pPr>
        <w:pStyle w:val="Ttulo3"/>
        <w:jc w:val="both"/>
        <w:rPr>
          <w:lang w:val="es-GT"/>
        </w:rPr>
      </w:pPr>
      <w:bookmarkStart w:id="117" w:name="_bgu23nvctgym" w:colFirst="0" w:colLast="0"/>
      <w:bookmarkStart w:id="118" w:name="_Hlk70595658"/>
      <w:bookmarkEnd w:id="117"/>
    </w:p>
    <w:p w14:paraId="0587DF55" w14:textId="64F02731" w:rsidR="00531D60" w:rsidRPr="00D86847" w:rsidRDefault="00531D60" w:rsidP="00EA0B43">
      <w:pPr>
        <w:pStyle w:val="Ttulo3"/>
        <w:jc w:val="both"/>
        <w:rPr>
          <w:lang w:val="es-GT"/>
        </w:rPr>
      </w:pPr>
      <w:bookmarkStart w:id="119" w:name="_Toc132120345"/>
      <w:r w:rsidRPr="00D86847">
        <w:rPr>
          <w:lang w:val="es-GT"/>
        </w:rPr>
        <w:t xml:space="preserve">La </w:t>
      </w:r>
      <w:r w:rsidR="007C2123">
        <w:rPr>
          <w:lang w:val="es-GT"/>
        </w:rPr>
        <w:t>p</w:t>
      </w:r>
      <w:r w:rsidRPr="00D86847">
        <w:rPr>
          <w:lang w:val="es-GT"/>
        </w:rPr>
        <w:t xml:space="preserve">osible </w:t>
      </w:r>
      <w:r w:rsidR="007C2123">
        <w:rPr>
          <w:lang w:val="es-GT"/>
        </w:rPr>
        <w:t>v</w:t>
      </w:r>
      <w:r w:rsidRPr="00D86847">
        <w:rPr>
          <w:lang w:val="es-GT"/>
        </w:rPr>
        <w:t xml:space="preserve">íctima de </w:t>
      </w:r>
      <w:r w:rsidR="007C2123">
        <w:rPr>
          <w:lang w:val="es-GT"/>
        </w:rPr>
        <w:t>t</w:t>
      </w:r>
      <w:r w:rsidRPr="00D86847">
        <w:rPr>
          <w:lang w:val="es-GT"/>
        </w:rPr>
        <w:t>rata</w:t>
      </w:r>
      <w:r w:rsidR="007C2123">
        <w:rPr>
          <w:lang w:val="es-GT"/>
        </w:rPr>
        <w:t xml:space="preserve"> de personas</w:t>
      </w:r>
      <w:bookmarkEnd w:id="119"/>
    </w:p>
    <w:bookmarkEnd w:id="118"/>
    <w:p w14:paraId="488F6B0A" w14:textId="37858E2D" w:rsidR="00531D60" w:rsidRPr="00D86847" w:rsidRDefault="00531D60" w:rsidP="00531D60">
      <w:pPr>
        <w:numPr>
          <w:ilvl w:val="0"/>
          <w:numId w:val="23"/>
        </w:numPr>
        <w:spacing w:line="276" w:lineRule="auto"/>
        <w:contextualSpacing w:val="0"/>
        <w:jc w:val="both"/>
        <w:rPr>
          <w:lang w:val="es-GT"/>
        </w:rPr>
      </w:pPr>
      <w:r w:rsidRPr="00D86847">
        <w:rPr>
          <w:lang w:val="es-GT"/>
        </w:rPr>
        <w:t xml:space="preserve">Debe tener cubiertas sus necesidades </w:t>
      </w:r>
      <w:r w:rsidR="001657B4">
        <w:rPr>
          <w:lang w:val="es-GT"/>
        </w:rPr>
        <w:t xml:space="preserve">básicas </w:t>
      </w:r>
      <w:r w:rsidRPr="00D86847">
        <w:rPr>
          <w:lang w:val="es-GT"/>
        </w:rPr>
        <w:t>alimentación</w:t>
      </w:r>
      <w:r w:rsidR="001657B4">
        <w:rPr>
          <w:lang w:val="es-GT"/>
        </w:rPr>
        <w:t xml:space="preserve">, de salud </w:t>
      </w:r>
      <w:r w:rsidRPr="00D86847">
        <w:rPr>
          <w:lang w:val="es-GT"/>
        </w:rPr>
        <w:t>y abrigo.</w:t>
      </w:r>
    </w:p>
    <w:p w14:paraId="3DFD6476" w14:textId="77777777" w:rsidR="00531D60" w:rsidRPr="00D86847" w:rsidRDefault="00531D60" w:rsidP="00531D60">
      <w:pPr>
        <w:numPr>
          <w:ilvl w:val="0"/>
          <w:numId w:val="23"/>
        </w:numPr>
        <w:spacing w:line="276" w:lineRule="auto"/>
        <w:contextualSpacing w:val="0"/>
        <w:jc w:val="both"/>
        <w:rPr>
          <w:lang w:val="es-GT"/>
        </w:rPr>
      </w:pPr>
      <w:r w:rsidRPr="00D86847">
        <w:rPr>
          <w:lang w:val="es-GT"/>
        </w:rPr>
        <w:t>La persona debe sentirse cómoda con el entrevistador y el intérprete.</w:t>
      </w:r>
    </w:p>
    <w:p w14:paraId="3D03CDDF" w14:textId="77777777" w:rsidR="00531D60" w:rsidRPr="00D86847" w:rsidRDefault="00531D60" w:rsidP="00531D60">
      <w:pPr>
        <w:numPr>
          <w:ilvl w:val="0"/>
          <w:numId w:val="23"/>
        </w:numPr>
        <w:spacing w:line="276" w:lineRule="auto"/>
        <w:contextualSpacing w:val="0"/>
        <w:jc w:val="both"/>
        <w:rPr>
          <w:lang w:val="es-GT"/>
        </w:rPr>
      </w:pPr>
      <w:r w:rsidRPr="00D86847">
        <w:rPr>
          <w:lang w:val="es-GT"/>
        </w:rPr>
        <w:t xml:space="preserve">La persona puede desconfiar de las autoridades o sistemas estatales para brindarle protección </w:t>
      </w:r>
    </w:p>
    <w:p w14:paraId="016391A4" w14:textId="5AC8DBAC" w:rsidR="00531D60" w:rsidRPr="00EA0B43" w:rsidRDefault="00531D60" w:rsidP="00531D60">
      <w:pPr>
        <w:numPr>
          <w:ilvl w:val="0"/>
          <w:numId w:val="23"/>
        </w:numPr>
        <w:spacing w:line="276" w:lineRule="auto"/>
        <w:contextualSpacing w:val="0"/>
        <w:jc w:val="both"/>
        <w:rPr>
          <w:lang w:val="es-GT"/>
        </w:rPr>
      </w:pPr>
      <w:r w:rsidRPr="00D86847">
        <w:rPr>
          <w:lang w:val="es-GT"/>
        </w:rPr>
        <w:t xml:space="preserve">La vida de la persona puede correr riesgo en su comunidad de origen, por lo que puede tener miedo a ser retornada. </w:t>
      </w:r>
    </w:p>
    <w:p w14:paraId="4701BE68" w14:textId="7383C786" w:rsidR="00531D60" w:rsidRPr="00A23688" w:rsidRDefault="00531D60" w:rsidP="00A23688">
      <w:pPr>
        <w:pStyle w:val="Ttulo2"/>
      </w:pPr>
      <w:bookmarkStart w:id="120" w:name="_sfskg62oo9b2" w:colFirst="0" w:colLast="0"/>
      <w:bookmarkStart w:id="121" w:name="_Hlk70595669"/>
      <w:bookmarkStart w:id="122" w:name="_Toc132120346"/>
      <w:bookmarkEnd w:id="120"/>
      <w:r w:rsidRPr="00A23688">
        <w:t xml:space="preserve">Entrevista a la </w:t>
      </w:r>
      <w:r w:rsidR="007C2123">
        <w:t>p</w:t>
      </w:r>
      <w:r w:rsidRPr="00A23688">
        <w:t xml:space="preserve">osible </w:t>
      </w:r>
      <w:r w:rsidR="007C2123">
        <w:t>v</w:t>
      </w:r>
      <w:r w:rsidRPr="00A23688">
        <w:t xml:space="preserve">íctima de </w:t>
      </w:r>
      <w:r w:rsidR="007C2123">
        <w:t>t</w:t>
      </w:r>
      <w:r w:rsidRPr="00A23688">
        <w:t>rata</w:t>
      </w:r>
      <w:r w:rsidR="007C2123">
        <w:t xml:space="preserve"> de persona.</w:t>
      </w:r>
      <w:bookmarkEnd w:id="122"/>
    </w:p>
    <w:p w14:paraId="28F28090" w14:textId="77777777" w:rsidR="00531D60" w:rsidRPr="00A23688" w:rsidRDefault="00531D60" w:rsidP="00A23688">
      <w:pPr>
        <w:pStyle w:val="Ttulo3"/>
      </w:pPr>
      <w:bookmarkStart w:id="123" w:name="_f8vveyhmv4ar" w:colFirst="0" w:colLast="0"/>
      <w:bookmarkStart w:id="124" w:name="_Toc132120347"/>
      <w:bookmarkEnd w:id="123"/>
      <w:r w:rsidRPr="00A23688">
        <w:t>Saludo y Presentación</w:t>
      </w:r>
      <w:bookmarkEnd w:id="124"/>
    </w:p>
    <w:bookmarkEnd w:id="121"/>
    <w:p w14:paraId="7A3AD38C" w14:textId="77777777" w:rsidR="00531D60" w:rsidRPr="00D86847" w:rsidRDefault="00531D60" w:rsidP="00531D60">
      <w:pPr>
        <w:numPr>
          <w:ilvl w:val="0"/>
          <w:numId w:val="21"/>
        </w:numPr>
        <w:spacing w:line="276" w:lineRule="auto"/>
        <w:contextualSpacing w:val="0"/>
        <w:jc w:val="both"/>
        <w:rPr>
          <w:lang w:val="es-GT"/>
        </w:rPr>
      </w:pPr>
      <w:r w:rsidRPr="00D86847">
        <w:rPr>
          <w:lang w:val="es-GT"/>
        </w:rPr>
        <w:t>Saludar cordialmente a la persona y presentarse con su nombre completo, cargo e institución, de igual forma debe proceder el intérprete o demás miembros del equipo que estén participando.</w:t>
      </w:r>
    </w:p>
    <w:p w14:paraId="3DD2ADC0" w14:textId="167A0B99" w:rsidR="00531D60" w:rsidRPr="00D86847" w:rsidRDefault="00531D60" w:rsidP="00531D60">
      <w:pPr>
        <w:numPr>
          <w:ilvl w:val="0"/>
          <w:numId w:val="21"/>
        </w:numPr>
        <w:spacing w:line="276" w:lineRule="auto"/>
        <w:contextualSpacing w:val="0"/>
        <w:jc w:val="both"/>
        <w:rPr>
          <w:lang w:val="es-GT"/>
        </w:rPr>
      </w:pPr>
      <w:r w:rsidRPr="00D86847">
        <w:rPr>
          <w:lang w:val="es-GT"/>
        </w:rPr>
        <w:t xml:space="preserve">Analizar e identificar necesidades en salud, alimentos, </w:t>
      </w:r>
      <w:r w:rsidR="001657B4">
        <w:rPr>
          <w:lang w:val="es-GT"/>
        </w:rPr>
        <w:t>vestuario</w:t>
      </w:r>
      <w:r w:rsidRPr="00D86847">
        <w:rPr>
          <w:lang w:val="es-GT"/>
        </w:rPr>
        <w:t xml:space="preserve">. </w:t>
      </w:r>
      <w:r w:rsidR="001657B4">
        <w:rPr>
          <w:lang w:val="es-GT"/>
        </w:rPr>
        <w:t>Preguntar a la persona como si</w:t>
      </w:r>
      <w:r w:rsidR="001657B4" w:rsidRPr="00D86847">
        <w:rPr>
          <w:lang w:val="es-GT"/>
        </w:rPr>
        <w:t xml:space="preserve"> tiene</w:t>
      </w:r>
      <w:r w:rsidRPr="00D86847">
        <w:rPr>
          <w:lang w:val="es-GT"/>
        </w:rPr>
        <w:t xml:space="preserve"> alguna necesidad de urgencia. </w:t>
      </w:r>
    </w:p>
    <w:p w14:paraId="56607D62" w14:textId="77777777" w:rsidR="00531D60" w:rsidRPr="00D86847" w:rsidRDefault="00531D60" w:rsidP="00531D60">
      <w:pPr>
        <w:numPr>
          <w:ilvl w:val="0"/>
          <w:numId w:val="21"/>
        </w:numPr>
        <w:spacing w:line="276" w:lineRule="auto"/>
        <w:contextualSpacing w:val="0"/>
        <w:jc w:val="both"/>
        <w:rPr>
          <w:lang w:val="es-GT"/>
        </w:rPr>
      </w:pPr>
      <w:r w:rsidRPr="00D86847">
        <w:rPr>
          <w:lang w:val="es-GT"/>
        </w:rPr>
        <w:t>Atender cualquier situación de urgencia identificada.</w:t>
      </w:r>
    </w:p>
    <w:p w14:paraId="4EB70240" w14:textId="4E1A9A66" w:rsidR="00531D60" w:rsidRPr="00D86847" w:rsidRDefault="001657B4" w:rsidP="00531D60">
      <w:pPr>
        <w:numPr>
          <w:ilvl w:val="0"/>
          <w:numId w:val="21"/>
        </w:numPr>
        <w:spacing w:line="276" w:lineRule="auto"/>
        <w:contextualSpacing w:val="0"/>
        <w:jc w:val="both"/>
        <w:rPr>
          <w:lang w:val="es-GT"/>
        </w:rPr>
      </w:pPr>
      <w:r>
        <w:rPr>
          <w:lang w:val="es-GT"/>
        </w:rPr>
        <w:t>Preguntar</w:t>
      </w:r>
      <w:r w:rsidR="00531D60" w:rsidRPr="00D86847">
        <w:rPr>
          <w:lang w:val="es-GT"/>
        </w:rPr>
        <w:t xml:space="preserve"> su nombre completo y como se siente </w:t>
      </w:r>
      <w:r w:rsidR="00EA0B43" w:rsidRPr="00D86847">
        <w:rPr>
          <w:lang w:val="es-GT"/>
        </w:rPr>
        <w:t>más</w:t>
      </w:r>
      <w:r w:rsidR="00531D60" w:rsidRPr="00D86847">
        <w:rPr>
          <w:lang w:val="es-GT"/>
        </w:rPr>
        <w:t xml:space="preserve"> cómodamente que le llamen.</w:t>
      </w:r>
    </w:p>
    <w:p w14:paraId="5DDE2F6F" w14:textId="21A95A93" w:rsidR="00531D60" w:rsidRPr="00D86847" w:rsidRDefault="00531D60" w:rsidP="00531D60">
      <w:pPr>
        <w:numPr>
          <w:ilvl w:val="0"/>
          <w:numId w:val="21"/>
        </w:numPr>
        <w:spacing w:line="276" w:lineRule="auto"/>
        <w:contextualSpacing w:val="0"/>
        <w:jc w:val="both"/>
        <w:rPr>
          <w:lang w:val="es-GT"/>
        </w:rPr>
      </w:pPr>
      <w:r w:rsidRPr="00D86847">
        <w:rPr>
          <w:lang w:val="es-GT"/>
        </w:rPr>
        <w:t xml:space="preserve">En caso de no ser evidente para el entrevistador el </w:t>
      </w:r>
      <w:r w:rsidR="00EA0B43" w:rsidRPr="00D86847">
        <w:rPr>
          <w:lang w:val="es-GT"/>
        </w:rPr>
        <w:t>género</w:t>
      </w:r>
      <w:r w:rsidRPr="00D86847">
        <w:rPr>
          <w:lang w:val="es-GT"/>
        </w:rPr>
        <w:t>, preguntarle a la persona, si prefiere que se le refiere como; “ella” o como “el”.</w:t>
      </w:r>
    </w:p>
    <w:p w14:paraId="2FCE9B87" w14:textId="77777777" w:rsidR="00531D60" w:rsidRPr="00D86847" w:rsidRDefault="00531D60" w:rsidP="00531D60">
      <w:pPr>
        <w:numPr>
          <w:ilvl w:val="0"/>
          <w:numId w:val="21"/>
        </w:numPr>
        <w:spacing w:line="276" w:lineRule="auto"/>
        <w:contextualSpacing w:val="0"/>
        <w:jc w:val="both"/>
        <w:rPr>
          <w:lang w:val="es-GT"/>
        </w:rPr>
      </w:pPr>
      <w:r w:rsidRPr="00D86847">
        <w:rPr>
          <w:lang w:val="es-GT"/>
        </w:rPr>
        <w:t xml:space="preserve">Explicar a la persona el propósito de la entrevista, hablar con honestidad y escuchar de forma asertiva, respetuosa y empática. </w:t>
      </w:r>
    </w:p>
    <w:p w14:paraId="24315A98" w14:textId="535CA78C" w:rsidR="00531D60" w:rsidRPr="00D86847" w:rsidRDefault="001657B4" w:rsidP="00531D60">
      <w:pPr>
        <w:numPr>
          <w:ilvl w:val="0"/>
          <w:numId w:val="21"/>
        </w:numPr>
        <w:spacing w:line="276" w:lineRule="auto"/>
        <w:contextualSpacing w:val="0"/>
        <w:jc w:val="both"/>
        <w:rPr>
          <w:lang w:val="es-GT"/>
        </w:rPr>
      </w:pPr>
      <w:r>
        <w:rPr>
          <w:lang w:val="es-GT"/>
        </w:rPr>
        <w:t>Explicar</w:t>
      </w:r>
      <w:r w:rsidR="00531D60" w:rsidRPr="00D86847">
        <w:rPr>
          <w:lang w:val="es-GT"/>
        </w:rPr>
        <w:t xml:space="preserve"> a la persona sobre sus derechos y la protección y restitución de estos.</w:t>
      </w:r>
    </w:p>
    <w:p w14:paraId="146D36D0" w14:textId="7C33DDD2" w:rsidR="00531D60" w:rsidRPr="00D86847" w:rsidRDefault="001657B4" w:rsidP="00531D60">
      <w:pPr>
        <w:numPr>
          <w:ilvl w:val="0"/>
          <w:numId w:val="21"/>
        </w:numPr>
        <w:spacing w:line="276" w:lineRule="auto"/>
        <w:contextualSpacing w:val="0"/>
        <w:jc w:val="both"/>
        <w:rPr>
          <w:lang w:val="es-GT"/>
        </w:rPr>
      </w:pPr>
      <w:r>
        <w:rPr>
          <w:lang w:val="es-GT"/>
        </w:rPr>
        <w:t>Explicar</w:t>
      </w:r>
      <w:r w:rsidR="00531D60" w:rsidRPr="00D86847">
        <w:rPr>
          <w:lang w:val="es-GT"/>
        </w:rPr>
        <w:t xml:space="preserve"> a la persona que la información brindada será completamente confidencial y que será utilizada para proteger sus derechos. </w:t>
      </w:r>
    </w:p>
    <w:p w14:paraId="732E7673" w14:textId="3AC9CA53" w:rsidR="00531D60" w:rsidRPr="00EA0B43" w:rsidRDefault="00531D60" w:rsidP="00531D60">
      <w:pPr>
        <w:numPr>
          <w:ilvl w:val="0"/>
          <w:numId w:val="21"/>
        </w:numPr>
        <w:spacing w:line="276" w:lineRule="auto"/>
        <w:contextualSpacing w:val="0"/>
        <w:jc w:val="both"/>
        <w:rPr>
          <w:lang w:val="es-GT"/>
        </w:rPr>
      </w:pPr>
      <w:r w:rsidRPr="00D86847">
        <w:rPr>
          <w:lang w:val="es-GT"/>
        </w:rPr>
        <w:t>Comentar a la persona que puede realizar preguntas en cualquier momento, trate de aclarar sus dudas lo más posible sin hacer promesas sin fundamento.</w:t>
      </w:r>
    </w:p>
    <w:p w14:paraId="4301F2AA" w14:textId="77777777" w:rsidR="001657B4" w:rsidRDefault="001657B4" w:rsidP="00A23688">
      <w:pPr>
        <w:pStyle w:val="Ttulo3"/>
      </w:pPr>
      <w:bookmarkStart w:id="125" w:name="_boesxgowtycg" w:colFirst="0" w:colLast="0"/>
      <w:bookmarkStart w:id="126" w:name="_Hlk70595674"/>
      <w:bookmarkEnd w:id="125"/>
    </w:p>
    <w:p w14:paraId="342D361C" w14:textId="6CD1ADB5" w:rsidR="00531D60" w:rsidRPr="00A23688" w:rsidRDefault="00531D60" w:rsidP="00A23688">
      <w:pPr>
        <w:pStyle w:val="Ttulo3"/>
      </w:pPr>
      <w:bookmarkStart w:id="127" w:name="_Toc132120348"/>
      <w:r w:rsidRPr="00A23688">
        <w:t>Proceso</w:t>
      </w:r>
      <w:bookmarkEnd w:id="127"/>
      <w:r w:rsidRPr="00A23688">
        <w:t xml:space="preserve"> </w:t>
      </w:r>
    </w:p>
    <w:bookmarkEnd w:id="126"/>
    <w:p w14:paraId="4581A43E" w14:textId="28CA8BB3" w:rsidR="00531D60" w:rsidRPr="00D86847" w:rsidRDefault="00531D60" w:rsidP="00531D60">
      <w:pPr>
        <w:numPr>
          <w:ilvl w:val="0"/>
          <w:numId w:val="25"/>
        </w:numPr>
        <w:spacing w:line="276" w:lineRule="auto"/>
        <w:contextualSpacing w:val="0"/>
        <w:jc w:val="both"/>
        <w:rPr>
          <w:lang w:val="es-GT"/>
        </w:rPr>
      </w:pPr>
      <w:r w:rsidRPr="00D86847">
        <w:rPr>
          <w:lang w:val="es-GT"/>
        </w:rPr>
        <w:t>El entrevistador debe estar observando atentamente indicios de trata</w:t>
      </w:r>
      <w:r w:rsidR="00B807C6">
        <w:rPr>
          <w:lang w:val="es-GT"/>
        </w:rPr>
        <w:t xml:space="preserve"> de personas.</w:t>
      </w:r>
    </w:p>
    <w:p w14:paraId="1986B0B9" w14:textId="7A724FA2" w:rsidR="00531D60" w:rsidRPr="00D86847" w:rsidRDefault="00531D60" w:rsidP="00531D60">
      <w:pPr>
        <w:numPr>
          <w:ilvl w:val="0"/>
          <w:numId w:val="25"/>
        </w:numPr>
        <w:spacing w:line="276" w:lineRule="auto"/>
        <w:contextualSpacing w:val="0"/>
        <w:jc w:val="both"/>
        <w:rPr>
          <w:lang w:val="es-GT"/>
        </w:rPr>
      </w:pPr>
      <w:r w:rsidRPr="00D86847">
        <w:rPr>
          <w:lang w:val="es-GT"/>
        </w:rPr>
        <w:t>Inicie la entrevista como una conversación ligera, con adecuado tono y ritmo</w:t>
      </w:r>
      <w:r w:rsidR="001657B4">
        <w:rPr>
          <w:lang w:val="es-GT"/>
        </w:rPr>
        <w:t>,</w:t>
      </w:r>
      <w:r w:rsidRPr="00D86847">
        <w:rPr>
          <w:lang w:val="es-GT"/>
        </w:rPr>
        <w:t xml:space="preserve"> buscando que las preguntas se</w:t>
      </w:r>
      <w:r w:rsidR="001657B4">
        <w:rPr>
          <w:lang w:val="es-GT"/>
        </w:rPr>
        <w:t>an</w:t>
      </w:r>
      <w:r w:rsidRPr="00D86847">
        <w:rPr>
          <w:lang w:val="es-GT"/>
        </w:rPr>
        <w:t xml:space="preserve"> interconecta</w:t>
      </w:r>
      <w:r w:rsidR="001657B4">
        <w:rPr>
          <w:lang w:val="es-GT"/>
        </w:rPr>
        <w:t>das</w:t>
      </w:r>
      <w:r w:rsidRPr="00D86847">
        <w:rPr>
          <w:lang w:val="es-GT"/>
        </w:rPr>
        <w:t xml:space="preserve"> con la conversación para que sea fluida. No es necesario que las preguntas se realicen en orden esquemático, mientras ayude al flujo de la conversación.</w:t>
      </w:r>
    </w:p>
    <w:p w14:paraId="5F3666A6" w14:textId="77777777" w:rsidR="00531D60" w:rsidRPr="00D86847" w:rsidRDefault="00531D60" w:rsidP="00531D60">
      <w:pPr>
        <w:numPr>
          <w:ilvl w:val="0"/>
          <w:numId w:val="25"/>
        </w:numPr>
        <w:spacing w:line="276" w:lineRule="auto"/>
        <w:contextualSpacing w:val="0"/>
        <w:jc w:val="both"/>
        <w:rPr>
          <w:lang w:val="es-GT"/>
        </w:rPr>
      </w:pPr>
      <w:r w:rsidRPr="00D86847">
        <w:rPr>
          <w:lang w:val="es-GT"/>
        </w:rPr>
        <w:t xml:space="preserve">Evite forzar las respuestas directas a las preguntas. </w:t>
      </w:r>
    </w:p>
    <w:p w14:paraId="450CC60C" w14:textId="77777777" w:rsidR="00531D60" w:rsidRPr="00D86847" w:rsidRDefault="00531D60" w:rsidP="00531D60">
      <w:pPr>
        <w:numPr>
          <w:ilvl w:val="0"/>
          <w:numId w:val="25"/>
        </w:numPr>
        <w:spacing w:line="276" w:lineRule="auto"/>
        <w:contextualSpacing w:val="0"/>
        <w:jc w:val="both"/>
        <w:rPr>
          <w:lang w:val="es-GT"/>
        </w:rPr>
      </w:pPr>
      <w:r w:rsidRPr="00D86847">
        <w:rPr>
          <w:lang w:val="es-GT"/>
        </w:rPr>
        <w:t>No insista en la misma pregunta si la persona no desea contestar.</w:t>
      </w:r>
    </w:p>
    <w:p w14:paraId="161688BD" w14:textId="77777777" w:rsidR="00531D60" w:rsidRPr="00D86847" w:rsidRDefault="00531D60" w:rsidP="00531D60">
      <w:pPr>
        <w:numPr>
          <w:ilvl w:val="0"/>
          <w:numId w:val="25"/>
        </w:numPr>
        <w:spacing w:line="276" w:lineRule="auto"/>
        <w:contextualSpacing w:val="0"/>
        <w:jc w:val="both"/>
        <w:rPr>
          <w:lang w:val="es-GT"/>
        </w:rPr>
      </w:pPr>
      <w:r w:rsidRPr="00D86847">
        <w:rPr>
          <w:lang w:val="es-GT"/>
        </w:rPr>
        <w:t>Ayude a explicar la pregunta con ejemplos o casos hipotéticos.</w:t>
      </w:r>
    </w:p>
    <w:p w14:paraId="79886DFC" w14:textId="77777777" w:rsidR="00531D60" w:rsidRPr="00D86847" w:rsidRDefault="00531D60" w:rsidP="00531D60">
      <w:pPr>
        <w:numPr>
          <w:ilvl w:val="0"/>
          <w:numId w:val="25"/>
        </w:numPr>
        <w:spacing w:line="276" w:lineRule="auto"/>
        <w:contextualSpacing w:val="0"/>
        <w:jc w:val="both"/>
        <w:rPr>
          <w:lang w:val="es-GT"/>
        </w:rPr>
      </w:pPr>
      <w:r w:rsidRPr="00D86847">
        <w:rPr>
          <w:lang w:val="es-GT"/>
        </w:rPr>
        <w:t xml:space="preserve">Durante la entrevista observe a los ojos a la persona, asienta en señal de atención cuando la persona muestre apertura al diálogo. Evite estar escribiendo las respuestas o llenando formularios mientras la persona está siendo entrevistada. </w:t>
      </w:r>
    </w:p>
    <w:p w14:paraId="01F046A6" w14:textId="1FEB8C76" w:rsidR="00531D60" w:rsidRDefault="00531D60" w:rsidP="00531D60">
      <w:pPr>
        <w:numPr>
          <w:ilvl w:val="0"/>
          <w:numId w:val="25"/>
        </w:numPr>
        <w:spacing w:line="276" w:lineRule="auto"/>
        <w:contextualSpacing w:val="0"/>
        <w:jc w:val="both"/>
        <w:rPr>
          <w:lang w:val="es-GT"/>
        </w:rPr>
      </w:pPr>
      <w:r w:rsidRPr="00D86847">
        <w:rPr>
          <w:lang w:val="es-GT"/>
        </w:rPr>
        <w:lastRenderedPageBreak/>
        <w:t>No revictimizar, si la persona ya fue entrevistada por otro profesional o se cuenta con documentación institucional que contenga esa información, deben tomarse las respuestas de esta fuente y evitar hacer a la persona, nuevamente pasar por ese proceso.</w:t>
      </w:r>
    </w:p>
    <w:p w14:paraId="2A7846D0" w14:textId="77777777" w:rsidR="00D61E90" w:rsidRPr="00D86847" w:rsidRDefault="00D61E90" w:rsidP="00D61E90">
      <w:pPr>
        <w:spacing w:line="276" w:lineRule="auto"/>
        <w:ind w:left="720"/>
        <w:contextualSpacing w:val="0"/>
        <w:jc w:val="both"/>
        <w:rPr>
          <w:lang w:val="es-GT"/>
        </w:rPr>
      </w:pPr>
    </w:p>
    <w:p w14:paraId="79D30992" w14:textId="549A0670" w:rsidR="00531D60" w:rsidRDefault="00531D60" w:rsidP="00A23688">
      <w:pPr>
        <w:pStyle w:val="Ttulo3"/>
      </w:pPr>
      <w:bookmarkStart w:id="128" w:name="_mlm3mcpv5gsw" w:colFirst="0" w:colLast="0"/>
      <w:bookmarkStart w:id="129" w:name="_Hlk70595681"/>
      <w:bookmarkStart w:id="130" w:name="_Toc132120349"/>
      <w:bookmarkEnd w:id="128"/>
      <w:r w:rsidRPr="00A23688">
        <w:t xml:space="preserve">Interpretación de la </w:t>
      </w:r>
      <w:r w:rsidR="007C2123">
        <w:t>i</w:t>
      </w:r>
      <w:r w:rsidRPr="00A23688">
        <w:t>nformación</w:t>
      </w:r>
      <w:bookmarkEnd w:id="130"/>
    </w:p>
    <w:bookmarkEnd w:id="129"/>
    <w:p w14:paraId="4DA4B69D" w14:textId="007881FA" w:rsidR="00531D60" w:rsidRPr="00D86847" w:rsidRDefault="00531D60" w:rsidP="00531D60">
      <w:pPr>
        <w:jc w:val="both"/>
        <w:rPr>
          <w:lang w:val="es-GT"/>
        </w:rPr>
      </w:pPr>
      <w:r w:rsidRPr="00D86847">
        <w:rPr>
          <w:lang w:val="es-GT"/>
        </w:rPr>
        <w:t xml:space="preserve">Si, con los datos obtenidos </w:t>
      </w:r>
      <w:r w:rsidR="00662DB8">
        <w:rPr>
          <w:lang w:val="es-GT"/>
        </w:rPr>
        <w:t>en la identificación de indicadores</w:t>
      </w:r>
      <w:r w:rsidRPr="00D86847">
        <w:rPr>
          <w:lang w:val="es-GT"/>
        </w:rPr>
        <w:t xml:space="preserve"> observados en el paso 1 y las respuestas obtenidas durante la entrevista, existen motivos razonables para sospechar que la persona es víctima de una estructura delictiva de trata de personas, que está siendo vulnerada en sus derechos humanos, que pudo ser captada, trasladada, transportada o acogida con fines de explotación sexual o laboral, aunque esta, haya consentido o no, todo su proceso migratorio, se debe considerar que la persona es una posible víctima de trata de personas y se be proceder asegurar su protección.</w:t>
      </w:r>
    </w:p>
    <w:p w14:paraId="365F1FAE" w14:textId="3E8674E3" w:rsidR="00531D60" w:rsidRDefault="00531D60" w:rsidP="00EA0B43">
      <w:pPr>
        <w:pStyle w:val="nfasis2"/>
        <w:jc w:val="both"/>
        <w:rPr>
          <w:lang w:val="es-GT"/>
        </w:rPr>
      </w:pPr>
      <w:r w:rsidRPr="00D86847">
        <w:rPr>
          <w:lang w:val="es-GT"/>
        </w:rPr>
        <w:t xml:space="preserve">Recomendación: No minimizar el riesgo o las amenazas hacia la </w:t>
      </w:r>
      <w:r w:rsidR="00BC4A06">
        <w:rPr>
          <w:lang w:val="es-GT"/>
        </w:rPr>
        <w:t xml:space="preserve">posible </w:t>
      </w:r>
      <w:r w:rsidRPr="00D86847">
        <w:rPr>
          <w:lang w:val="es-GT"/>
        </w:rPr>
        <w:t xml:space="preserve">víctima. Si existen razones para creer que la seguridad de la persona está comprometida, notifique inmediatamente al personal de seguridad de las instalaciones, alerte a la </w:t>
      </w:r>
      <w:r w:rsidR="00BC4A06">
        <w:rPr>
          <w:lang w:val="es-GT"/>
        </w:rPr>
        <w:t>P</w:t>
      </w:r>
      <w:r w:rsidRPr="00D86847">
        <w:rPr>
          <w:lang w:val="es-GT"/>
        </w:rPr>
        <w:t xml:space="preserve">olicía </w:t>
      </w:r>
      <w:r w:rsidR="00BC4A06">
        <w:rPr>
          <w:lang w:val="es-GT"/>
        </w:rPr>
        <w:t>N</w:t>
      </w:r>
      <w:r w:rsidRPr="00D86847">
        <w:rPr>
          <w:lang w:val="es-GT"/>
        </w:rPr>
        <w:t xml:space="preserve">acional </w:t>
      </w:r>
      <w:r w:rsidR="00BC4A06">
        <w:rPr>
          <w:lang w:val="es-GT"/>
        </w:rPr>
        <w:t>C</w:t>
      </w:r>
      <w:r w:rsidRPr="00D86847">
        <w:rPr>
          <w:lang w:val="es-GT"/>
        </w:rPr>
        <w:t xml:space="preserve">ivil y explique la situación de riesgo. Permanezca con la persona en el lugar hasta recibir apoyo de las fuerzas de seguridad.  </w:t>
      </w:r>
    </w:p>
    <w:p w14:paraId="365C07B3" w14:textId="77777777" w:rsidR="009F6223" w:rsidRDefault="009F6223" w:rsidP="00F0676F">
      <w:pPr>
        <w:ind w:left="851"/>
        <w:rPr>
          <w:noProof/>
          <w:lang w:val="es-GT"/>
        </w:rPr>
      </w:pPr>
      <w:r>
        <w:rPr>
          <w:noProof/>
          <w:lang w:eastAsia="es-ES"/>
        </w:rPr>
        <w:drawing>
          <wp:inline distT="0" distB="0" distL="0" distR="0" wp14:anchorId="32476B72" wp14:editId="1805A1E8">
            <wp:extent cx="5231130" cy="1758950"/>
            <wp:effectExtent l="0" t="0" r="45720" b="18415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Pr>
          <w:noProof/>
          <w:lang w:val="es-GT"/>
        </w:rPr>
        <w:t>.</w:t>
      </w:r>
    </w:p>
    <w:p w14:paraId="03A028BC" w14:textId="77777777" w:rsidR="009F6223" w:rsidRPr="00D72C66" w:rsidRDefault="009F6223" w:rsidP="00A15E5C">
      <w:pPr>
        <w:pStyle w:val="nfasis2"/>
        <w:rPr>
          <w:noProof/>
          <w:lang w:val="es-GT"/>
        </w:rPr>
      </w:pPr>
      <w:r w:rsidRPr="00D72C66">
        <w:rPr>
          <w:noProof/>
          <w:lang w:val="es-GT"/>
        </w:rPr>
        <w:t>Nota: En casos de duda sobre la edad o no contar con ningún medio de verificación, por principio se presumira minoría de edad</w:t>
      </w:r>
      <w:r w:rsidRPr="00D72C66">
        <w:rPr>
          <w:bCs/>
          <w:noProof/>
          <w:lang w:val="es-GT"/>
        </w:rPr>
        <w:t>.  “Principio de Presunción de Minoría de Edad”</w:t>
      </w:r>
    </w:p>
    <w:p w14:paraId="7A4F27E1" w14:textId="77777777" w:rsidR="00531D60" w:rsidRPr="00A23688" w:rsidRDefault="00531D60" w:rsidP="00A23688">
      <w:pPr>
        <w:pStyle w:val="Ttulo3"/>
      </w:pPr>
      <w:bookmarkStart w:id="131" w:name="_sjenbarovayw" w:colFirst="0" w:colLast="0"/>
      <w:bookmarkStart w:id="132" w:name="_Hlk70595686"/>
      <w:bookmarkStart w:id="133" w:name="_Toc132120350"/>
      <w:bookmarkEnd w:id="131"/>
      <w:r w:rsidRPr="00A23688">
        <w:t>Cierre</w:t>
      </w:r>
      <w:bookmarkEnd w:id="133"/>
    </w:p>
    <w:bookmarkEnd w:id="132"/>
    <w:p w14:paraId="49B9E27E" w14:textId="77777777" w:rsidR="00531D60" w:rsidRPr="00531D60" w:rsidRDefault="00531D60" w:rsidP="00531D60">
      <w:pPr>
        <w:pStyle w:val="Prrafodelista"/>
        <w:numPr>
          <w:ilvl w:val="0"/>
          <w:numId w:val="27"/>
        </w:numPr>
        <w:jc w:val="both"/>
      </w:pPr>
      <w:r w:rsidRPr="00531D60">
        <w:t>Explique a la persona sus derechos y del proceso de protección de estos.</w:t>
      </w:r>
    </w:p>
    <w:p w14:paraId="7B32CA12" w14:textId="1E7919AF" w:rsidR="00531D60" w:rsidRPr="00531D60" w:rsidRDefault="00531D60" w:rsidP="00531D60">
      <w:pPr>
        <w:pStyle w:val="Prrafodelista"/>
        <w:numPr>
          <w:ilvl w:val="0"/>
          <w:numId w:val="27"/>
        </w:numPr>
        <w:jc w:val="both"/>
      </w:pPr>
      <w:r w:rsidRPr="00531D60">
        <w:t xml:space="preserve">Explique a la persona que el </w:t>
      </w:r>
      <w:r w:rsidR="00BC4A06">
        <w:t>E</w:t>
      </w:r>
      <w:r w:rsidRPr="00531D60">
        <w:t xml:space="preserve">stado de Guatemala tiene el mecanismo para garantizar su seguridad, protección y abrigo para ayudarle a establecer la mejor condición a su proceso migratorio. </w:t>
      </w:r>
    </w:p>
    <w:p w14:paraId="667F0D9F" w14:textId="77777777" w:rsidR="00531D60" w:rsidRPr="00531D60" w:rsidRDefault="00531D60" w:rsidP="00531D60">
      <w:pPr>
        <w:pStyle w:val="Prrafodelista"/>
        <w:numPr>
          <w:ilvl w:val="0"/>
          <w:numId w:val="27"/>
        </w:numPr>
        <w:jc w:val="both"/>
      </w:pPr>
      <w:r w:rsidRPr="00531D60">
        <w:t xml:space="preserve">El estado de Guatemala, a través de distintas instituciones garantizara albergue, alimento y abrigo, para satisfacer sus necesidades básicas acordes a su grupo etario y género.  </w:t>
      </w:r>
    </w:p>
    <w:p w14:paraId="4D44485A" w14:textId="77777777" w:rsidR="00535105" w:rsidRDefault="00535105" w:rsidP="00535105">
      <w:pPr>
        <w:pStyle w:val="Ttulo3"/>
        <w:jc w:val="both"/>
      </w:pPr>
      <w:bookmarkStart w:id="134" w:name="_mnioltx6hqpm" w:colFirst="0" w:colLast="0"/>
      <w:bookmarkStart w:id="135" w:name="_Toc132120351"/>
      <w:bookmarkEnd w:id="134"/>
      <w:r w:rsidRPr="00A23688">
        <w:lastRenderedPageBreak/>
        <w:t xml:space="preserve">Iniciar con las Acciones de </w:t>
      </w:r>
      <w:r>
        <w:t>Atención</w:t>
      </w:r>
      <w:r w:rsidRPr="00A23688">
        <w:t xml:space="preserve"> de la Víctima</w:t>
      </w:r>
      <w:bookmarkEnd w:id="135"/>
      <w:r w:rsidRPr="00A23688">
        <w:t xml:space="preserve"> </w:t>
      </w:r>
    </w:p>
    <w:p w14:paraId="4F98853D" w14:textId="77777777" w:rsidR="00535105" w:rsidRPr="009F6223" w:rsidRDefault="00535105" w:rsidP="00535105">
      <w:pPr>
        <w:pStyle w:val="Ttulo4"/>
        <w:jc w:val="both"/>
      </w:pPr>
      <w:r w:rsidRPr="009F6223">
        <w:t xml:space="preserve">Debe de considerarse la atención </w:t>
      </w:r>
      <w:r>
        <w:t>m</w:t>
      </w:r>
      <w:r w:rsidRPr="009F6223">
        <w:t xml:space="preserve">édica y </w:t>
      </w:r>
      <w:r>
        <w:t>p</w:t>
      </w:r>
      <w:r w:rsidRPr="009F6223">
        <w:t xml:space="preserve">sicológica, según sea el caso coordinar de manera inmediata con las siguientes instituciones: </w:t>
      </w:r>
    </w:p>
    <w:p w14:paraId="293C63E8" w14:textId="77777777" w:rsidR="00535105" w:rsidRPr="00535105" w:rsidRDefault="00535105" w:rsidP="00535105">
      <w:pPr>
        <w:rPr>
          <w:noProof/>
          <w:lang w:val="es-GT"/>
        </w:rPr>
      </w:pPr>
      <w:r>
        <w:rPr>
          <w:noProof/>
          <w:lang w:eastAsia="es-ES"/>
        </w:rPr>
        <w:drawing>
          <wp:inline distT="0" distB="0" distL="0" distR="0" wp14:anchorId="0CD18098" wp14:editId="59DD61D3">
            <wp:extent cx="5522727" cy="1256857"/>
            <wp:effectExtent l="38100" t="19050" r="20955"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7D0757E" w14:textId="1637517B" w:rsidR="00662DB8" w:rsidRPr="00A23688" w:rsidRDefault="00FD119D" w:rsidP="00662DB8">
      <w:pPr>
        <w:pStyle w:val="Ttulo2"/>
        <w:pBdr>
          <w:top w:val="single" w:sz="4" w:space="1" w:color="auto"/>
          <w:left w:val="single" w:sz="4" w:space="4" w:color="auto"/>
          <w:bottom w:val="single" w:sz="4" w:space="1" w:color="auto"/>
          <w:right w:val="single" w:sz="4" w:space="4" w:color="auto"/>
        </w:pBdr>
        <w:shd w:val="clear" w:color="auto" w:fill="F7E5A4" w:themeFill="accent3" w:themeFillTint="99"/>
      </w:pPr>
      <w:bookmarkStart w:id="136" w:name="_Hlk70595694"/>
      <w:bookmarkStart w:id="137" w:name="_Toc132120352"/>
      <w:r>
        <w:t>Paso 3</w:t>
      </w:r>
      <w:r w:rsidR="00662DB8" w:rsidRPr="00A23688">
        <w:t xml:space="preserve"> Identificació</w:t>
      </w:r>
      <w:r w:rsidR="00662DB8">
        <w:t>n</w:t>
      </w:r>
      <w:bookmarkEnd w:id="137"/>
    </w:p>
    <w:p w14:paraId="407CC3C3" w14:textId="6C58B478" w:rsidR="00531D60" w:rsidRPr="00A23688" w:rsidRDefault="00531D60" w:rsidP="002C417C">
      <w:pPr>
        <w:pStyle w:val="Ttulo3"/>
      </w:pPr>
      <w:bookmarkStart w:id="138" w:name="_Toc132120353"/>
      <w:r w:rsidRPr="00A23688">
        <w:t>Ficha para la Identificación y Referencia de Víctimas de Trata de Personas</w:t>
      </w:r>
      <w:bookmarkEnd w:id="138"/>
      <w:r w:rsidRPr="00A23688">
        <w:t xml:space="preserve"> </w:t>
      </w:r>
    </w:p>
    <w:p w14:paraId="0D6EDCCB" w14:textId="77777777" w:rsidR="00531D60" w:rsidRPr="00D86847" w:rsidRDefault="00531D60" w:rsidP="00531D60">
      <w:pPr>
        <w:jc w:val="both"/>
        <w:rPr>
          <w:lang w:val="es-GT"/>
        </w:rPr>
      </w:pPr>
      <w:r w:rsidRPr="00D86847">
        <w:rPr>
          <w:lang w:val="es-GT"/>
        </w:rPr>
        <w:t xml:space="preserve">Este instrumento </w:t>
      </w:r>
      <w:bookmarkEnd w:id="136"/>
      <w:r w:rsidRPr="00D86847">
        <w:rPr>
          <w:lang w:val="es-GT"/>
        </w:rPr>
        <w:t>tiene la función de facilitar la captación y recolección de datos con los criterios orientativos para iniciar la investigación hacia la determinación de la vulneración de derechos o del delito de trata de personas, por un órgano competente. También permite detectar y referir necesidades insatisfechas o urgencias de salud.</w:t>
      </w:r>
    </w:p>
    <w:p w14:paraId="2098443C" w14:textId="77777777" w:rsidR="00531D60" w:rsidRPr="00D86847" w:rsidRDefault="00531D60" w:rsidP="00531D60">
      <w:pPr>
        <w:numPr>
          <w:ilvl w:val="0"/>
          <w:numId w:val="22"/>
        </w:numPr>
        <w:spacing w:line="276" w:lineRule="auto"/>
        <w:contextualSpacing w:val="0"/>
        <w:jc w:val="both"/>
        <w:rPr>
          <w:lang w:val="es-GT"/>
        </w:rPr>
      </w:pPr>
      <w:r w:rsidRPr="00D86847">
        <w:rPr>
          <w:lang w:val="es-GT"/>
        </w:rPr>
        <w:t>Debe llenar los instrumentos de forma clara y concisa.</w:t>
      </w:r>
    </w:p>
    <w:p w14:paraId="688CD9C3" w14:textId="0B0D1A46" w:rsidR="00531D60" w:rsidRPr="00531D60" w:rsidRDefault="00531D60" w:rsidP="00531D60">
      <w:pPr>
        <w:numPr>
          <w:ilvl w:val="0"/>
          <w:numId w:val="22"/>
        </w:numPr>
        <w:spacing w:line="276" w:lineRule="auto"/>
        <w:contextualSpacing w:val="0"/>
        <w:jc w:val="both"/>
        <w:rPr>
          <w:lang w:val="es-GT"/>
        </w:rPr>
      </w:pPr>
      <w:r w:rsidRPr="00D86847">
        <w:rPr>
          <w:lang w:val="es-GT"/>
        </w:rPr>
        <w:t xml:space="preserve">Si encuentra limitantes para realizar la entrevista, pero observa indicios de trata de personas, puede utilizar el apartado de observación para realizar la derivación del caso. </w:t>
      </w:r>
    </w:p>
    <w:p w14:paraId="167C6073" w14:textId="71A129E6" w:rsidR="004027BF" w:rsidRPr="00A23688" w:rsidRDefault="00FD119D" w:rsidP="00C966B8">
      <w:pPr>
        <w:pStyle w:val="Ttulo2"/>
        <w:pBdr>
          <w:top w:val="single" w:sz="4" w:space="1" w:color="auto"/>
          <w:left w:val="single" w:sz="4" w:space="4" w:color="auto"/>
          <w:bottom w:val="single" w:sz="4" w:space="1" w:color="auto"/>
          <w:right w:val="single" w:sz="4" w:space="4" w:color="auto"/>
        </w:pBdr>
        <w:shd w:val="clear" w:color="auto" w:fill="F7E5A4" w:themeFill="accent3" w:themeFillTint="99"/>
      </w:pPr>
      <w:bookmarkStart w:id="139" w:name="_b95n7f5cap4w" w:colFirst="0" w:colLast="0"/>
      <w:bookmarkStart w:id="140" w:name="_Hlk70595709"/>
      <w:bookmarkStart w:id="141" w:name="_Toc132120354"/>
      <w:bookmarkEnd w:id="139"/>
      <w:r>
        <w:t>Paso 4</w:t>
      </w:r>
      <w:r w:rsidR="004027BF" w:rsidRPr="00A23688">
        <w:t xml:space="preserve"> </w:t>
      </w:r>
      <w:r w:rsidR="004027BF">
        <w:t>Derivación</w:t>
      </w:r>
      <w:r w:rsidR="00662DB8">
        <w:t xml:space="preserve"> especializada</w:t>
      </w:r>
      <w:bookmarkEnd w:id="141"/>
    </w:p>
    <w:p w14:paraId="2697A617" w14:textId="77777777" w:rsidR="00A15E5C" w:rsidRDefault="00A15E5C" w:rsidP="004027BF">
      <w:pPr>
        <w:jc w:val="both"/>
        <w:rPr>
          <w:rFonts w:ascii="Arial" w:hAnsi="Arial" w:cs="Arial"/>
        </w:rPr>
      </w:pPr>
    </w:p>
    <w:p w14:paraId="66AD1186" w14:textId="020D59F6" w:rsidR="004027BF" w:rsidRPr="00EC31DB" w:rsidRDefault="004027BF" w:rsidP="004027BF">
      <w:pPr>
        <w:jc w:val="both"/>
        <w:rPr>
          <w:rFonts w:ascii="Arial" w:hAnsi="Arial" w:cs="Arial"/>
        </w:rPr>
      </w:pPr>
      <w:r w:rsidRPr="00EC31DB">
        <w:rPr>
          <w:rFonts w:ascii="Arial" w:hAnsi="Arial" w:cs="Arial"/>
        </w:rPr>
        <w:t>La identificación es crucial, ya que, una vez identificada la</w:t>
      </w:r>
      <w:r w:rsidR="001C52EF">
        <w:rPr>
          <w:rFonts w:ascii="Arial" w:hAnsi="Arial" w:cs="Arial"/>
        </w:rPr>
        <w:t xml:space="preserve"> personas como posible</w:t>
      </w:r>
      <w:r w:rsidRPr="00EC31DB">
        <w:rPr>
          <w:rFonts w:ascii="Arial" w:hAnsi="Arial" w:cs="Arial"/>
        </w:rPr>
        <w:t xml:space="preserve"> víctima de trata, se procede a realizar la derivación </w:t>
      </w:r>
      <w:r w:rsidR="00A15E5C">
        <w:rPr>
          <w:rFonts w:ascii="Arial" w:hAnsi="Arial" w:cs="Arial"/>
        </w:rPr>
        <w:t xml:space="preserve">del caso, </w:t>
      </w:r>
      <w:r w:rsidRPr="00EC31DB">
        <w:rPr>
          <w:rFonts w:ascii="Arial" w:hAnsi="Arial" w:cs="Arial"/>
        </w:rPr>
        <w:t>con el objeto de asegurar sus derechos específicos de protección y atención, apegadas a las leyes nacionales e internacionales en la materia.</w:t>
      </w:r>
    </w:p>
    <w:p w14:paraId="26B9F97F" w14:textId="31B8357F" w:rsidR="009F6223" w:rsidRDefault="00531D60" w:rsidP="009F6223">
      <w:pPr>
        <w:pStyle w:val="Ttulo3"/>
      </w:pPr>
      <w:bookmarkStart w:id="142" w:name="_Hlk70595716"/>
      <w:bookmarkStart w:id="143" w:name="_Toc132120355"/>
      <w:bookmarkEnd w:id="140"/>
      <w:r w:rsidRPr="00A23688">
        <w:t>Coordinación y Contacto con instituciones de Protección a víctimas de trata</w:t>
      </w:r>
      <w:r w:rsidR="00B81729">
        <w:t xml:space="preserve"> de personas</w:t>
      </w:r>
      <w:r w:rsidRPr="00A23688">
        <w:t>.</w:t>
      </w:r>
      <w:bookmarkEnd w:id="143"/>
    </w:p>
    <w:p w14:paraId="4F7E559F" w14:textId="10150590" w:rsidR="009F6223" w:rsidRDefault="001C52EF" w:rsidP="009F6223">
      <w:pPr>
        <w:rPr>
          <w:noProof/>
          <w:lang w:val="es-GT"/>
        </w:rPr>
      </w:pPr>
      <w:r>
        <w:rPr>
          <w:noProof/>
          <w:lang w:val="es-GT"/>
        </w:rPr>
        <w:t>La persona</w:t>
      </w:r>
      <w:r w:rsidR="009F6223">
        <w:rPr>
          <w:noProof/>
          <w:lang w:val="es-GT"/>
        </w:rPr>
        <w:t xml:space="preserve"> que lleven acabo las </w:t>
      </w:r>
      <w:r w:rsidR="00FD119D">
        <w:rPr>
          <w:noProof/>
          <w:lang w:val="es-GT"/>
        </w:rPr>
        <w:t>entrevistas deben de detectar</w:t>
      </w:r>
      <w:r w:rsidR="00A15E5C">
        <w:rPr>
          <w:noProof/>
          <w:lang w:val="es-GT"/>
        </w:rPr>
        <w:t>,</w:t>
      </w:r>
      <w:r w:rsidR="009F6223">
        <w:rPr>
          <w:noProof/>
          <w:lang w:val="es-GT"/>
        </w:rPr>
        <w:t xml:space="preserve"> según</w:t>
      </w:r>
      <w:r w:rsidR="00A15E5C">
        <w:rPr>
          <w:noProof/>
          <w:lang w:val="es-GT"/>
        </w:rPr>
        <w:t xml:space="preserve"> los rangos de edad el aborda</w:t>
      </w:r>
      <w:r w:rsidR="009F6223">
        <w:rPr>
          <w:noProof/>
          <w:lang w:val="es-GT"/>
        </w:rPr>
        <w:t xml:space="preserve">je y las derivaciones de casos que se realizaran según el caso lo amerité, por lo que se establecen los siguientes parametros.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31D60" w:rsidRPr="00D86847" w14:paraId="7AA1E3C8" w14:textId="77777777" w:rsidTr="00EA0B43">
        <w:tc>
          <w:tcPr>
            <w:tcW w:w="3120" w:type="dxa"/>
            <w:shd w:val="clear" w:color="auto" w:fill="auto"/>
            <w:tcMar>
              <w:top w:w="100" w:type="dxa"/>
              <w:left w:w="100" w:type="dxa"/>
              <w:bottom w:w="100" w:type="dxa"/>
              <w:right w:w="100" w:type="dxa"/>
            </w:tcMar>
          </w:tcPr>
          <w:bookmarkEnd w:id="142"/>
          <w:p w14:paraId="1BDB7F96" w14:textId="77777777" w:rsidR="00531D60" w:rsidRPr="00531D60" w:rsidRDefault="00531D60" w:rsidP="00EA0B43">
            <w:pPr>
              <w:widowControl w:val="0"/>
              <w:pBdr>
                <w:top w:val="nil"/>
                <w:left w:val="nil"/>
                <w:bottom w:val="nil"/>
                <w:right w:val="nil"/>
                <w:between w:val="nil"/>
              </w:pBdr>
              <w:spacing w:line="240" w:lineRule="auto"/>
              <w:jc w:val="both"/>
              <w:rPr>
                <w:b/>
                <w:bCs/>
                <w:lang w:val="es-GT"/>
              </w:rPr>
            </w:pPr>
            <w:r w:rsidRPr="00531D60">
              <w:rPr>
                <w:b/>
                <w:bCs/>
                <w:lang w:val="es-GT"/>
              </w:rPr>
              <w:t xml:space="preserve">Institución </w:t>
            </w:r>
          </w:p>
        </w:tc>
        <w:tc>
          <w:tcPr>
            <w:tcW w:w="3120" w:type="dxa"/>
            <w:shd w:val="clear" w:color="auto" w:fill="auto"/>
            <w:tcMar>
              <w:top w:w="100" w:type="dxa"/>
              <w:left w:w="100" w:type="dxa"/>
              <w:bottom w:w="100" w:type="dxa"/>
              <w:right w:w="100" w:type="dxa"/>
            </w:tcMar>
          </w:tcPr>
          <w:p w14:paraId="4EBA590F" w14:textId="77777777" w:rsidR="00531D60" w:rsidRPr="00531D60" w:rsidRDefault="00531D60" w:rsidP="00EA0B43">
            <w:pPr>
              <w:widowControl w:val="0"/>
              <w:pBdr>
                <w:top w:val="nil"/>
                <w:left w:val="nil"/>
                <w:bottom w:val="nil"/>
                <w:right w:val="nil"/>
                <w:between w:val="nil"/>
              </w:pBdr>
              <w:spacing w:line="240" w:lineRule="auto"/>
              <w:jc w:val="both"/>
              <w:rPr>
                <w:b/>
                <w:bCs/>
                <w:lang w:val="es-GT"/>
              </w:rPr>
            </w:pPr>
            <w:r w:rsidRPr="00531D60">
              <w:rPr>
                <w:b/>
                <w:bCs/>
                <w:lang w:val="es-GT"/>
              </w:rPr>
              <w:t xml:space="preserve">Casos que atiende </w:t>
            </w:r>
          </w:p>
        </w:tc>
        <w:tc>
          <w:tcPr>
            <w:tcW w:w="3120" w:type="dxa"/>
            <w:shd w:val="clear" w:color="auto" w:fill="auto"/>
            <w:tcMar>
              <w:top w:w="100" w:type="dxa"/>
              <w:left w:w="100" w:type="dxa"/>
              <w:bottom w:w="100" w:type="dxa"/>
              <w:right w:w="100" w:type="dxa"/>
            </w:tcMar>
          </w:tcPr>
          <w:p w14:paraId="5DF77DCC" w14:textId="77777777" w:rsidR="00531D60" w:rsidRPr="00531D60" w:rsidRDefault="00531D60" w:rsidP="00EA0B43">
            <w:pPr>
              <w:widowControl w:val="0"/>
              <w:pBdr>
                <w:top w:val="nil"/>
                <w:left w:val="nil"/>
                <w:bottom w:val="nil"/>
                <w:right w:val="nil"/>
                <w:between w:val="nil"/>
              </w:pBdr>
              <w:spacing w:line="240" w:lineRule="auto"/>
              <w:jc w:val="both"/>
              <w:rPr>
                <w:b/>
                <w:bCs/>
                <w:lang w:val="es-GT"/>
              </w:rPr>
            </w:pPr>
            <w:r w:rsidRPr="00531D60">
              <w:rPr>
                <w:b/>
                <w:bCs/>
                <w:lang w:val="es-GT"/>
              </w:rPr>
              <w:t>Contacto</w:t>
            </w:r>
          </w:p>
        </w:tc>
      </w:tr>
      <w:tr w:rsidR="00531D60" w:rsidRPr="00D86847" w14:paraId="5B678125" w14:textId="77777777" w:rsidTr="00EA0B43">
        <w:tc>
          <w:tcPr>
            <w:tcW w:w="3120" w:type="dxa"/>
            <w:shd w:val="clear" w:color="auto" w:fill="auto"/>
            <w:tcMar>
              <w:top w:w="100" w:type="dxa"/>
              <w:left w:w="100" w:type="dxa"/>
              <w:bottom w:w="100" w:type="dxa"/>
              <w:right w:w="100" w:type="dxa"/>
            </w:tcMar>
          </w:tcPr>
          <w:p w14:paraId="2FAC6658"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PNC</w:t>
            </w:r>
          </w:p>
        </w:tc>
        <w:tc>
          <w:tcPr>
            <w:tcW w:w="3120" w:type="dxa"/>
            <w:shd w:val="clear" w:color="auto" w:fill="auto"/>
            <w:tcMar>
              <w:top w:w="100" w:type="dxa"/>
              <w:left w:w="100" w:type="dxa"/>
              <w:bottom w:w="100" w:type="dxa"/>
              <w:right w:w="100" w:type="dxa"/>
            </w:tcMar>
          </w:tcPr>
          <w:p w14:paraId="03DF0D06" w14:textId="30AA6311"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Protección y seguridad de cualquier persona víctima de trata</w:t>
            </w:r>
            <w:r w:rsidR="00B81729">
              <w:rPr>
                <w:lang w:val="es-GT"/>
              </w:rPr>
              <w:t xml:space="preserve"> de personas</w:t>
            </w:r>
            <w:r w:rsidRPr="00D86847">
              <w:rPr>
                <w:lang w:val="es-GT"/>
              </w:rPr>
              <w:t>.</w:t>
            </w:r>
          </w:p>
        </w:tc>
        <w:tc>
          <w:tcPr>
            <w:tcW w:w="3120" w:type="dxa"/>
            <w:shd w:val="clear" w:color="auto" w:fill="auto"/>
            <w:tcMar>
              <w:top w:w="100" w:type="dxa"/>
              <w:left w:w="100" w:type="dxa"/>
              <w:bottom w:w="100" w:type="dxa"/>
              <w:right w:w="100" w:type="dxa"/>
            </w:tcMar>
          </w:tcPr>
          <w:p w14:paraId="1F03447F" w14:textId="1320B873" w:rsidR="00531D60" w:rsidRPr="00D86847" w:rsidRDefault="00251F68" w:rsidP="00EA0B43">
            <w:pPr>
              <w:widowControl w:val="0"/>
              <w:pBdr>
                <w:top w:val="nil"/>
                <w:left w:val="nil"/>
                <w:bottom w:val="nil"/>
                <w:right w:val="nil"/>
                <w:between w:val="nil"/>
              </w:pBdr>
              <w:spacing w:line="240" w:lineRule="auto"/>
              <w:jc w:val="both"/>
              <w:rPr>
                <w:lang w:val="es-GT"/>
              </w:rPr>
            </w:pPr>
            <w:r>
              <w:rPr>
                <w:lang w:val="es-GT"/>
              </w:rPr>
              <w:t>110</w:t>
            </w:r>
          </w:p>
        </w:tc>
      </w:tr>
      <w:tr w:rsidR="00531D60" w:rsidRPr="00D86847" w14:paraId="66D37537" w14:textId="77777777" w:rsidTr="00EA0B43">
        <w:tc>
          <w:tcPr>
            <w:tcW w:w="3120" w:type="dxa"/>
            <w:shd w:val="clear" w:color="auto" w:fill="auto"/>
            <w:tcMar>
              <w:top w:w="100" w:type="dxa"/>
              <w:left w:w="100" w:type="dxa"/>
              <w:bottom w:w="100" w:type="dxa"/>
              <w:right w:w="100" w:type="dxa"/>
            </w:tcMar>
          </w:tcPr>
          <w:p w14:paraId="27444FCB" w14:textId="77777777" w:rsidR="00531D60" w:rsidRDefault="00531D60" w:rsidP="00EA0B43">
            <w:pPr>
              <w:widowControl w:val="0"/>
              <w:pBdr>
                <w:top w:val="nil"/>
                <w:left w:val="nil"/>
                <w:bottom w:val="nil"/>
                <w:right w:val="nil"/>
                <w:between w:val="nil"/>
              </w:pBdr>
              <w:spacing w:line="240" w:lineRule="auto"/>
              <w:jc w:val="both"/>
              <w:rPr>
                <w:lang w:val="es-GT"/>
              </w:rPr>
            </w:pPr>
            <w:r w:rsidRPr="00D86847">
              <w:rPr>
                <w:lang w:val="es-GT"/>
              </w:rPr>
              <w:lastRenderedPageBreak/>
              <w:t>Ministerio Público</w:t>
            </w:r>
          </w:p>
          <w:p w14:paraId="2CD24D72" w14:textId="2177D991" w:rsidR="00EE6099" w:rsidRPr="00D86847" w:rsidRDefault="00EE6099" w:rsidP="00EA0B43">
            <w:pPr>
              <w:widowControl w:val="0"/>
              <w:pBdr>
                <w:top w:val="nil"/>
                <w:left w:val="nil"/>
                <w:bottom w:val="nil"/>
                <w:right w:val="nil"/>
                <w:between w:val="nil"/>
              </w:pBdr>
              <w:spacing w:line="240" w:lineRule="auto"/>
              <w:jc w:val="both"/>
              <w:rPr>
                <w:lang w:val="es-GT"/>
              </w:rPr>
            </w:pPr>
            <w:r>
              <w:rPr>
                <w:lang w:val="es-GT"/>
              </w:rPr>
              <w:t>Fiscalía contra la Trata de Personas</w:t>
            </w:r>
          </w:p>
        </w:tc>
        <w:tc>
          <w:tcPr>
            <w:tcW w:w="3120" w:type="dxa"/>
            <w:shd w:val="clear" w:color="auto" w:fill="auto"/>
            <w:tcMar>
              <w:top w:w="100" w:type="dxa"/>
              <w:left w:w="100" w:type="dxa"/>
              <w:bottom w:w="100" w:type="dxa"/>
              <w:right w:w="100" w:type="dxa"/>
            </w:tcMar>
          </w:tcPr>
          <w:p w14:paraId="1AF1E290" w14:textId="6F8C095A" w:rsidR="00531D60" w:rsidRPr="00D86847" w:rsidRDefault="00531D60" w:rsidP="00A15E5C">
            <w:pPr>
              <w:widowControl w:val="0"/>
              <w:pBdr>
                <w:top w:val="nil"/>
                <w:left w:val="nil"/>
                <w:bottom w:val="nil"/>
                <w:right w:val="nil"/>
                <w:between w:val="nil"/>
              </w:pBdr>
              <w:spacing w:line="240" w:lineRule="auto"/>
              <w:jc w:val="both"/>
              <w:rPr>
                <w:lang w:val="es-GT"/>
              </w:rPr>
            </w:pPr>
            <w:r w:rsidRPr="00D86847">
              <w:rPr>
                <w:lang w:val="es-GT"/>
              </w:rPr>
              <w:t>Personas adultas</w:t>
            </w:r>
            <w:r w:rsidR="00A15E5C">
              <w:rPr>
                <w:lang w:val="es-GT"/>
              </w:rPr>
              <w:t>, niños, niñas y adolescentes,</w:t>
            </w:r>
            <w:r w:rsidRPr="00D86847">
              <w:rPr>
                <w:lang w:val="es-GT"/>
              </w:rPr>
              <w:t xml:space="preserve"> </w:t>
            </w:r>
            <w:r w:rsidR="00A15E5C">
              <w:rPr>
                <w:lang w:val="es-GT"/>
              </w:rPr>
              <w:t xml:space="preserve">sean </w:t>
            </w:r>
            <w:r w:rsidRPr="00D86847">
              <w:rPr>
                <w:lang w:val="es-GT"/>
              </w:rPr>
              <w:t>de origen nacional o extranjero</w:t>
            </w:r>
          </w:p>
        </w:tc>
        <w:tc>
          <w:tcPr>
            <w:tcW w:w="3120" w:type="dxa"/>
            <w:shd w:val="clear" w:color="auto" w:fill="auto"/>
            <w:tcMar>
              <w:top w:w="100" w:type="dxa"/>
              <w:left w:w="100" w:type="dxa"/>
              <w:bottom w:w="100" w:type="dxa"/>
              <w:right w:w="100" w:type="dxa"/>
            </w:tcMar>
          </w:tcPr>
          <w:p w14:paraId="4C8D611D" w14:textId="5D9021CA" w:rsidR="00531D60" w:rsidRPr="00D86847" w:rsidRDefault="00745DF1" w:rsidP="00EA0B43">
            <w:pPr>
              <w:widowControl w:val="0"/>
              <w:pBdr>
                <w:top w:val="nil"/>
                <w:left w:val="nil"/>
                <w:bottom w:val="nil"/>
                <w:right w:val="nil"/>
                <w:between w:val="nil"/>
              </w:pBdr>
              <w:spacing w:line="240" w:lineRule="auto"/>
              <w:jc w:val="both"/>
              <w:rPr>
                <w:lang w:val="es-GT"/>
              </w:rPr>
            </w:pPr>
            <w:r w:rsidRPr="00745DF1">
              <w:rPr>
                <w:lang w:val="es-GT"/>
              </w:rPr>
              <w:t>2411-9191</w:t>
            </w:r>
          </w:p>
        </w:tc>
      </w:tr>
      <w:tr w:rsidR="00531D60" w:rsidRPr="00D86847" w14:paraId="45C37ADB" w14:textId="77777777" w:rsidTr="00EA0B43">
        <w:tc>
          <w:tcPr>
            <w:tcW w:w="3120" w:type="dxa"/>
            <w:shd w:val="clear" w:color="auto" w:fill="auto"/>
            <w:tcMar>
              <w:top w:w="100" w:type="dxa"/>
              <w:left w:w="100" w:type="dxa"/>
              <w:bottom w:w="100" w:type="dxa"/>
              <w:right w:w="100" w:type="dxa"/>
            </w:tcMar>
          </w:tcPr>
          <w:p w14:paraId="5944BD75"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Procuraduría General de la Nación </w:t>
            </w:r>
          </w:p>
        </w:tc>
        <w:tc>
          <w:tcPr>
            <w:tcW w:w="3120" w:type="dxa"/>
            <w:shd w:val="clear" w:color="auto" w:fill="auto"/>
            <w:tcMar>
              <w:top w:w="100" w:type="dxa"/>
              <w:left w:w="100" w:type="dxa"/>
              <w:bottom w:w="100" w:type="dxa"/>
              <w:right w:w="100" w:type="dxa"/>
            </w:tcMar>
          </w:tcPr>
          <w:p w14:paraId="3D2522B9" w14:textId="77777777" w:rsidR="00531D60" w:rsidRPr="00D86847" w:rsidRDefault="00531D60" w:rsidP="00EA0B43">
            <w:pPr>
              <w:widowControl w:val="0"/>
              <w:pBdr>
                <w:top w:val="nil"/>
                <w:left w:val="nil"/>
                <w:bottom w:val="nil"/>
                <w:right w:val="nil"/>
                <w:between w:val="nil"/>
              </w:pBdr>
              <w:spacing w:line="240" w:lineRule="auto"/>
              <w:jc w:val="both"/>
              <w:rPr>
                <w:lang w:val="es-GT"/>
              </w:rPr>
            </w:pPr>
            <w:r w:rsidRPr="00D86847">
              <w:rPr>
                <w:lang w:val="es-GT"/>
              </w:rPr>
              <w:t xml:space="preserve">Niños, niñas y adolescentes, guatemaltecos o extranjeros, o personas presuntas menores de edad. </w:t>
            </w:r>
          </w:p>
        </w:tc>
        <w:tc>
          <w:tcPr>
            <w:tcW w:w="3120" w:type="dxa"/>
            <w:shd w:val="clear" w:color="auto" w:fill="auto"/>
            <w:tcMar>
              <w:top w:w="100" w:type="dxa"/>
              <w:left w:w="100" w:type="dxa"/>
              <w:bottom w:w="100" w:type="dxa"/>
              <w:right w:w="100" w:type="dxa"/>
            </w:tcMar>
          </w:tcPr>
          <w:p w14:paraId="54B1D84A" w14:textId="71E549CF" w:rsidR="00531D60" w:rsidRPr="00D86847" w:rsidRDefault="00251F68" w:rsidP="00EA0B43">
            <w:pPr>
              <w:widowControl w:val="0"/>
              <w:pBdr>
                <w:top w:val="nil"/>
                <w:left w:val="nil"/>
                <w:bottom w:val="nil"/>
                <w:right w:val="nil"/>
                <w:between w:val="nil"/>
              </w:pBdr>
              <w:spacing w:line="240" w:lineRule="auto"/>
              <w:jc w:val="both"/>
              <w:rPr>
                <w:lang w:val="es-GT"/>
              </w:rPr>
            </w:pPr>
            <w:r>
              <w:rPr>
                <w:lang w:val="es-GT"/>
              </w:rPr>
              <w:t>2414-8787</w:t>
            </w:r>
          </w:p>
        </w:tc>
      </w:tr>
      <w:tr w:rsidR="00EE6099" w:rsidRPr="00D86847" w14:paraId="41785F2E" w14:textId="77777777" w:rsidTr="00EA0B43">
        <w:tc>
          <w:tcPr>
            <w:tcW w:w="3120" w:type="dxa"/>
            <w:shd w:val="clear" w:color="auto" w:fill="auto"/>
            <w:tcMar>
              <w:top w:w="100" w:type="dxa"/>
              <w:left w:w="100" w:type="dxa"/>
              <w:bottom w:w="100" w:type="dxa"/>
              <w:right w:w="100" w:type="dxa"/>
            </w:tcMar>
          </w:tcPr>
          <w:p w14:paraId="37D5B97B" w14:textId="550325BA" w:rsidR="00EE6099" w:rsidRPr="00D86847" w:rsidRDefault="00EE6099" w:rsidP="00EA0B43">
            <w:pPr>
              <w:widowControl w:val="0"/>
              <w:pBdr>
                <w:top w:val="nil"/>
                <w:left w:val="nil"/>
                <w:bottom w:val="nil"/>
                <w:right w:val="nil"/>
                <w:between w:val="nil"/>
              </w:pBdr>
              <w:spacing w:line="240" w:lineRule="auto"/>
              <w:jc w:val="both"/>
              <w:rPr>
                <w:lang w:val="es-GT"/>
              </w:rPr>
            </w:pPr>
            <w:r>
              <w:rPr>
                <w:lang w:val="es-GT"/>
              </w:rPr>
              <w:t>Procuraduría de los Derechos Humanos</w:t>
            </w:r>
          </w:p>
        </w:tc>
        <w:tc>
          <w:tcPr>
            <w:tcW w:w="3120" w:type="dxa"/>
            <w:shd w:val="clear" w:color="auto" w:fill="auto"/>
            <w:tcMar>
              <w:top w:w="100" w:type="dxa"/>
              <w:left w:w="100" w:type="dxa"/>
              <w:bottom w:w="100" w:type="dxa"/>
              <w:right w:w="100" w:type="dxa"/>
            </w:tcMar>
          </w:tcPr>
          <w:p w14:paraId="1D398192" w14:textId="50CEEE69" w:rsidR="00EE6099" w:rsidRPr="00D86847" w:rsidRDefault="00EE6099" w:rsidP="00EA0B43">
            <w:pPr>
              <w:widowControl w:val="0"/>
              <w:pBdr>
                <w:top w:val="nil"/>
                <w:left w:val="nil"/>
                <w:bottom w:val="nil"/>
                <w:right w:val="nil"/>
                <w:between w:val="nil"/>
              </w:pBdr>
              <w:spacing w:line="240" w:lineRule="auto"/>
              <w:jc w:val="both"/>
              <w:rPr>
                <w:lang w:val="es-GT"/>
              </w:rPr>
            </w:pPr>
            <w:r w:rsidRPr="00D86847">
              <w:rPr>
                <w:lang w:val="es-GT"/>
              </w:rPr>
              <w:t>Personas adultas</w:t>
            </w:r>
            <w:r>
              <w:rPr>
                <w:lang w:val="es-GT"/>
              </w:rPr>
              <w:t xml:space="preserve"> y NNA</w:t>
            </w:r>
            <w:r w:rsidRPr="00D86847">
              <w:rPr>
                <w:lang w:val="es-GT"/>
              </w:rPr>
              <w:t xml:space="preserve"> de origen nacional o extranjero</w:t>
            </w:r>
          </w:p>
        </w:tc>
        <w:tc>
          <w:tcPr>
            <w:tcW w:w="3120" w:type="dxa"/>
            <w:shd w:val="clear" w:color="auto" w:fill="auto"/>
            <w:tcMar>
              <w:top w:w="100" w:type="dxa"/>
              <w:left w:w="100" w:type="dxa"/>
              <w:bottom w:w="100" w:type="dxa"/>
              <w:right w:w="100" w:type="dxa"/>
            </w:tcMar>
          </w:tcPr>
          <w:p w14:paraId="422C885E" w14:textId="0D9946D4" w:rsidR="00EE6099" w:rsidRDefault="00EE6099" w:rsidP="00EA0B43">
            <w:pPr>
              <w:widowControl w:val="0"/>
              <w:pBdr>
                <w:top w:val="nil"/>
                <w:left w:val="nil"/>
                <w:bottom w:val="nil"/>
                <w:right w:val="nil"/>
                <w:between w:val="nil"/>
              </w:pBdr>
              <w:spacing w:line="240" w:lineRule="auto"/>
              <w:jc w:val="both"/>
              <w:rPr>
                <w:lang w:val="es-GT"/>
              </w:rPr>
            </w:pPr>
            <w:r>
              <w:rPr>
                <w:lang w:val="es-GT"/>
              </w:rPr>
              <w:t xml:space="preserve">1555 </w:t>
            </w:r>
          </w:p>
        </w:tc>
      </w:tr>
    </w:tbl>
    <w:p w14:paraId="774CF394" w14:textId="77777777" w:rsidR="00531D60" w:rsidRPr="00D86847" w:rsidRDefault="00531D60" w:rsidP="00531D60">
      <w:pPr>
        <w:jc w:val="both"/>
        <w:rPr>
          <w:lang w:val="es-GT"/>
        </w:rPr>
      </w:pPr>
    </w:p>
    <w:p w14:paraId="547296F9" w14:textId="77777777" w:rsidR="00531D60" w:rsidRPr="00D86847" w:rsidRDefault="00531D60" w:rsidP="00531D60">
      <w:pPr>
        <w:jc w:val="both"/>
        <w:rPr>
          <w:lang w:val="es-GT"/>
        </w:rPr>
      </w:pPr>
    </w:p>
    <w:p w14:paraId="4BA7C48A" w14:textId="7E2BC9E8" w:rsidR="00BF3F94" w:rsidRDefault="00BF3F94" w:rsidP="00DE0F21">
      <w:pPr>
        <w:tabs>
          <w:tab w:val="left" w:pos="8071"/>
        </w:tabs>
        <w:jc w:val="both"/>
        <w:rPr>
          <w:lang w:val="es-GT"/>
        </w:rPr>
      </w:pPr>
    </w:p>
    <w:p w14:paraId="74D8D2A4" w14:textId="3D15E6EC" w:rsidR="00323610" w:rsidRPr="00B12996" w:rsidRDefault="00323610" w:rsidP="006E4E42"/>
    <w:p w14:paraId="0C48C3A1" w14:textId="35DEE7E3" w:rsidR="00323610" w:rsidRDefault="00323610" w:rsidP="006E4E42">
      <w:pPr>
        <w:rPr>
          <w:lang w:val="es-GT"/>
        </w:rPr>
      </w:pPr>
    </w:p>
    <w:p w14:paraId="4372B021" w14:textId="21DBB277" w:rsidR="00B12996" w:rsidRDefault="00B12996" w:rsidP="006E4E42">
      <w:pPr>
        <w:rPr>
          <w:lang w:val="es-GT"/>
        </w:rPr>
      </w:pPr>
    </w:p>
    <w:p w14:paraId="045A35DB" w14:textId="77777777" w:rsidR="00B12996" w:rsidRDefault="00B12996" w:rsidP="006E4E42">
      <w:pPr>
        <w:rPr>
          <w:lang w:val="es-GT"/>
        </w:rPr>
      </w:pPr>
    </w:p>
    <w:p w14:paraId="06C5E11F" w14:textId="05C92F8B" w:rsidR="00323610" w:rsidRDefault="00323610" w:rsidP="006E4E42">
      <w:pPr>
        <w:rPr>
          <w:lang w:val="es-GT"/>
        </w:rPr>
      </w:pPr>
    </w:p>
    <w:p w14:paraId="12319701" w14:textId="77777777" w:rsidR="00323610" w:rsidRPr="006E4E42" w:rsidRDefault="00323610" w:rsidP="006E4E42">
      <w:pPr>
        <w:rPr>
          <w:lang w:val="es-GT"/>
        </w:rPr>
      </w:pPr>
    </w:p>
    <w:p w14:paraId="41599CAA" w14:textId="25DBF256" w:rsidR="00250468" w:rsidRDefault="00250468" w:rsidP="000B53C3">
      <w:pPr>
        <w:rPr>
          <w:noProof/>
          <w:lang w:val="es-GT"/>
        </w:rPr>
      </w:pPr>
    </w:p>
    <w:bookmarkStart w:id="144" w:name="_Toc132120356" w:displacedByCustomXml="next"/>
    <w:sdt>
      <w:sdtPr>
        <w:rPr>
          <w:rFonts w:asciiTheme="minorHAnsi" w:eastAsiaTheme="minorHAnsi" w:hAnsiTheme="minorHAnsi" w:cstheme="minorBidi"/>
          <w:b w:val="0"/>
          <w:bCs w:val="0"/>
          <w:caps w:val="0"/>
          <w:color w:val="6C8BCA" w:themeColor="accent4" w:themeTint="99"/>
          <w:sz w:val="24"/>
        </w:rPr>
        <w:id w:val="963933788"/>
        <w:docPartObj>
          <w:docPartGallery w:val="Bibliographies"/>
          <w:docPartUnique/>
        </w:docPartObj>
      </w:sdtPr>
      <w:sdtEndPr>
        <w:rPr>
          <w:color w:val="262140" w:themeColor="text1"/>
        </w:rPr>
      </w:sdtEndPr>
      <w:sdtContent>
        <w:p w14:paraId="0E47E5AD" w14:textId="5272E4A6" w:rsidR="008958D1" w:rsidRPr="00C966B8" w:rsidRDefault="008958D1">
          <w:pPr>
            <w:pStyle w:val="Ttulo1"/>
            <w:rPr>
              <w:color w:val="6C8BCA" w:themeColor="accent4" w:themeTint="99"/>
            </w:rPr>
          </w:pPr>
          <w:r w:rsidRPr="00C966B8">
            <w:rPr>
              <w:color w:val="6C8BCA" w:themeColor="accent4" w:themeTint="99"/>
            </w:rPr>
            <w:t>Referencias</w:t>
          </w:r>
          <w:bookmarkEnd w:id="144"/>
        </w:p>
        <w:sdt>
          <w:sdtPr>
            <w:id w:val="-573587230"/>
            <w:bibliography/>
          </w:sdtPr>
          <w:sdtContent>
            <w:p w14:paraId="7A10D449" w14:textId="7C4F788E" w:rsidR="00A84C67" w:rsidRDefault="008958D1" w:rsidP="00A84C67">
              <w:pPr>
                <w:pStyle w:val="Bibliografa"/>
                <w:ind w:left="720" w:hanging="720"/>
                <w:rPr>
                  <w:noProof/>
                  <w:szCs w:val="24"/>
                </w:rPr>
              </w:pPr>
              <w:r>
                <w:fldChar w:fldCharType="begin"/>
              </w:r>
              <w:r>
                <w:instrText>BIBLIOGRAPHY</w:instrText>
              </w:r>
              <w:r>
                <w:fldChar w:fldCharType="separate"/>
              </w:r>
              <w:r w:rsidR="00A84C67">
                <w:rPr>
                  <w:noProof/>
                </w:rPr>
                <w:t xml:space="preserve">Congreso de la República de Guatemala. (2014). </w:t>
              </w:r>
              <w:r w:rsidR="00A84C67">
                <w:rPr>
                  <w:i/>
                  <w:iCs/>
                  <w:noProof/>
                </w:rPr>
                <w:t>Política Públic</w:t>
              </w:r>
              <w:r w:rsidR="0088111F">
                <w:rPr>
                  <w:i/>
                  <w:iCs/>
                  <w:noProof/>
                </w:rPr>
                <w:t xml:space="preserve"> </w:t>
              </w:r>
              <w:r w:rsidR="00A84C67">
                <w:rPr>
                  <w:i/>
                  <w:iCs/>
                  <w:noProof/>
                </w:rPr>
                <w:t>a Contra la Trata de Personas 2014-2021, Acuerdo Gubernativo 306-2014.</w:t>
              </w:r>
              <w:r w:rsidR="00A84C67">
                <w:rPr>
                  <w:noProof/>
                </w:rPr>
                <w:t xml:space="preserve"> Guatemala. Recuperado el 14 de abril de 2021, de https://svet.gob.gt/docs/ley-vet-guatemala</w:t>
              </w:r>
            </w:p>
            <w:p w14:paraId="72ACFBEA" w14:textId="77777777" w:rsidR="00A84C67" w:rsidRDefault="00A84C67" w:rsidP="00A84C67">
              <w:pPr>
                <w:pStyle w:val="Bibliografa"/>
                <w:ind w:left="720" w:hanging="720"/>
                <w:rPr>
                  <w:noProof/>
                </w:rPr>
              </w:pPr>
              <w:r>
                <w:rPr>
                  <w:noProof/>
                </w:rPr>
                <w:t xml:space="preserve">Congreso de la República de Guatemala, . (2009). </w:t>
              </w:r>
              <w:r>
                <w:rPr>
                  <w:i/>
                  <w:iCs/>
                  <w:noProof/>
                </w:rPr>
                <w:t>Código Penal y sus Reformas.</w:t>
              </w:r>
              <w:r>
                <w:rPr>
                  <w:noProof/>
                </w:rPr>
                <w:t xml:space="preserve"> Guatemala, Guatemala. Recuperado el 10 de Abril de 2021, de http://ww2.oj.gob.gt/es/QueEsOJ/EstructuraOJ/UnidadesAdministrativas/CentroAnalisisDocumentacionJudicial/cds/CDs%20compilaciones/Compilacion%20Leyes%20Penales/expedientes/01_CodigoPenal.pdf</w:t>
              </w:r>
            </w:p>
            <w:p w14:paraId="71492289" w14:textId="77777777" w:rsidR="00A84C67" w:rsidRDefault="00A84C67" w:rsidP="00A84C67">
              <w:pPr>
                <w:pStyle w:val="Bibliografa"/>
                <w:ind w:left="720" w:hanging="720"/>
                <w:rPr>
                  <w:noProof/>
                </w:rPr>
              </w:pPr>
              <w:r>
                <w:rPr>
                  <w:noProof/>
                </w:rPr>
                <w:t xml:space="preserve">Médicos del Mundo. (s.f.). </w:t>
              </w:r>
              <w:r>
                <w:rPr>
                  <w:i/>
                  <w:iCs/>
                  <w:noProof/>
                </w:rPr>
                <w:t>Guía para profesionales para la detección, identificación y derivación de víctimas de trata con fines de explotación sexual en Aragón.</w:t>
              </w:r>
              <w:r>
                <w:rPr>
                  <w:noProof/>
                </w:rPr>
                <w:t xml:space="preserve"> Aragon, España: Gobierno de Aragon. Recuperado el 25 de abril de 2021, de https://www.aragon.es/documents/20127/674325/guia_trata.pdf/a5d1be28-ff10-22ad-dda7-7624a6b95f1c</w:t>
              </w:r>
            </w:p>
            <w:p w14:paraId="1DBEDC94" w14:textId="77777777" w:rsidR="00A84C67" w:rsidRDefault="00A84C67" w:rsidP="00A84C67">
              <w:pPr>
                <w:pStyle w:val="Bibliografa"/>
                <w:ind w:left="720" w:hanging="720"/>
                <w:rPr>
                  <w:noProof/>
                </w:rPr>
              </w:pPr>
              <w:r>
                <w:rPr>
                  <w:noProof/>
                </w:rPr>
                <w:t xml:space="preserve">Ministerio del Interior y Seguridad Pública, Gobierno de Chile. (2016). </w:t>
              </w:r>
              <w:r>
                <w:rPr>
                  <w:i/>
                  <w:iCs/>
                  <w:noProof/>
                </w:rPr>
                <w:t>Guía de Detección y Derivación de Víctimas de Trata de Personas.</w:t>
              </w:r>
              <w:r>
                <w:rPr>
                  <w:noProof/>
                </w:rPr>
                <w:t xml:space="preserve"> Chile, Chile: División de Seguridad Pública Subsecretaria del Interior. Recuperado el 15 de abril de 2021, de http://tratadepersonas.subinterior.gov.cl/media/2016/08/Gu%C3%ADa-de-detecci%C3%B3n-y-derivaci%C3%B3n-de-v%C3%ADctimas-de-trata-de-personas.pdf</w:t>
              </w:r>
            </w:p>
            <w:p w14:paraId="3E20E884" w14:textId="77777777" w:rsidR="00A84C67" w:rsidRDefault="00A84C67" w:rsidP="00A84C67">
              <w:pPr>
                <w:pStyle w:val="Bibliografa"/>
                <w:ind w:left="720" w:hanging="720"/>
                <w:rPr>
                  <w:noProof/>
                </w:rPr>
              </w:pPr>
              <w:r>
                <w:rPr>
                  <w:noProof/>
                </w:rPr>
                <w:t xml:space="preserve">Oficina de la Naciones Unidas contra la Droga y el Delito, -UNODC-. (s.f.). </w:t>
              </w:r>
              <w:r>
                <w:rPr>
                  <w:i/>
                  <w:iCs/>
                  <w:noProof/>
                </w:rPr>
                <w:t>Indicadores de Trata de Personas</w:t>
              </w:r>
              <w:r>
                <w:rPr>
                  <w:noProof/>
                </w:rPr>
                <w:t>. Recuperado el 15 de Abril de 2021, de https://www.unodc.org/documents/human-trafficking/HT_indicators_S_LOWRES.pdf</w:t>
              </w:r>
            </w:p>
            <w:p w14:paraId="0F84E620" w14:textId="77777777" w:rsidR="00A84C67" w:rsidRDefault="00A84C67" w:rsidP="00A84C67">
              <w:pPr>
                <w:pStyle w:val="Bibliografa"/>
                <w:ind w:left="720" w:hanging="720"/>
                <w:rPr>
                  <w:noProof/>
                </w:rPr>
              </w:pPr>
              <w:r>
                <w:rPr>
                  <w:noProof/>
                </w:rPr>
                <w:t xml:space="preserve">Oficina de las Naciones Unidas Contra la Droga y el Delito, -UNODC-. (15 de Noviembre de 2004). </w:t>
              </w:r>
              <w:r>
                <w:rPr>
                  <w:i/>
                  <w:iCs/>
                  <w:noProof/>
                </w:rPr>
                <w:t>Convención de las Naciones Unidas Contra la Delincuencia Organizada Transnacional y sus Protocolos.</w:t>
              </w:r>
              <w:r>
                <w:rPr>
                  <w:noProof/>
                </w:rPr>
                <w:t xml:space="preserve"> Naciones Unidas , Nueva York. Recuperado el 14 de Abril de 2021, de https://www.unodc.org/documents/treaties/UNTOC/Publications/TOC%20Convention/TOCebook-s.pdf</w:t>
              </w:r>
            </w:p>
            <w:p w14:paraId="787D08C0" w14:textId="77777777" w:rsidR="00A84C67" w:rsidRDefault="00A84C67" w:rsidP="00A84C67">
              <w:pPr>
                <w:pStyle w:val="Bibliografa"/>
                <w:ind w:left="720" w:hanging="720"/>
                <w:rPr>
                  <w:noProof/>
                </w:rPr>
              </w:pPr>
              <w:r>
                <w:rPr>
                  <w:noProof/>
                </w:rPr>
                <w:t xml:space="preserve">Organización Internacional para las Migraciones, -OIM-. (2016). </w:t>
              </w:r>
              <w:r>
                <w:rPr>
                  <w:i/>
                  <w:iCs/>
                  <w:noProof/>
                </w:rPr>
                <w:t>Guía para la identificación y atención a víctimas de la trata de personas</w:t>
              </w:r>
              <w:r>
                <w:rPr>
                  <w:noProof/>
                </w:rPr>
                <w:t xml:space="preserve"> (Vol. Primera Edición ). Colombia. Recuperado el 25 de abril de 2021, de https://repositoryoim.org/handle/20.500.11788/1458</w:t>
              </w:r>
            </w:p>
            <w:p w14:paraId="6FC5B79E" w14:textId="77777777" w:rsidR="00A84C67" w:rsidRDefault="00A84C67" w:rsidP="00A84C67">
              <w:pPr>
                <w:pStyle w:val="Bibliografa"/>
                <w:ind w:left="720" w:hanging="720"/>
                <w:rPr>
                  <w:noProof/>
                </w:rPr>
              </w:pPr>
              <w:r>
                <w:rPr>
                  <w:noProof/>
                </w:rPr>
                <w:lastRenderedPageBreak/>
                <w:t xml:space="preserve">Real Academia Española, R. (2021). </w:t>
              </w:r>
              <w:r>
                <w:rPr>
                  <w:i/>
                  <w:iCs/>
                  <w:noProof/>
                </w:rPr>
                <w:t>Diccionario de la Lengua Española</w:t>
              </w:r>
              <w:r>
                <w:rPr>
                  <w:noProof/>
                </w:rPr>
                <w:t>. Recuperado el 25 de abril de 2021, de https://dle.rae.es/</w:t>
              </w:r>
            </w:p>
            <w:p w14:paraId="0F220AA2" w14:textId="77777777" w:rsidR="00A84C67" w:rsidRDefault="00A84C67" w:rsidP="00A84C67">
              <w:pPr>
                <w:pStyle w:val="Bibliografa"/>
                <w:ind w:left="720" w:hanging="720"/>
                <w:rPr>
                  <w:noProof/>
                </w:rPr>
              </w:pPr>
              <w:r>
                <w:rPr>
                  <w:noProof/>
                </w:rPr>
                <w:t xml:space="preserve">Secretaría Contra la Violencia Sexual, Explotación y Trata de Personas, -SVET-. (s.f.). </w:t>
              </w:r>
              <w:r>
                <w:rPr>
                  <w:i/>
                  <w:iCs/>
                  <w:noProof/>
                </w:rPr>
                <w:t>¿Qué es la Trata de Personas?</w:t>
              </w:r>
              <w:r>
                <w:rPr>
                  <w:noProof/>
                </w:rPr>
                <w:t xml:space="preserve"> (Gobierno de Guatemala) Recuperado el 25 de abril de 2021, de https://www.svet.gob.gt/temasdetrabajo/%C2%BFqu%C3%A9-es-trata-de-personas</w:t>
              </w:r>
            </w:p>
            <w:p w14:paraId="27FEA16D" w14:textId="77777777" w:rsidR="00A84C67" w:rsidRDefault="00A84C67" w:rsidP="00A84C67">
              <w:pPr>
                <w:pStyle w:val="Bibliografa"/>
                <w:ind w:left="720" w:hanging="720"/>
                <w:rPr>
                  <w:noProof/>
                </w:rPr>
              </w:pPr>
              <w:r>
                <w:rPr>
                  <w:noProof/>
                </w:rPr>
                <w:t xml:space="preserve">Secretaría contra la Violencia Sexual, Explotación y Trata de Personas, -SVET-. (2016). </w:t>
              </w:r>
              <w:r>
                <w:rPr>
                  <w:i/>
                  <w:iCs/>
                  <w:noProof/>
                </w:rPr>
                <w:t>Guía de Identificación de Víctimas de Trata de Personas.</w:t>
              </w:r>
              <w:r>
                <w:rPr>
                  <w:noProof/>
                </w:rPr>
                <w:t xml:space="preserve"> Guatemala, Guatemala: Gobierno de Guatemala. Recuperado el 5 de abril de 2021, de https://svet.gob.gt/docs/guia-de-identificacion-de-vtd</w:t>
              </w:r>
            </w:p>
            <w:p w14:paraId="6E838B64" w14:textId="77777777" w:rsidR="00A84C67" w:rsidRDefault="00A84C67" w:rsidP="00A84C67">
              <w:pPr>
                <w:pStyle w:val="Bibliografa"/>
                <w:ind w:left="720" w:hanging="720"/>
                <w:rPr>
                  <w:noProof/>
                </w:rPr>
              </w:pPr>
              <w:r>
                <w:rPr>
                  <w:noProof/>
                </w:rPr>
                <w:t xml:space="preserve">Secretaría Contra la Violencia Sexual, Explotación y Trata de Personas, -SVET-. (2020). </w:t>
              </w:r>
              <w:r>
                <w:rPr>
                  <w:i/>
                  <w:iCs/>
                  <w:noProof/>
                </w:rPr>
                <w:t>Informe del Estado de Guatemala, Sobre Trata de Personas.</w:t>
              </w:r>
              <w:r>
                <w:rPr>
                  <w:noProof/>
                </w:rPr>
                <w:t xml:space="preserve"> Informe de Estado, Secretaría Contra la Violencia Sexual, Explotación y Trata de Personas, SVET, Guatemala, Guatemala. Recuperado el 24 de Abril de 2021, de https://www.svet.gob.gt/sites/default/files/INFORME%20DE%20ESTADO%20TRATA%20DE%20PERSONAS%20baja%20calidad.pdf</w:t>
              </w:r>
            </w:p>
            <w:p w14:paraId="03FC99E9" w14:textId="4199891D" w:rsidR="008958D1" w:rsidRDefault="008958D1" w:rsidP="00A84C67">
              <w:r>
                <w:rPr>
                  <w:b/>
                  <w:bCs/>
                </w:rPr>
                <w:fldChar w:fldCharType="end"/>
              </w:r>
            </w:p>
          </w:sdtContent>
        </w:sdt>
      </w:sdtContent>
    </w:sdt>
    <w:p w14:paraId="45F84C04" w14:textId="274D066A" w:rsidR="001F24E7" w:rsidRDefault="001F24E7" w:rsidP="001F24E7"/>
    <w:sectPr w:rsidR="001F24E7" w:rsidSect="00CD24A3">
      <w:headerReference w:type="default" r:id="rId46"/>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CB37D" w14:textId="77777777" w:rsidR="006957AB" w:rsidRDefault="006957AB" w:rsidP="00A91D75">
      <w:r>
        <w:separator/>
      </w:r>
    </w:p>
  </w:endnote>
  <w:endnote w:type="continuationSeparator" w:id="0">
    <w:p w14:paraId="20DB9563" w14:textId="77777777" w:rsidR="006957AB" w:rsidRDefault="006957AB"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7E554" w14:textId="77777777" w:rsidR="006957AB" w:rsidRDefault="006957AB" w:rsidP="00A91D75">
      <w:r>
        <w:separator/>
      </w:r>
    </w:p>
  </w:footnote>
  <w:footnote w:type="continuationSeparator" w:id="0">
    <w:p w14:paraId="3A9FEFDE" w14:textId="77777777" w:rsidR="006957AB" w:rsidRDefault="006957AB" w:rsidP="00A91D75">
      <w:r>
        <w:continuationSeparator/>
      </w:r>
    </w:p>
  </w:footnote>
  <w:footnote w:id="1">
    <w:p w14:paraId="117183EE" w14:textId="3EEA3156" w:rsidR="00FD119D" w:rsidRDefault="00FD119D">
      <w:pPr>
        <w:pStyle w:val="Textonotapie"/>
      </w:pPr>
      <w:r>
        <w:rPr>
          <w:rStyle w:val="Refdenotaalpie"/>
        </w:rPr>
        <w:footnoteRef/>
      </w:r>
      <w:r>
        <w:t xml:space="preserve"> Protocolo para Prevenir, Reprimir y Sancionar la Trata de Personas, especialmente Mujeres y Niños, que complementa la Convención de las Naciones Unidas contra la Delincuencia Organizada Transnacional</w:t>
      </w:r>
    </w:p>
  </w:footnote>
  <w:footnote w:id="2">
    <w:p w14:paraId="1359E577" w14:textId="77777777" w:rsidR="00FD119D" w:rsidRPr="007F6C63" w:rsidRDefault="00FD119D" w:rsidP="006F4136">
      <w:pPr>
        <w:pStyle w:val="Textonotapie"/>
        <w:jc w:val="both"/>
        <w:rPr>
          <w:rFonts w:ascii="Arial" w:hAnsi="Arial" w:cs="Arial"/>
        </w:rPr>
      </w:pPr>
      <w:r w:rsidRPr="007F6C63">
        <w:rPr>
          <w:rStyle w:val="Refdenotaalpie"/>
          <w:rFonts w:ascii="Arial" w:hAnsi="Arial" w:cs="Arial"/>
        </w:rPr>
        <w:footnoteRef/>
      </w:r>
      <w:r>
        <w:rPr>
          <w:rFonts w:ascii="Arial" w:hAnsi="Arial" w:cs="Arial"/>
        </w:rPr>
        <w:t>Declaración sobre los principios fundamentales de justicia para las víctimas de delitos y del abuso de poder, resolución 40/34, de 29 de noviembre de 1985</w:t>
      </w:r>
      <w:r w:rsidRPr="007F6C63">
        <w:rPr>
          <w:rFonts w:ascii="Arial" w:hAnsi="Arial" w:cs="Arial"/>
        </w:rPr>
        <w:t>.</w:t>
      </w:r>
    </w:p>
  </w:footnote>
  <w:footnote w:id="3">
    <w:p w14:paraId="7AC4CF5B" w14:textId="77777777" w:rsidR="00FD119D" w:rsidRPr="007F6C63" w:rsidRDefault="00FD119D" w:rsidP="006F4136">
      <w:pPr>
        <w:pStyle w:val="Textonotapie"/>
        <w:jc w:val="both"/>
        <w:rPr>
          <w:rFonts w:ascii="Arial" w:hAnsi="Arial" w:cs="Arial"/>
        </w:rPr>
      </w:pPr>
      <w:r w:rsidRPr="007F6C63">
        <w:rPr>
          <w:rStyle w:val="Refdenotaalpie"/>
          <w:rFonts w:ascii="Arial" w:hAnsi="Arial" w:cs="Arial"/>
        </w:rPr>
        <w:footnoteRef/>
      </w:r>
      <w:r w:rsidRPr="007F6C63">
        <w:rPr>
          <w:rFonts w:ascii="Arial" w:hAnsi="Arial" w:cs="Arial"/>
        </w:rPr>
        <w:t xml:space="preserve"> Congreso de la República de Guatemala, Decreto No. 09-2009, Ley contra la Violencia Sexual, Explotación y Trata de Personas, artículo 10.</w:t>
      </w:r>
    </w:p>
  </w:footnote>
  <w:footnote w:id="4">
    <w:p w14:paraId="7A61F662" w14:textId="77777777" w:rsidR="00FD119D" w:rsidRPr="007F6C63" w:rsidRDefault="00FD119D" w:rsidP="00955D8B">
      <w:pPr>
        <w:pStyle w:val="Textonotapie"/>
        <w:jc w:val="both"/>
        <w:rPr>
          <w:rFonts w:ascii="Arial" w:hAnsi="Arial" w:cs="Arial"/>
        </w:rPr>
      </w:pPr>
      <w:r w:rsidRPr="007F6C63">
        <w:rPr>
          <w:rStyle w:val="Refdenotaalpie"/>
          <w:rFonts w:ascii="Arial" w:hAnsi="Arial" w:cs="Arial"/>
        </w:rPr>
        <w:footnoteRef/>
      </w:r>
      <w:r w:rsidRPr="007F6C63">
        <w:rPr>
          <w:rFonts w:ascii="Arial" w:hAnsi="Arial" w:cs="Arial"/>
        </w:rPr>
        <w:t xml:space="preserve"> Suscrito por las Naciones Unidas el 15 de noviembre de 2000 y ratificada por el Estado de Guatemala en 2004.</w:t>
      </w:r>
    </w:p>
  </w:footnote>
  <w:footnote w:id="5">
    <w:p w14:paraId="1B35F7A1" w14:textId="77777777" w:rsidR="00FD119D" w:rsidRPr="009D54FF" w:rsidRDefault="00FD119D" w:rsidP="00955D8B">
      <w:pPr>
        <w:pStyle w:val="Textonotapie"/>
        <w:jc w:val="both"/>
      </w:pPr>
      <w:r w:rsidRPr="007F6C63">
        <w:rPr>
          <w:rStyle w:val="Refdenotaalpie"/>
          <w:rFonts w:ascii="Arial" w:hAnsi="Arial" w:cs="Arial"/>
        </w:rPr>
        <w:footnoteRef/>
      </w:r>
      <w:r w:rsidRPr="007F6C63">
        <w:rPr>
          <w:rFonts w:ascii="Arial" w:hAnsi="Arial" w:cs="Arial"/>
        </w:rPr>
        <w:t xml:space="preserve"> Texto presentado al Consejo Económico y Social como adición del Alto Comisionado de las Naciones Unida para los Derechos Humanos (E/2002/68/Add.1).</w:t>
      </w:r>
    </w:p>
  </w:footnote>
  <w:footnote w:id="6">
    <w:p w14:paraId="3992DBF8" w14:textId="77777777" w:rsidR="00FD119D" w:rsidRPr="00B51520" w:rsidRDefault="00FD119D" w:rsidP="0076312E">
      <w:pPr>
        <w:pStyle w:val="Textonotapie"/>
        <w:rPr>
          <w:rFonts w:ascii="Arial" w:hAnsi="Arial" w:cs="Arial"/>
        </w:rPr>
      </w:pPr>
      <w:r w:rsidRPr="00B51520">
        <w:rPr>
          <w:rStyle w:val="Refdenotaalpie"/>
          <w:rFonts w:ascii="Arial" w:hAnsi="Arial" w:cs="Arial"/>
        </w:rPr>
        <w:footnoteRef/>
      </w:r>
      <w:r w:rsidRPr="00B51520">
        <w:rPr>
          <w:rFonts w:ascii="Arial" w:hAnsi="Arial" w:cs="Arial"/>
        </w:rPr>
        <w:t xml:space="preserve"> Directrices para la Detección de Víctimas de Trata en Europa. EUROTRAFGUID. 2013.</w:t>
      </w:r>
    </w:p>
  </w:footnote>
  <w:footnote w:id="7">
    <w:p w14:paraId="7F9AED84" w14:textId="77777777" w:rsidR="00FD119D" w:rsidRPr="00B128D9" w:rsidRDefault="00FD119D" w:rsidP="00817625">
      <w:pPr>
        <w:pStyle w:val="Textonotapie"/>
        <w:rPr>
          <w:rFonts w:ascii="Arial" w:hAnsi="Arial" w:cs="Arial"/>
        </w:rPr>
      </w:pPr>
      <w:r w:rsidRPr="00B128D9">
        <w:rPr>
          <w:rStyle w:val="Refdenotaalpie"/>
          <w:rFonts w:ascii="Arial" w:hAnsi="Arial" w:cs="Arial"/>
        </w:rPr>
        <w:footnoteRef/>
      </w:r>
      <w:r w:rsidRPr="00B128D9">
        <w:rPr>
          <w:rFonts w:ascii="Arial" w:hAnsi="Arial" w:cs="Arial"/>
        </w:rPr>
        <w:t xml:space="preserve"> Sobre la Lucha contra la Trata de Personas en Situaciones de Conflicto. Nota Informativa. UNODC. 2017.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FD119D" w14:paraId="44EA63F8" w14:textId="77777777" w:rsidTr="00A7217A">
      <w:trPr>
        <w:trHeight w:val="1060"/>
      </w:trPr>
      <w:tc>
        <w:tcPr>
          <w:tcW w:w="5861" w:type="dxa"/>
        </w:tcPr>
        <w:p w14:paraId="66A965F0" w14:textId="77777777" w:rsidR="00FD119D" w:rsidRDefault="00FD119D" w:rsidP="00A7217A">
          <w:pPr>
            <w:pStyle w:val="Encabezado"/>
            <w:spacing w:after="0"/>
          </w:pPr>
          <w:r w:rsidRPr="008759A8">
            <w:rPr>
              <w:noProof/>
              <w:lang w:eastAsia="es-ES"/>
            </w:rPr>
            <mc:AlternateContent>
              <mc:Choice Requires="wps">
                <w:drawing>
                  <wp:inline distT="0" distB="0" distL="0" distR="0" wp14:anchorId="507B287C" wp14:editId="1FCD0FB0">
                    <wp:extent cx="1442085" cy="0"/>
                    <wp:effectExtent l="19050" t="19050" r="24765" b="38100"/>
                    <wp:docPr id="17" name="Conector recto 17" descr="línea recta"/>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C24F51" id="Conector recto 17" o:spid="_x0000_s1026" alt="línea recta"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" strokecolor="#262140 [3213]" strokeweight="4.5pt">
                    <w10:anchorlock/>
                  </v:line>
                </w:pict>
              </mc:Fallback>
            </mc:AlternateContent>
          </w:r>
        </w:p>
      </w:tc>
      <w:tc>
        <w:tcPr>
          <w:tcW w:w="6420" w:type="dxa"/>
        </w:tcPr>
        <w:p w14:paraId="0BB8A04D" w14:textId="3F320C78" w:rsidR="00FD119D" w:rsidRDefault="00FD119D" w:rsidP="00A7217A">
          <w:pPr>
            <w:pStyle w:val="Encabezado"/>
            <w:spacing w:after="0"/>
            <w:jc w:val="right"/>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AA"/>
    <w:multiLevelType w:val="multilevel"/>
    <w:tmpl w:val="6C1CD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826427"/>
    <w:multiLevelType w:val="hybridMultilevel"/>
    <w:tmpl w:val="54BE93A2"/>
    <w:lvl w:ilvl="0" w:tplc="40B0F724">
      <w:start w:val="1"/>
      <w:numFmt w:val="decimal"/>
      <w:lvlText w:val="%1."/>
      <w:lvlJc w:val="left"/>
      <w:pPr>
        <w:ind w:left="720" w:hanging="360"/>
      </w:pPr>
      <w:rPr>
        <w:b/>
      </w:rPr>
    </w:lvl>
    <w:lvl w:ilvl="1" w:tplc="8D16FB2C" w:tentative="1">
      <w:start w:val="1"/>
      <w:numFmt w:val="lowerLetter"/>
      <w:lvlText w:val="%2."/>
      <w:lvlJc w:val="left"/>
      <w:pPr>
        <w:ind w:left="1440" w:hanging="360"/>
      </w:pPr>
    </w:lvl>
    <w:lvl w:ilvl="2" w:tplc="7434770C" w:tentative="1">
      <w:start w:val="1"/>
      <w:numFmt w:val="lowerRoman"/>
      <w:lvlText w:val="%3."/>
      <w:lvlJc w:val="right"/>
      <w:pPr>
        <w:ind w:left="2160" w:hanging="180"/>
      </w:pPr>
    </w:lvl>
    <w:lvl w:ilvl="3" w:tplc="81D693C2" w:tentative="1">
      <w:start w:val="1"/>
      <w:numFmt w:val="decimal"/>
      <w:lvlText w:val="%4."/>
      <w:lvlJc w:val="left"/>
      <w:pPr>
        <w:ind w:left="2880" w:hanging="360"/>
      </w:pPr>
    </w:lvl>
    <w:lvl w:ilvl="4" w:tplc="15BE7EDA" w:tentative="1">
      <w:start w:val="1"/>
      <w:numFmt w:val="lowerLetter"/>
      <w:lvlText w:val="%5."/>
      <w:lvlJc w:val="left"/>
      <w:pPr>
        <w:ind w:left="3600" w:hanging="360"/>
      </w:pPr>
    </w:lvl>
    <w:lvl w:ilvl="5" w:tplc="D5024FBA" w:tentative="1">
      <w:start w:val="1"/>
      <w:numFmt w:val="lowerRoman"/>
      <w:lvlText w:val="%6."/>
      <w:lvlJc w:val="right"/>
      <w:pPr>
        <w:ind w:left="4320" w:hanging="180"/>
      </w:pPr>
    </w:lvl>
    <w:lvl w:ilvl="6" w:tplc="164E291C" w:tentative="1">
      <w:start w:val="1"/>
      <w:numFmt w:val="decimal"/>
      <w:lvlText w:val="%7."/>
      <w:lvlJc w:val="left"/>
      <w:pPr>
        <w:ind w:left="5040" w:hanging="360"/>
      </w:pPr>
    </w:lvl>
    <w:lvl w:ilvl="7" w:tplc="5EBA995E" w:tentative="1">
      <w:start w:val="1"/>
      <w:numFmt w:val="lowerLetter"/>
      <w:lvlText w:val="%8."/>
      <w:lvlJc w:val="left"/>
      <w:pPr>
        <w:ind w:left="5760" w:hanging="360"/>
      </w:pPr>
    </w:lvl>
    <w:lvl w:ilvl="8" w:tplc="1B4A5154" w:tentative="1">
      <w:start w:val="1"/>
      <w:numFmt w:val="lowerRoman"/>
      <w:lvlText w:val="%9."/>
      <w:lvlJc w:val="right"/>
      <w:pPr>
        <w:ind w:left="6480" w:hanging="180"/>
      </w:pPr>
    </w:lvl>
  </w:abstractNum>
  <w:abstractNum w:abstractNumId="2" w15:restartNumberingAfterBreak="0">
    <w:nsid w:val="0EC25AD5"/>
    <w:multiLevelType w:val="hybridMultilevel"/>
    <w:tmpl w:val="8E526D96"/>
    <w:lvl w:ilvl="0" w:tplc="41B4F0DA">
      <w:start w:val="6"/>
      <w:numFmt w:val="decimal"/>
      <w:lvlText w:val="%1."/>
      <w:lvlJc w:val="left"/>
      <w:pPr>
        <w:ind w:left="1109" w:hanging="720"/>
      </w:pPr>
      <w:rPr>
        <w:rFonts w:hint="default"/>
      </w:r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3" w15:restartNumberingAfterBreak="0">
    <w:nsid w:val="15882878"/>
    <w:multiLevelType w:val="hybridMultilevel"/>
    <w:tmpl w:val="94F6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5B7458"/>
    <w:multiLevelType w:val="hybridMultilevel"/>
    <w:tmpl w:val="00C6F7A8"/>
    <w:lvl w:ilvl="0" w:tplc="C602CE18">
      <w:start w:val="1"/>
      <w:numFmt w:val="decimal"/>
      <w:lvlText w:val="%1."/>
      <w:lvlJc w:val="left"/>
      <w:pPr>
        <w:ind w:left="389" w:hanging="360"/>
      </w:pPr>
      <w:rPr>
        <w:rFonts w:hint="default"/>
      </w:rPr>
    </w:lvl>
    <w:lvl w:ilvl="1" w:tplc="100A0019" w:tentative="1">
      <w:start w:val="1"/>
      <w:numFmt w:val="lowerLetter"/>
      <w:lvlText w:val="%2."/>
      <w:lvlJc w:val="left"/>
      <w:pPr>
        <w:ind w:left="1109" w:hanging="360"/>
      </w:pPr>
    </w:lvl>
    <w:lvl w:ilvl="2" w:tplc="100A001B" w:tentative="1">
      <w:start w:val="1"/>
      <w:numFmt w:val="lowerRoman"/>
      <w:lvlText w:val="%3."/>
      <w:lvlJc w:val="right"/>
      <w:pPr>
        <w:ind w:left="1829" w:hanging="180"/>
      </w:pPr>
    </w:lvl>
    <w:lvl w:ilvl="3" w:tplc="100A000F" w:tentative="1">
      <w:start w:val="1"/>
      <w:numFmt w:val="decimal"/>
      <w:lvlText w:val="%4."/>
      <w:lvlJc w:val="left"/>
      <w:pPr>
        <w:ind w:left="2549" w:hanging="360"/>
      </w:pPr>
    </w:lvl>
    <w:lvl w:ilvl="4" w:tplc="100A0019" w:tentative="1">
      <w:start w:val="1"/>
      <w:numFmt w:val="lowerLetter"/>
      <w:lvlText w:val="%5."/>
      <w:lvlJc w:val="left"/>
      <w:pPr>
        <w:ind w:left="3269" w:hanging="360"/>
      </w:pPr>
    </w:lvl>
    <w:lvl w:ilvl="5" w:tplc="100A001B" w:tentative="1">
      <w:start w:val="1"/>
      <w:numFmt w:val="lowerRoman"/>
      <w:lvlText w:val="%6."/>
      <w:lvlJc w:val="right"/>
      <w:pPr>
        <w:ind w:left="3989" w:hanging="180"/>
      </w:pPr>
    </w:lvl>
    <w:lvl w:ilvl="6" w:tplc="100A000F" w:tentative="1">
      <w:start w:val="1"/>
      <w:numFmt w:val="decimal"/>
      <w:lvlText w:val="%7."/>
      <w:lvlJc w:val="left"/>
      <w:pPr>
        <w:ind w:left="4709" w:hanging="360"/>
      </w:pPr>
    </w:lvl>
    <w:lvl w:ilvl="7" w:tplc="100A0019" w:tentative="1">
      <w:start w:val="1"/>
      <w:numFmt w:val="lowerLetter"/>
      <w:lvlText w:val="%8."/>
      <w:lvlJc w:val="left"/>
      <w:pPr>
        <w:ind w:left="5429" w:hanging="360"/>
      </w:pPr>
    </w:lvl>
    <w:lvl w:ilvl="8" w:tplc="100A001B" w:tentative="1">
      <w:start w:val="1"/>
      <w:numFmt w:val="lowerRoman"/>
      <w:lvlText w:val="%9."/>
      <w:lvlJc w:val="right"/>
      <w:pPr>
        <w:ind w:left="6149" w:hanging="180"/>
      </w:pPr>
    </w:lvl>
  </w:abstractNum>
  <w:abstractNum w:abstractNumId="5" w15:restartNumberingAfterBreak="0">
    <w:nsid w:val="21572F04"/>
    <w:multiLevelType w:val="hybridMultilevel"/>
    <w:tmpl w:val="1EAC22FE"/>
    <w:lvl w:ilvl="0" w:tplc="100A0003">
      <w:start w:val="1"/>
      <w:numFmt w:val="bullet"/>
      <w:lvlText w:val="o"/>
      <w:lvlJc w:val="left"/>
      <w:pPr>
        <w:ind w:left="1080" w:hanging="360"/>
      </w:pPr>
      <w:rPr>
        <w:rFonts w:ascii="Courier New" w:hAnsi="Courier New" w:cs="Courier New"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6" w15:restartNumberingAfterBreak="0">
    <w:nsid w:val="23C32B9D"/>
    <w:multiLevelType w:val="hybridMultilevel"/>
    <w:tmpl w:val="6614790A"/>
    <w:lvl w:ilvl="0" w:tplc="EAB6DB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22062"/>
    <w:multiLevelType w:val="multilevel"/>
    <w:tmpl w:val="F2763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CB06F6"/>
    <w:multiLevelType w:val="hybridMultilevel"/>
    <w:tmpl w:val="7E6A396A"/>
    <w:lvl w:ilvl="0" w:tplc="1C8A2A9A">
      <w:start w:val="1"/>
      <w:numFmt w:val="bullet"/>
      <w:lvlText w:val="•"/>
      <w:lvlJc w:val="left"/>
      <w:pPr>
        <w:tabs>
          <w:tab w:val="num" w:pos="720"/>
        </w:tabs>
        <w:ind w:left="720" w:hanging="360"/>
      </w:pPr>
      <w:rPr>
        <w:rFonts w:ascii="Microsoft Sans Serif" w:hAnsi="Microsoft Sans Serif" w:hint="default"/>
      </w:rPr>
    </w:lvl>
    <w:lvl w:ilvl="1" w:tplc="BEFA37DC">
      <w:start w:val="1"/>
      <w:numFmt w:val="bullet"/>
      <w:lvlText w:val="•"/>
      <w:lvlJc w:val="left"/>
      <w:pPr>
        <w:tabs>
          <w:tab w:val="num" w:pos="1440"/>
        </w:tabs>
        <w:ind w:left="1440" w:hanging="360"/>
      </w:pPr>
      <w:rPr>
        <w:rFonts w:ascii="Microsoft Sans Serif" w:hAnsi="Microsoft Sans Serif" w:hint="default"/>
      </w:rPr>
    </w:lvl>
    <w:lvl w:ilvl="2" w:tplc="7480B8D2" w:tentative="1">
      <w:start w:val="1"/>
      <w:numFmt w:val="bullet"/>
      <w:lvlText w:val="•"/>
      <w:lvlJc w:val="left"/>
      <w:pPr>
        <w:tabs>
          <w:tab w:val="num" w:pos="2160"/>
        </w:tabs>
        <w:ind w:left="2160" w:hanging="360"/>
      </w:pPr>
      <w:rPr>
        <w:rFonts w:ascii="Microsoft Sans Serif" w:hAnsi="Microsoft Sans Serif" w:hint="default"/>
      </w:rPr>
    </w:lvl>
    <w:lvl w:ilvl="3" w:tplc="FE3E18FC" w:tentative="1">
      <w:start w:val="1"/>
      <w:numFmt w:val="bullet"/>
      <w:lvlText w:val="•"/>
      <w:lvlJc w:val="left"/>
      <w:pPr>
        <w:tabs>
          <w:tab w:val="num" w:pos="2880"/>
        </w:tabs>
        <w:ind w:left="2880" w:hanging="360"/>
      </w:pPr>
      <w:rPr>
        <w:rFonts w:ascii="Microsoft Sans Serif" w:hAnsi="Microsoft Sans Serif" w:hint="default"/>
      </w:rPr>
    </w:lvl>
    <w:lvl w:ilvl="4" w:tplc="F5FEB178" w:tentative="1">
      <w:start w:val="1"/>
      <w:numFmt w:val="bullet"/>
      <w:lvlText w:val="•"/>
      <w:lvlJc w:val="left"/>
      <w:pPr>
        <w:tabs>
          <w:tab w:val="num" w:pos="3600"/>
        </w:tabs>
        <w:ind w:left="3600" w:hanging="360"/>
      </w:pPr>
      <w:rPr>
        <w:rFonts w:ascii="Microsoft Sans Serif" w:hAnsi="Microsoft Sans Serif" w:hint="default"/>
      </w:rPr>
    </w:lvl>
    <w:lvl w:ilvl="5" w:tplc="EF6699F8" w:tentative="1">
      <w:start w:val="1"/>
      <w:numFmt w:val="bullet"/>
      <w:lvlText w:val="•"/>
      <w:lvlJc w:val="left"/>
      <w:pPr>
        <w:tabs>
          <w:tab w:val="num" w:pos="4320"/>
        </w:tabs>
        <w:ind w:left="4320" w:hanging="360"/>
      </w:pPr>
      <w:rPr>
        <w:rFonts w:ascii="Microsoft Sans Serif" w:hAnsi="Microsoft Sans Serif" w:hint="default"/>
      </w:rPr>
    </w:lvl>
    <w:lvl w:ilvl="6" w:tplc="31B8BE72" w:tentative="1">
      <w:start w:val="1"/>
      <w:numFmt w:val="bullet"/>
      <w:lvlText w:val="•"/>
      <w:lvlJc w:val="left"/>
      <w:pPr>
        <w:tabs>
          <w:tab w:val="num" w:pos="5040"/>
        </w:tabs>
        <w:ind w:left="5040" w:hanging="360"/>
      </w:pPr>
      <w:rPr>
        <w:rFonts w:ascii="Microsoft Sans Serif" w:hAnsi="Microsoft Sans Serif" w:hint="default"/>
      </w:rPr>
    </w:lvl>
    <w:lvl w:ilvl="7" w:tplc="97CA844C" w:tentative="1">
      <w:start w:val="1"/>
      <w:numFmt w:val="bullet"/>
      <w:lvlText w:val="•"/>
      <w:lvlJc w:val="left"/>
      <w:pPr>
        <w:tabs>
          <w:tab w:val="num" w:pos="5760"/>
        </w:tabs>
        <w:ind w:left="5760" w:hanging="360"/>
      </w:pPr>
      <w:rPr>
        <w:rFonts w:ascii="Microsoft Sans Serif" w:hAnsi="Microsoft Sans Serif" w:hint="default"/>
      </w:rPr>
    </w:lvl>
    <w:lvl w:ilvl="8" w:tplc="011E4442" w:tentative="1">
      <w:start w:val="1"/>
      <w:numFmt w:val="bullet"/>
      <w:lvlText w:val="•"/>
      <w:lvlJc w:val="left"/>
      <w:pPr>
        <w:tabs>
          <w:tab w:val="num" w:pos="6480"/>
        </w:tabs>
        <w:ind w:left="6480" w:hanging="360"/>
      </w:pPr>
      <w:rPr>
        <w:rFonts w:ascii="Microsoft Sans Serif" w:hAnsi="Microsoft Sans Serif" w:hint="default"/>
      </w:rPr>
    </w:lvl>
  </w:abstractNum>
  <w:abstractNum w:abstractNumId="9" w15:restartNumberingAfterBreak="0">
    <w:nsid w:val="27274A30"/>
    <w:multiLevelType w:val="hybridMultilevel"/>
    <w:tmpl w:val="CD92E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A82C97"/>
    <w:multiLevelType w:val="hybridMultilevel"/>
    <w:tmpl w:val="A3CC4B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2AC4552D"/>
    <w:multiLevelType w:val="hybridMultilevel"/>
    <w:tmpl w:val="F47033E2"/>
    <w:lvl w:ilvl="0" w:tplc="100A000D">
      <w:start w:val="1"/>
      <w:numFmt w:val="bullet"/>
      <w:lvlText w:val=""/>
      <w:lvlJc w:val="left"/>
      <w:pPr>
        <w:ind w:left="1080" w:hanging="360"/>
      </w:pPr>
      <w:rPr>
        <w:rFonts w:ascii="Wingdings" w:hAnsi="Wingding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2" w15:restartNumberingAfterBreak="0">
    <w:nsid w:val="2B871921"/>
    <w:multiLevelType w:val="hybridMultilevel"/>
    <w:tmpl w:val="9E06B4B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2D8E69AB"/>
    <w:multiLevelType w:val="hybridMultilevel"/>
    <w:tmpl w:val="38FC6660"/>
    <w:lvl w:ilvl="0" w:tplc="100A0017">
      <w:start w:val="1"/>
      <w:numFmt w:val="lowerLetter"/>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 w15:restartNumberingAfterBreak="0">
    <w:nsid w:val="2FBB5303"/>
    <w:multiLevelType w:val="hybridMultilevel"/>
    <w:tmpl w:val="C44E7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BA7A5F"/>
    <w:multiLevelType w:val="hybridMultilevel"/>
    <w:tmpl w:val="AF70D73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6" w15:restartNumberingAfterBreak="0">
    <w:nsid w:val="32BB70A1"/>
    <w:multiLevelType w:val="multilevel"/>
    <w:tmpl w:val="385C8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01514E"/>
    <w:multiLevelType w:val="hybridMultilevel"/>
    <w:tmpl w:val="F05A3C9E"/>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A21545"/>
    <w:multiLevelType w:val="multilevel"/>
    <w:tmpl w:val="5ABEA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223F2D"/>
    <w:multiLevelType w:val="hybridMultilevel"/>
    <w:tmpl w:val="D43EEE0A"/>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0" w15:restartNumberingAfterBreak="0">
    <w:nsid w:val="3D28736D"/>
    <w:multiLevelType w:val="hybridMultilevel"/>
    <w:tmpl w:val="00B438CE"/>
    <w:lvl w:ilvl="0" w:tplc="B4300E8E">
      <w:start w:val="1"/>
      <w:numFmt w:val="bullet"/>
      <w:lvlText w:val="•"/>
      <w:lvlJc w:val="left"/>
      <w:pPr>
        <w:tabs>
          <w:tab w:val="num" w:pos="720"/>
        </w:tabs>
        <w:ind w:left="720" w:hanging="360"/>
      </w:pPr>
      <w:rPr>
        <w:rFonts w:ascii="Times New Roman" w:hAnsi="Times New Roman" w:hint="default"/>
      </w:rPr>
    </w:lvl>
    <w:lvl w:ilvl="1" w:tplc="DD4418E4">
      <w:numFmt w:val="bullet"/>
      <w:lvlText w:val="•"/>
      <w:lvlJc w:val="left"/>
      <w:pPr>
        <w:tabs>
          <w:tab w:val="num" w:pos="1440"/>
        </w:tabs>
        <w:ind w:left="1440" w:hanging="360"/>
      </w:pPr>
      <w:rPr>
        <w:rFonts w:ascii="Times New Roman" w:hAnsi="Times New Roman" w:hint="default"/>
      </w:rPr>
    </w:lvl>
    <w:lvl w:ilvl="2" w:tplc="3B721864" w:tentative="1">
      <w:start w:val="1"/>
      <w:numFmt w:val="bullet"/>
      <w:lvlText w:val="•"/>
      <w:lvlJc w:val="left"/>
      <w:pPr>
        <w:tabs>
          <w:tab w:val="num" w:pos="2160"/>
        </w:tabs>
        <w:ind w:left="2160" w:hanging="360"/>
      </w:pPr>
      <w:rPr>
        <w:rFonts w:ascii="Times New Roman" w:hAnsi="Times New Roman" w:hint="default"/>
      </w:rPr>
    </w:lvl>
    <w:lvl w:ilvl="3" w:tplc="01BCDE60" w:tentative="1">
      <w:start w:val="1"/>
      <w:numFmt w:val="bullet"/>
      <w:lvlText w:val="•"/>
      <w:lvlJc w:val="left"/>
      <w:pPr>
        <w:tabs>
          <w:tab w:val="num" w:pos="2880"/>
        </w:tabs>
        <w:ind w:left="2880" w:hanging="360"/>
      </w:pPr>
      <w:rPr>
        <w:rFonts w:ascii="Times New Roman" w:hAnsi="Times New Roman" w:hint="default"/>
      </w:rPr>
    </w:lvl>
    <w:lvl w:ilvl="4" w:tplc="A08CC1D8" w:tentative="1">
      <w:start w:val="1"/>
      <w:numFmt w:val="bullet"/>
      <w:lvlText w:val="•"/>
      <w:lvlJc w:val="left"/>
      <w:pPr>
        <w:tabs>
          <w:tab w:val="num" w:pos="3600"/>
        </w:tabs>
        <w:ind w:left="3600" w:hanging="360"/>
      </w:pPr>
      <w:rPr>
        <w:rFonts w:ascii="Times New Roman" w:hAnsi="Times New Roman" w:hint="default"/>
      </w:rPr>
    </w:lvl>
    <w:lvl w:ilvl="5" w:tplc="F7A28EAC" w:tentative="1">
      <w:start w:val="1"/>
      <w:numFmt w:val="bullet"/>
      <w:lvlText w:val="•"/>
      <w:lvlJc w:val="left"/>
      <w:pPr>
        <w:tabs>
          <w:tab w:val="num" w:pos="4320"/>
        </w:tabs>
        <w:ind w:left="4320" w:hanging="360"/>
      </w:pPr>
      <w:rPr>
        <w:rFonts w:ascii="Times New Roman" w:hAnsi="Times New Roman" w:hint="default"/>
      </w:rPr>
    </w:lvl>
    <w:lvl w:ilvl="6" w:tplc="BDA01A32" w:tentative="1">
      <w:start w:val="1"/>
      <w:numFmt w:val="bullet"/>
      <w:lvlText w:val="•"/>
      <w:lvlJc w:val="left"/>
      <w:pPr>
        <w:tabs>
          <w:tab w:val="num" w:pos="5040"/>
        </w:tabs>
        <w:ind w:left="5040" w:hanging="360"/>
      </w:pPr>
      <w:rPr>
        <w:rFonts w:ascii="Times New Roman" w:hAnsi="Times New Roman" w:hint="default"/>
      </w:rPr>
    </w:lvl>
    <w:lvl w:ilvl="7" w:tplc="6AC8DC70" w:tentative="1">
      <w:start w:val="1"/>
      <w:numFmt w:val="bullet"/>
      <w:lvlText w:val="•"/>
      <w:lvlJc w:val="left"/>
      <w:pPr>
        <w:tabs>
          <w:tab w:val="num" w:pos="5760"/>
        </w:tabs>
        <w:ind w:left="5760" w:hanging="360"/>
      </w:pPr>
      <w:rPr>
        <w:rFonts w:ascii="Times New Roman" w:hAnsi="Times New Roman" w:hint="default"/>
      </w:rPr>
    </w:lvl>
    <w:lvl w:ilvl="8" w:tplc="697671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FC057DD"/>
    <w:multiLevelType w:val="hybridMultilevel"/>
    <w:tmpl w:val="D3C6D4FE"/>
    <w:lvl w:ilvl="0" w:tplc="4CE413FA">
      <w:start w:val="1"/>
      <w:numFmt w:val="decimal"/>
      <w:lvlText w:val="%1."/>
      <w:lvlJc w:val="left"/>
      <w:pPr>
        <w:ind w:left="389" w:hanging="360"/>
      </w:pPr>
      <w:rPr>
        <w:rFonts w:hint="default"/>
      </w:rPr>
    </w:lvl>
    <w:lvl w:ilvl="1" w:tplc="100A0019" w:tentative="1">
      <w:start w:val="1"/>
      <w:numFmt w:val="lowerLetter"/>
      <w:lvlText w:val="%2."/>
      <w:lvlJc w:val="left"/>
      <w:pPr>
        <w:ind w:left="1109" w:hanging="360"/>
      </w:pPr>
    </w:lvl>
    <w:lvl w:ilvl="2" w:tplc="100A001B" w:tentative="1">
      <w:start w:val="1"/>
      <w:numFmt w:val="lowerRoman"/>
      <w:lvlText w:val="%3."/>
      <w:lvlJc w:val="right"/>
      <w:pPr>
        <w:ind w:left="1829" w:hanging="180"/>
      </w:pPr>
    </w:lvl>
    <w:lvl w:ilvl="3" w:tplc="100A000F" w:tentative="1">
      <w:start w:val="1"/>
      <w:numFmt w:val="decimal"/>
      <w:lvlText w:val="%4."/>
      <w:lvlJc w:val="left"/>
      <w:pPr>
        <w:ind w:left="2549" w:hanging="360"/>
      </w:pPr>
    </w:lvl>
    <w:lvl w:ilvl="4" w:tplc="100A0019" w:tentative="1">
      <w:start w:val="1"/>
      <w:numFmt w:val="lowerLetter"/>
      <w:lvlText w:val="%5."/>
      <w:lvlJc w:val="left"/>
      <w:pPr>
        <w:ind w:left="3269" w:hanging="360"/>
      </w:pPr>
    </w:lvl>
    <w:lvl w:ilvl="5" w:tplc="100A001B" w:tentative="1">
      <w:start w:val="1"/>
      <w:numFmt w:val="lowerRoman"/>
      <w:lvlText w:val="%6."/>
      <w:lvlJc w:val="right"/>
      <w:pPr>
        <w:ind w:left="3989" w:hanging="180"/>
      </w:pPr>
    </w:lvl>
    <w:lvl w:ilvl="6" w:tplc="100A000F" w:tentative="1">
      <w:start w:val="1"/>
      <w:numFmt w:val="decimal"/>
      <w:lvlText w:val="%7."/>
      <w:lvlJc w:val="left"/>
      <w:pPr>
        <w:ind w:left="4709" w:hanging="360"/>
      </w:pPr>
    </w:lvl>
    <w:lvl w:ilvl="7" w:tplc="100A0019" w:tentative="1">
      <w:start w:val="1"/>
      <w:numFmt w:val="lowerLetter"/>
      <w:lvlText w:val="%8."/>
      <w:lvlJc w:val="left"/>
      <w:pPr>
        <w:ind w:left="5429" w:hanging="360"/>
      </w:pPr>
    </w:lvl>
    <w:lvl w:ilvl="8" w:tplc="100A001B" w:tentative="1">
      <w:start w:val="1"/>
      <w:numFmt w:val="lowerRoman"/>
      <w:lvlText w:val="%9."/>
      <w:lvlJc w:val="right"/>
      <w:pPr>
        <w:ind w:left="6149" w:hanging="180"/>
      </w:pPr>
    </w:lvl>
  </w:abstractNum>
  <w:abstractNum w:abstractNumId="22" w15:restartNumberingAfterBreak="0">
    <w:nsid w:val="4190720D"/>
    <w:multiLevelType w:val="hybridMultilevel"/>
    <w:tmpl w:val="0310D8A0"/>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33758A7"/>
    <w:multiLevelType w:val="multilevel"/>
    <w:tmpl w:val="79949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6566EE"/>
    <w:multiLevelType w:val="hybridMultilevel"/>
    <w:tmpl w:val="28A6AB20"/>
    <w:lvl w:ilvl="0" w:tplc="100A0001">
      <w:start w:val="1"/>
      <w:numFmt w:val="bullet"/>
      <w:lvlText w:val=""/>
      <w:lvlJc w:val="left"/>
      <w:pPr>
        <w:ind w:left="783" w:hanging="360"/>
      </w:pPr>
      <w:rPr>
        <w:rFonts w:ascii="Symbol" w:hAnsi="Symbol" w:hint="default"/>
      </w:rPr>
    </w:lvl>
    <w:lvl w:ilvl="1" w:tplc="100A0003" w:tentative="1">
      <w:start w:val="1"/>
      <w:numFmt w:val="bullet"/>
      <w:lvlText w:val="o"/>
      <w:lvlJc w:val="left"/>
      <w:pPr>
        <w:ind w:left="1503" w:hanging="360"/>
      </w:pPr>
      <w:rPr>
        <w:rFonts w:ascii="Courier New" w:hAnsi="Courier New" w:cs="Courier New" w:hint="default"/>
      </w:rPr>
    </w:lvl>
    <w:lvl w:ilvl="2" w:tplc="100A0005" w:tentative="1">
      <w:start w:val="1"/>
      <w:numFmt w:val="bullet"/>
      <w:lvlText w:val=""/>
      <w:lvlJc w:val="left"/>
      <w:pPr>
        <w:ind w:left="2223" w:hanging="360"/>
      </w:pPr>
      <w:rPr>
        <w:rFonts w:ascii="Wingdings" w:hAnsi="Wingdings" w:hint="default"/>
      </w:rPr>
    </w:lvl>
    <w:lvl w:ilvl="3" w:tplc="100A0001" w:tentative="1">
      <w:start w:val="1"/>
      <w:numFmt w:val="bullet"/>
      <w:lvlText w:val=""/>
      <w:lvlJc w:val="left"/>
      <w:pPr>
        <w:ind w:left="2943" w:hanging="360"/>
      </w:pPr>
      <w:rPr>
        <w:rFonts w:ascii="Symbol" w:hAnsi="Symbol" w:hint="default"/>
      </w:rPr>
    </w:lvl>
    <w:lvl w:ilvl="4" w:tplc="100A0003" w:tentative="1">
      <w:start w:val="1"/>
      <w:numFmt w:val="bullet"/>
      <w:lvlText w:val="o"/>
      <w:lvlJc w:val="left"/>
      <w:pPr>
        <w:ind w:left="3663" w:hanging="360"/>
      </w:pPr>
      <w:rPr>
        <w:rFonts w:ascii="Courier New" w:hAnsi="Courier New" w:cs="Courier New" w:hint="default"/>
      </w:rPr>
    </w:lvl>
    <w:lvl w:ilvl="5" w:tplc="100A0005" w:tentative="1">
      <w:start w:val="1"/>
      <w:numFmt w:val="bullet"/>
      <w:lvlText w:val=""/>
      <w:lvlJc w:val="left"/>
      <w:pPr>
        <w:ind w:left="4383" w:hanging="360"/>
      </w:pPr>
      <w:rPr>
        <w:rFonts w:ascii="Wingdings" w:hAnsi="Wingdings" w:hint="default"/>
      </w:rPr>
    </w:lvl>
    <w:lvl w:ilvl="6" w:tplc="100A0001" w:tentative="1">
      <w:start w:val="1"/>
      <w:numFmt w:val="bullet"/>
      <w:lvlText w:val=""/>
      <w:lvlJc w:val="left"/>
      <w:pPr>
        <w:ind w:left="5103" w:hanging="360"/>
      </w:pPr>
      <w:rPr>
        <w:rFonts w:ascii="Symbol" w:hAnsi="Symbol" w:hint="default"/>
      </w:rPr>
    </w:lvl>
    <w:lvl w:ilvl="7" w:tplc="100A0003" w:tentative="1">
      <w:start w:val="1"/>
      <w:numFmt w:val="bullet"/>
      <w:lvlText w:val="o"/>
      <w:lvlJc w:val="left"/>
      <w:pPr>
        <w:ind w:left="5823" w:hanging="360"/>
      </w:pPr>
      <w:rPr>
        <w:rFonts w:ascii="Courier New" w:hAnsi="Courier New" w:cs="Courier New" w:hint="default"/>
      </w:rPr>
    </w:lvl>
    <w:lvl w:ilvl="8" w:tplc="100A0005" w:tentative="1">
      <w:start w:val="1"/>
      <w:numFmt w:val="bullet"/>
      <w:lvlText w:val=""/>
      <w:lvlJc w:val="left"/>
      <w:pPr>
        <w:ind w:left="6543" w:hanging="360"/>
      </w:pPr>
      <w:rPr>
        <w:rFonts w:ascii="Wingdings" w:hAnsi="Wingdings" w:hint="default"/>
      </w:rPr>
    </w:lvl>
  </w:abstractNum>
  <w:abstractNum w:abstractNumId="25" w15:restartNumberingAfterBreak="0">
    <w:nsid w:val="47D03467"/>
    <w:multiLevelType w:val="multilevel"/>
    <w:tmpl w:val="FF9E1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0A144D"/>
    <w:multiLevelType w:val="multilevel"/>
    <w:tmpl w:val="14B009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EF25DA2"/>
    <w:multiLevelType w:val="hybridMultilevel"/>
    <w:tmpl w:val="7B3ACC90"/>
    <w:lvl w:ilvl="0" w:tplc="87A435C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06D26F6"/>
    <w:multiLevelType w:val="hybridMultilevel"/>
    <w:tmpl w:val="AB4AC192"/>
    <w:lvl w:ilvl="0" w:tplc="8B0A7830">
      <w:start w:val="1"/>
      <w:numFmt w:val="bullet"/>
      <w:lvlText w:val="•"/>
      <w:lvlJc w:val="left"/>
      <w:pPr>
        <w:tabs>
          <w:tab w:val="num" w:pos="720"/>
        </w:tabs>
        <w:ind w:left="720" w:hanging="360"/>
      </w:pPr>
      <w:rPr>
        <w:rFonts w:ascii="Microsoft Sans Serif" w:hAnsi="Microsoft Sans Serif" w:hint="default"/>
      </w:rPr>
    </w:lvl>
    <w:lvl w:ilvl="1" w:tplc="4A4CC3A2">
      <w:start w:val="1"/>
      <w:numFmt w:val="bullet"/>
      <w:lvlText w:val="•"/>
      <w:lvlJc w:val="left"/>
      <w:pPr>
        <w:tabs>
          <w:tab w:val="num" w:pos="1440"/>
        </w:tabs>
        <w:ind w:left="1440" w:hanging="360"/>
      </w:pPr>
      <w:rPr>
        <w:rFonts w:ascii="Microsoft Sans Serif" w:hAnsi="Microsoft Sans Serif" w:hint="default"/>
      </w:rPr>
    </w:lvl>
    <w:lvl w:ilvl="2" w:tplc="92EA858C" w:tentative="1">
      <w:start w:val="1"/>
      <w:numFmt w:val="bullet"/>
      <w:lvlText w:val="•"/>
      <w:lvlJc w:val="left"/>
      <w:pPr>
        <w:tabs>
          <w:tab w:val="num" w:pos="2160"/>
        </w:tabs>
        <w:ind w:left="2160" w:hanging="360"/>
      </w:pPr>
      <w:rPr>
        <w:rFonts w:ascii="Microsoft Sans Serif" w:hAnsi="Microsoft Sans Serif" w:hint="default"/>
      </w:rPr>
    </w:lvl>
    <w:lvl w:ilvl="3" w:tplc="E2C41362" w:tentative="1">
      <w:start w:val="1"/>
      <w:numFmt w:val="bullet"/>
      <w:lvlText w:val="•"/>
      <w:lvlJc w:val="left"/>
      <w:pPr>
        <w:tabs>
          <w:tab w:val="num" w:pos="2880"/>
        </w:tabs>
        <w:ind w:left="2880" w:hanging="360"/>
      </w:pPr>
      <w:rPr>
        <w:rFonts w:ascii="Microsoft Sans Serif" w:hAnsi="Microsoft Sans Serif" w:hint="default"/>
      </w:rPr>
    </w:lvl>
    <w:lvl w:ilvl="4" w:tplc="13F03B76" w:tentative="1">
      <w:start w:val="1"/>
      <w:numFmt w:val="bullet"/>
      <w:lvlText w:val="•"/>
      <w:lvlJc w:val="left"/>
      <w:pPr>
        <w:tabs>
          <w:tab w:val="num" w:pos="3600"/>
        </w:tabs>
        <w:ind w:left="3600" w:hanging="360"/>
      </w:pPr>
      <w:rPr>
        <w:rFonts w:ascii="Microsoft Sans Serif" w:hAnsi="Microsoft Sans Serif" w:hint="default"/>
      </w:rPr>
    </w:lvl>
    <w:lvl w:ilvl="5" w:tplc="A8D6AAFE" w:tentative="1">
      <w:start w:val="1"/>
      <w:numFmt w:val="bullet"/>
      <w:lvlText w:val="•"/>
      <w:lvlJc w:val="left"/>
      <w:pPr>
        <w:tabs>
          <w:tab w:val="num" w:pos="4320"/>
        </w:tabs>
        <w:ind w:left="4320" w:hanging="360"/>
      </w:pPr>
      <w:rPr>
        <w:rFonts w:ascii="Microsoft Sans Serif" w:hAnsi="Microsoft Sans Serif" w:hint="default"/>
      </w:rPr>
    </w:lvl>
    <w:lvl w:ilvl="6" w:tplc="47B07DE6" w:tentative="1">
      <w:start w:val="1"/>
      <w:numFmt w:val="bullet"/>
      <w:lvlText w:val="•"/>
      <w:lvlJc w:val="left"/>
      <w:pPr>
        <w:tabs>
          <w:tab w:val="num" w:pos="5040"/>
        </w:tabs>
        <w:ind w:left="5040" w:hanging="360"/>
      </w:pPr>
      <w:rPr>
        <w:rFonts w:ascii="Microsoft Sans Serif" w:hAnsi="Microsoft Sans Serif" w:hint="default"/>
      </w:rPr>
    </w:lvl>
    <w:lvl w:ilvl="7" w:tplc="632E6D14" w:tentative="1">
      <w:start w:val="1"/>
      <w:numFmt w:val="bullet"/>
      <w:lvlText w:val="•"/>
      <w:lvlJc w:val="left"/>
      <w:pPr>
        <w:tabs>
          <w:tab w:val="num" w:pos="5760"/>
        </w:tabs>
        <w:ind w:left="5760" w:hanging="360"/>
      </w:pPr>
      <w:rPr>
        <w:rFonts w:ascii="Microsoft Sans Serif" w:hAnsi="Microsoft Sans Serif" w:hint="default"/>
      </w:rPr>
    </w:lvl>
    <w:lvl w:ilvl="8" w:tplc="02F82BA0" w:tentative="1">
      <w:start w:val="1"/>
      <w:numFmt w:val="bullet"/>
      <w:lvlText w:val="•"/>
      <w:lvlJc w:val="left"/>
      <w:pPr>
        <w:tabs>
          <w:tab w:val="num" w:pos="6480"/>
        </w:tabs>
        <w:ind w:left="6480" w:hanging="360"/>
      </w:pPr>
      <w:rPr>
        <w:rFonts w:ascii="Microsoft Sans Serif" w:hAnsi="Microsoft Sans Serif" w:hint="default"/>
      </w:rPr>
    </w:lvl>
  </w:abstractNum>
  <w:abstractNum w:abstractNumId="29" w15:restartNumberingAfterBreak="0">
    <w:nsid w:val="511D7C8E"/>
    <w:multiLevelType w:val="hybridMultilevel"/>
    <w:tmpl w:val="5650BE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0" w15:restartNumberingAfterBreak="0">
    <w:nsid w:val="52926F2E"/>
    <w:multiLevelType w:val="multilevel"/>
    <w:tmpl w:val="EB862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240BC3"/>
    <w:multiLevelType w:val="multilevel"/>
    <w:tmpl w:val="C0B0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17C14EB"/>
    <w:multiLevelType w:val="multilevel"/>
    <w:tmpl w:val="B0B20D5A"/>
    <w:lvl w:ilvl="0">
      <w:start w:val="1"/>
      <w:numFmt w:val="bullet"/>
      <w:pStyle w:val="Listaconvietas"/>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33" w15:restartNumberingAfterBreak="0">
    <w:nsid w:val="62680B05"/>
    <w:multiLevelType w:val="multilevel"/>
    <w:tmpl w:val="D7569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454347"/>
    <w:multiLevelType w:val="multilevel"/>
    <w:tmpl w:val="71A8A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8F5B39"/>
    <w:multiLevelType w:val="multilevel"/>
    <w:tmpl w:val="BAA27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704C53"/>
    <w:multiLevelType w:val="hybridMultilevel"/>
    <w:tmpl w:val="B8CAA73C"/>
    <w:lvl w:ilvl="0" w:tplc="0C0A000F">
      <w:start w:val="1"/>
      <w:numFmt w:val="decimal"/>
      <w:lvlText w:val="%1."/>
      <w:lvlJc w:val="left"/>
      <w:pPr>
        <w:ind w:left="389" w:hanging="360"/>
      </w:pPr>
      <w:rPr>
        <w:rFonts w:hint="default"/>
      </w:rPr>
    </w:lvl>
    <w:lvl w:ilvl="1" w:tplc="7E202634">
      <w:start w:val="1"/>
      <w:numFmt w:val="lowerLetter"/>
      <w:lvlText w:val="%2)"/>
      <w:lvlJc w:val="left"/>
      <w:pPr>
        <w:ind w:left="1109" w:hanging="360"/>
      </w:pPr>
      <w:rPr>
        <w:rFonts w:hint="default"/>
      </w:rPr>
    </w:lvl>
    <w:lvl w:ilvl="2" w:tplc="100A001B" w:tentative="1">
      <w:start w:val="1"/>
      <w:numFmt w:val="lowerRoman"/>
      <w:lvlText w:val="%3."/>
      <w:lvlJc w:val="right"/>
      <w:pPr>
        <w:ind w:left="1829" w:hanging="180"/>
      </w:pPr>
    </w:lvl>
    <w:lvl w:ilvl="3" w:tplc="100A000F" w:tentative="1">
      <w:start w:val="1"/>
      <w:numFmt w:val="decimal"/>
      <w:lvlText w:val="%4."/>
      <w:lvlJc w:val="left"/>
      <w:pPr>
        <w:ind w:left="2549" w:hanging="360"/>
      </w:pPr>
    </w:lvl>
    <w:lvl w:ilvl="4" w:tplc="100A0019" w:tentative="1">
      <w:start w:val="1"/>
      <w:numFmt w:val="lowerLetter"/>
      <w:lvlText w:val="%5."/>
      <w:lvlJc w:val="left"/>
      <w:pPr>
        <w:ind w:left="3269" w:hanging="360"/>
      </w:pPr>
    </w:lvl>
    <w:lvl w:ilvl="5" w:tplc="100A001B" w:tentative="1">
      <w:start w:val="1"/>
      <w:numFmt w:val="lowerRoman"/>
      <w:lvlText w:val="%6."/>
      <w:lvlJc w:val="right"/>
      <w:pPr>
        <w:ind w:left="3989" w:hanging="180"/>
      </w:pPr>
    </w:lvl>
    <w:lvl w:ilvl="6" w:tplc="100A000F" w:tentative="1">
      <w:start w:val="1"/>
      <w:numFmt w:val="decimal"/>
      <w:lvlText w:val="%7."/>
      <w:lvlJc w:val="left"/>
      <w:pPr>
        <w:ind w:left="4709" w:hanging="360"/>
      </w:pPr>
    </w:lvl>
    <w:lvl w:ilvl="7" w:tplc="100A0019" w:tentative="1">
      <w:start w:val="1"/>
      <w:numFmt w:val="lowerLetter"/>
      <w:lvlText w:val="%8."/>
      <w:lvlJc w:val="left"/>
      <w:pPr>
        <w:ind w:left="5429" w:hanging="360"/>
      </w:pPr>
    </w:lvl>
    <w:lvl w:ilvl="8" w:tplc="100A001B" w:tentative="1">
      <w:start w:val="1"/>
      <w:numFmt w:val="lowerRoman"/>
      <w:lvlText w:val="%9."/>
      <w:lvlJc w:val="right"/>
      <w:pPr>
        <w:ind w:left="6149" w:hanging="180"/>
      </w:pPr>
    </w:lvl>
  </w:abstractNum>
  <w:abstractNum w:abstractNumId="37" w15:restartNumberingAfterBreak="0">
    <w:nsid w:val="6A9C2D1F"/>
    <w:multiLevelType w:val="hybridMultilevel"/>
    <w:tmpl w:val="46D4C774"/>
    <w:lvl w:ilvl="0" w:tplc="C602CE18">
      <w:start w:val="1"/>
      <w:numFmt w:val="decimal"/>
      <w:lvlText w:val="%1."/>
      <w:lvlJc w:val="left"/>
      <w:pPr>
        <w:ind w:left="389" w:hanging="360"/>
      </w:pPr>
      <w:rPr>
        <w:rFonts w:hint="default"/>
      </w:rPr>
    </w:lvl>
    <w:lvl w:ilvl="1" w:tplc="100A0019" w:tentative="1">
      <w:start w:val="1"/>
      <w:numFmt w:val="lowerLetter"/>
      <w:lvlText w:val="%2."/>
      <w:lvlJc w:val="left"/>
      <w:pPr>
        <w:ind w:left="1109" w:hanging="360"/>
      </w:pPr>
    </w:lvl>
    <w:lvl w:ilvl="2" w:tplc="100A001B" w:tentative="1">
      <w:start w:val="1"/>
      <w:numFmt w:val="lowerRoman"/>
      <w:lvlText w:val="%3."/>
      <w:lvlJc w:val="right"/>
      <w:pPr>
        <w:ind w:left="1829" w:hanging="180"/>
      </w:pPr>
    </w:lvl>
    <w:lvl w:ilvl="3" w:tplc="100A000F" w:tentative="1">
      <w:start w:val="1"/>
      <w:numFmt w:val="decimal"/>
      <w:lvlText w:val="%4."/>
      <w:lvlJc w:val="left"/>
      <w:pPr>
        <w:ind w:left="2549" w:hanging="360"/>
      </w:pPr>
    </w:lvl>
    <w:lvl w:ilvl="4" w:tplc="100A0019" w:tentative="1">
      <w:start w:val="1"/>
      <w:numFmt w:val="lowerLetter"/>
      <w:lvlText w:val="%5."/>
      <w:lvlJc w:val="left"/>
      <w:pPr>
        <w:ind w:left="3269" w:hanging="360"/>
      </w:pPr>
    </w:lvl>
    <w:lvl w:ilvl="5" w:tplc="100A001B" w:tentative="1">
      <w:start w:val="1"/>
      <w:numFmt w:val="lowerRoman"/>
      <w:lvlText w:val="%6."/>
      <w:lvlJc w:val="right"/>
      <w:pPr>
        <w:ind w:left="3989" w:hanging="180"/>
      </w:pPr>
    </w:lvl>
    <w:lvl w:ilvl="6" w:tplc="100A000F" w:tentative="1">
      <w:start w:val="1"/>
      <w:numFmt w:val="decimal"/>
      <w:lvlText w:val="%7."/>
      <w:lvlJc w:val="left"/>
      <w:pPr>
        <w:ind w:left="4709" w:hanging="360"/>
      </w:pPr>
    </w:lvl>
    <w:lvl w:ilvl="7" w:tplc="100A0019" w:tentative="1">
      <w:start w:val="1"/>
      <w:numFmt w:val="lowerLetter"/>
      <w:lvlText w:val="%8."/>
      <w:lvlJc w:val="left"/>
      <w:pPr>
        <w:ind w:left="5429" w:hanging="360"/>
      </w:pPr>
    </w:lvl>
    <w:lvl w:ilvl="8" w:tplc="100A001B" w:tentative="1">
      <w:start w:val="1"/>
      <w:numFmt w:val="lowerRoman"/>
      <w:lvlText w:val="%9."/>
      <w:lvlJc w:val="right"/>
      <w:pPr>
        <w:ind w:left="6149" w:hanging="180"/>
      </w:pPr>
    </w:lvl>
  </w:abstractNum>
  <w:abstractNum w:abstractNumId="38" w15:restartNumberingAfterBreak="0">
    <w:nsid w:val="6B8B7DD4"/>
    <w:multiLevelType w:val="multilevel"/>
    <w:tmpl w:val="17149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C1D6EBE"/>
    <w:multiLevelType w:val="hybridMultilevel"/>
    <w:tmpl w:val="58B69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F822A8D"/>
    <w:multiLevelType w:val="hybridMultilevel"/>
    <w:tmpl w:val="0B12042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1" w15:restartNumberingAfterBreak="0">
    <w:nsid w:val="6FE45665"/>
    <w:multiLevelType w:val="hybridMultilevel"/>
    <w:tmpl w:val="563CA2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2" w15:restartNumberingAfterBreak="0">
    <w:nsid w:val="78BB756C"/>
    <w:multiLevelType w:val="hybridMultilevel"/>
    <w:tmpl w:val="25FCAC02"/>
    <w:lvl w:ilvl="0" w:tplc="25022A3A">
      <w:start w:val="1"/>
      <w:numFmt w:val="decimal"/>
      <w:lvlText w:val="%1."/>
      <w:lvlJc w:val="left"/>
      <w:pPr>
        <w:ind w:left="389" w:hanging="360"/>
      </w:pPr>
      <w:rPr>
        <w:rFonts w:hint="default"/>
      </w:rPr>
    </w:lvl>
    <w:lvl w:ilvl="1" w:tplc="7E202634">
      <w:start w:val="1"/>
      <w:numFmt w:val="lowerLetter"/>
      <w:lvlText w:val="%2)"/>
      <w:lvlJc w:val="left"/>
      <w:pPr>
        <w:ind w:left="1109" w:hanging="360"/>
      </w:pPr>
      <w:rPr>
        <w:rFonts w:hint="default"/>
      </w:rPr>
    </w:lvl>
    <w:lvl w:ilvl="2" w:tplc="100A001B" w:tentative="1">
      <w:start w:val="1"/>
      <w:numFmt w:val="lowerRoman"/>
      <w:lvlText w:val="%3."/>
      <w:lvlJc w:val="right"/>
      <w:pPr>
        <w:ind w:left="1829" w:hanging="180"/>
      </w:pPr>
    </w:lvl>
    <w:lvl w:ilvl="3" w:tplc="100A000F" w:tentative="1">
      <w:start w:val="1"/>
      <w:numFmt w:val="decimal"/>
      <w:lvlText w:val="%4."/>
      <w:lvlJc w:val="left"/>
      <w:pPr>
        <w:ind w:left="2549" w:hanging="360"/>
      </w:pPr>
    </w:lvl>
    <w:lvl w:ilvl="4" w:tplc="100A0019" w:tentative="1">
      <w:start w:val="1"/>
      <w:numFmt w:val="lowerLetter"/>
      <w:lvlText w:val="%5."/>
      <w:lvlJc w:val="left"/>
      <w:pPr>
        <w:ind w:left="3269" w:hanging="360"/>
      </w:pPr>
    </w:lvl>
    <w:lvl w:ilvl="5" w:tplc="100A001B" w:tentative="1">
      <w:start w:val="1"/>
      <w:numFmt w:val="lowerRoman"/>
      <w:lvlText w:val="%6."/>
      <w:lvlJc w:val="right"/>
      <w:pPr>
        <w:ind w:left="3989" w:hanging="180"/>
      </w:pPr>
    </w:lvl>
    <w:lvl w:ilvl="6" w:tplc="100A000F" w:tentative="1">
      <w:start w:val="1"/>
      <w:numFmt w:val="decimal"/>
      <w:lvlText w:val="%7."/>
      <w:lvlJc w:val="left"/>
      <w:pPr>
        <w:ind w:left="4709" w:hanging="360"/>
      </w:pPr>
    </w:lvl>
    <w:lvl w:ilvl="7" w:tplc="100A0019" w:tentative="1">
      <w:start w:val="1"/>
      <w:numFmt w:val="lowerLetter"/>
      <w:lvlText w:val="%8."/>
      <w:lvlJc w:val="left"/>
      <w:pPr>
        <w:ind w:left="5429" w:hanging="360"/>
      </w:pPr>
    </w:lvl>
    <w:lvl w:ilvl="8" w:tplc="100A001B" w:tentative="1">
      <w:start w:val="1"/>
      <w:numFmt w:val="lowerRoman"/>
      <w:lvlText w:val="%9."/>
      <w:lvlJc w:val="right"/>
      <w:pPr>
        <w:ind w:left="6149" w:hanging="180"/>
      </w:pPr>
    </w:lvl>
  </w:abstractNum>
  <w:abstractNum w:abstractNumId="43" w15:restartNumberingAfterBreak="0">
    <w:nsid w:val="7DCB2432"/>
    <w:multiLevelType w:val="hybridMultilevel"/>
    <w:tmpl w:val="82A8E6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E8D2B65"/>
    <w:multiLevelType w:val="hybridMultilevel"/>
    <w:tmpl w:val="F9BE834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40"/>
  </w:num>
  <w:num w:numId="4">
    <w:abstractNumId w:val="29"/>
  </w:num>
  <w:num w:numId="5">
    <w:abstractNumId w:val="44"/>
  </w:num>
  <w:num w:numId="6">
    <w:abstractNumId w:val="10"/>
  </w:num>
  <w:num w:numId="7">
    <w:abstractNumId w:val="12"/>
  </w:num>
  <w:num w:numId="8">
    <w:abstractNumId w:val="42"/>
  </w:num>
  <w:num w:numId="9">
    <w:abstractNumId w:val="13"/>
  </w:num>
  <w:num w:numId="10">
    <w:abstractNumId w:val="37"/>
  </w:num>
  <w:num w:numId="11">
    <w:abstractNumId w:val="21"/>
  </w:num>
  <w:num w:numId="12">
    <w:abstractNumId w:val="35"/>
  </w:num>
  <w:num w:numId="13">
    <w:abstractNumId w:val="41"/>
  </w:num>
  <w:num w:numId="14">
    <w:abstractNumId w:val="30"/>
  </w:num>
  <w:num w:numId="15">
    <w:abstractNumId w:val="7"/>
  </w:num>
  <w:num w:numId="16">
    <w:abstractNumId w:val="16"/>
  </w:num>
  <w:num w:numId="17">
    <w:abstractNumId w:val="33"/>
  </w:num>
  <w:num w:numId="18">
    <w:abstractNumId w:val="25"/>
  </w:num>
  <w:num w:numId="19">
    <w:abstractNumId w:val="5"/>
  </w:num>
  <w:num w:numId="20">
    <w:abstractNumId w:val="0"/>
  </w:num>
  <w:num w:numId="21">
    <w:abstractNumId w:val="31"/>
  </w:num>
  <w:num w:numId="22">
    <w:abstractNumId w:val="18"/>
  </w:num>
  <w:num w:numId="23">
    <w:abstractNumId w:val="23"/>
  </w:num>
  <w:num w:numId="24">
    <w:abstractNumId w:val="38"/>
  </w:num>
  <w:num w:numId="25">
    <w:abstractNumId w:val="34"/>
  </w:num>
  <w:num w:numId="26">
    <w:abstractNumId w:val="26"/>
  </w:num>
  <w:num w:numId="27">
    <w:abstractNumId w:val="11"/>
  </w:num>
  <w:num w:numId="28">
    <w:abstractNumId w:val="20"/>
  </w:num>
  <w:num w:numId="29">
    <w:abstractNumId w:val="8"/>
  </w:num>
  <w:num w:numId="30">
    <w:abstractNumId w:val="28"/>
  </w:num>
  <w:num w:numId="31">
    <w:abstractNumId w:val="15"/>
  </w:num>
  <w:num w:numId="32">
    <w:abstractNumId w:val="19"/>
  </w:num>
  <w:num w:numId="33">
    <w:abstractNumId w:val="24"/>
  </w:num>
  <w:num w:numId="34">
    <w:abstractNumId w:val="4"/>
  </w:num>
  <w:num w:numId="35">
    <w:abstractNumId w:val="1"/>
  </w:num>
  <w:num w:numId="36">
    <w:abstractNumId w:val="36"/>
  </w:num>
  <w:num w:numId="37">
    <w:abstractNumId w:val="43"/>
  </w:num>
  <w:num w:numId="38">
    <w:abstractNumId w:val="14"/>
  </w:num>
  <w:num w:numId="39">
    <w:abstractNumId w:val="9"/>
  </w:num>
  <w:num w:numId="40">
    <w:abstractNumId w:val="3"/>
  </w:num>
  <w:num w:numId="41">
    <w:abstractNumId w:val="39"/>
  </w:num>
  <w:num w:numId="42">
    <w:abstractNumId w:val="2"/>
  </w:num>
  <w:num w:numId="43">
    <w:abstractNumId w:val="27"/>
  </w:num>
  <w:num w:numId="44">
    <w:abstractNumId w:val="17"/>
  </w:num>
  <w:num w:numId="4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CBE"/>
    <w:rsid w:val="00005C2E"/>
    <w:rsid w:val="00015986"/>
    <w:rsid w:val="00020126"/>
    <w:rsid w:val="000208BF"/>
    <w:rsid w:val="0002111D"/>
    <w:rsid w:val="00022FFB"/>
    <w:rsid w:val="00024E12"/>
    <w:rsid w:val="000252FA"/>
    <w:rsid w:val="00027469"/>
    <w:rsid w:val="00032E07"/>
    <w:rsid w:val="000360CE"/>
    <w:rsid w:val="0004135F"/>
    <w:rsid w:val="00050228"/>
    <w:rsid w:val="00063F97"/>
    <w:rsid w:val="000642C5"/>
    <w:rsid w:val="00070583"/>
    <w:rsid w:val="000972E1"/>
    <w:rsid w:val="00097F97"/>
    <w:rsid w:val="000A0898"/>
    <w:rsid w:val="000A5924"/>
    <w:rsid w:val="000A77DD"/>
    <w:rsid w:val="000B53C3"/>
    <w:rsid w:val="000B60A5"/>
    <w:rsid w:val="000B675D"/>
    <w:rsid w:val="000D72CA"/>
    <w:rsid w:val="000F305D"/>
    <w:rsid w:val="000F3FA8"/>
    <w:rsid w:val="000F5DE1"/>
    <w:rsid w:val="000F73F0"/>
    <w:rsid w:val="00100D28"/>
    <w:rsid w:val="00103094"/>
    <w:rsid w:val="00114C78"/>
    <w:rsid w:val="00120AB7"/>
    <w:rsid w:val="001215C3"/>
    <w:rsid w:val="001468D6"/>
    <w:rsid w:val="001537D3"/>
    <w:rsid w:val="00157D32"/>
    <w:rsid w:val="001657B4"/>
    <w:rsid w:val="00165D8E"/>
    <w:rsid w:val="00175D9F"/>
    <w:rsid w:val="00184B35"/>
    <w:rsid w:val="001865F2"/>
    <w:rsid w:val="001868F0"/>
    <w:rsid w:val="001A6196"/>
    <w:rsid w:val="001A7752"/>
    <w:rsid w:val="001B65F1"/>
    <w:rsid w:val="001B6F6E"/>
    <w:rsid w:val="001C4113"/>
    <w:rsid w:val="001C52EF"/>
    <w:rsid w:val="001C539B"/>
    <w:rsid w:val="001C6911"/>
    <w:rsid w:val="001E59F3"/>
    <w:rsid w:val="001F24E7"/>
    <w:rsid w:val="00206168"/>
    <w:rsid w:val="002063EE"/>
    <w:rsid w:val="00226676"/>
    <w:rsid w:val="00226FF2"/>
    <w:rsid w:val="00227684"/>
    <w:rsid w:val="002323D2"/>
    <w:rsid w:val="00250468"/>
    <w:rsid w:val="00251188"/>
    <w:rsid w:val="00251F68"/>
    <w:rsid w:val="00252892"/>
    <w:rsid w:val="00255ACF"/>
    <w:rsid w:val="0025749E"/>
    <w:rsid w:val="00260E2F"/>
    <w:rsid w:val="00272227"/>
    <w:rsid w:val="002731F9"/>
    <w:rsid w:val="00280387"/>
    <w:rsid w:val="00282051"/>
    <w:rsid w:val="002A1B7C"/>
    <w:rsid w:val="002A56AB"/>
    <w:rsid w:val="002A597E"/>
    <w:rsid w:val="002B67D3"/>
    <w:rsid w:val="002B7E51"/>
    <w:rsid w:val="002C417C"/>
    <w:rsid w:val="002C4A87"/>
    <w:rsid w:val="002C509B"/>
    <w:rsid w:val="002D1D03"/>
    <w:rsid w:val="002D1FBF"/>
    <w:rsid w:val="002D7AEE"/>
    <w:rsid w:val="002E19C0"/>
    <w:rsid w:val="00310A15"/>
    <w:rsid w:val="00310BA0"/>
    <w:rsid w:val="00321C91"/>
    <w:rsid w:val="0032253E"/>
    <w:rsid w:val="003229D2"/>
    <w:rsid w:val="00323610"/>
    <w:rsid w:val="0033142E"/>
    <w:rsid w:val="0033596B"/>
    <w:rsid w:val="00340F3B"/>
    <w:rsid w:val="00342438"/>
    <w:rsid w:val="0034454F"/>
    <w:rsid w:val="0034692C"/>
    <w:rsid w:val="00346FAD"/>
    <w:rsid w:val="00353330"/>
    <w:rsid w:val="00354583"/>
    <w:rsid w:val="0037019E"/>
    <w:rsid w:val="003813A9"/>
    <w:rsid w:val="00384E17"/>
    <w:rsid w:val="00386C15"/>
    <w:rsid w:val="003A2F42"/>
    <w:rsid w:val="003A48C6"/>
    <w:rsid w:val="003B5EFA"/>
    <w:rsid w:val="003C4D41"/>
    <w:rsid w:val="003D1D7B"/>
    <w:rsid w:val="003D45B5"/>
    <w:rsid w:val="003E75CA"/>
    <w:rsid w:val="003F1951"/>
    <w:rsid w:val="003F23E8"/>
    <w:rsid w:val="003F429C"/>
    <w:rsid w:val="003F44CE"/>
    <w:rsid w:val="0040171C"/>
    <w:rsid w:val="004027BF"/>
    <w:rsid w:val="0040447F"/>
    <w:rsid w:val="004064A2"/>
    <w:rsid w:val="004137F5"/>
    <w:rsid w:val="00414F9C"/>
    <w:rsid w:val="00421F7F"/>
    <w:rsid w:val="00423985"/>
    <w:rsid w:val="00440F86"/>
    <w:rsid w:val="00450490"/>
    <w:rsid w:val="004537C4"/>
    <w:rsid w:val="004552BA"/>
    <w:rsid w:val="00457F90"/>
    <w:rsid w:val="00462EEB"/>
    <w:rsid w:val="0046774A"/>
    <w:rsid w:val="00470A76"/>
    <w:rsid w:val="00477F8F"/>
    <w:rsid w:val="0048594E"/>
    <w:rsid w:val="00486D1E"/>
    <w:rsid w:val="0049001E"/>
    <w:rsid w:val="00490D08"/>
    <w:rsid w:val="004A3529"/>
    <w:rsid w:val="004B4DE4"/>
    <w:rsid w:val="004B70B5"/>
    <w:rsid w:val="004C0AD1"/>
    <w:rsid w:val="004C7C47"/>
    <w:rsid w:val="004D02DA"/>
    <w:rsid w:val="004E22A1"/>
    <w:rsid w:val="004F0BC0"/>
    <w:rsid w:val="004F4552"/>
    <w:rsid w:val="004F7FA8"/>
    <w:rsid w:val="00507D9F"/>
    <w:rsid w:val="0051598F"/>
    <w:rsid w:val="00524661"/>
    <w:rsid w:val="00530CCF"/>
    <w:rsid w:val="005319AE"/>
    <w:rsid w:val="00531D60"/>
    <w:rsid w:val="00534F5A"/>
    <w:rsid w:val="00535105"/>
    <w:rsid w:val="00535E47"/>
    <w:rsid w:val="0053768F"/>
    <w:rsid w:val="005378AE"/>
    <w:rsid w:val="00542A29"/>
    <w:rsid w:val="00545620"/>
    <w:rsid w:val="00561756"/>
    <w:rsid w:val="00563A8C"/>
    <w:rsid w:val="0057152C"/>
    <w:rsid w:val="00577305"/>
    <w:rsid w:val="005828FA"/>
    <w:rsid w:val="0059480D"/>
    <w:rsid w:val="00594C96"/>
    <w:rsid w:val="00595748"/>
    <w:rsid w:val="005A081B"/>
    <w:rsid w:val="005A1F65"/>
    <w:rsid w:val="005A3C4B"/>
    <w:rsid w:val="005A79FB"/>
    <w:rsid w:val="005B5003"/>
    <w:rsid w:val="005C2E0B"/>
    <w:rsid w:val="005C353F"/>
    <w:rsid w:val="005D01D0"/>
    <w:rsid w:val="005E23C2"/>
    <w:rsid w:val="005E6CDC"/>
    <w:rsid w:val="005F49DD"/>
    <w:rsid w:val="005F5938"/>
    <w:rsid w:val="006003D5"/>
    <w:rsid w:val="00600578"/>
    <w:rsid w:val="00603444"/>
    <w:rsid w:val="00605AAF"/>
    <w:rsid w:val="00613398"/>
    <w:rsid w:val="00615406"/>
    <w:rsid w:val="00617D4F"/>
    <w:rsid w:val="00624BD6"/>
    <w:rsid w:val="00627D25"/>
    <w:rsid w:val="006362FC"/>
    <w:rsid w:val="00641286"/>
    <w:rsid w:val="006540FC"/>
    <w:rsid w:val="00654834"/>
    <w:rsid w:val="00656EDD"/>
    <w:rsid w:val="00657626"/>
    <w:rsid w:val="00662DB8"/>
    <w:rsid w:val="00670C4B"/>
    <w:rsid w:val="006764FC"/>
    <w:rsid w:val="006879B6"/>
    <w:rsid w:val="00691200"/>
    <w:rsid w:val="006917F2"/>
    <w:rsid w:val="006957AB"/>
    <w:rsid w:val="006A2DB9"/>
    <w:rsid w:val="006A5C6D"/>
    <w:rsid w:val="006A753A"/>
    <w:rsid w:val="006B79A2"/>
    <w:rsid w:val="006C37D8"/>
    <w:rsid w:val="006C55AF"/>
    <w:rsid w:val="006C5E05"/>
    <w:rsid w:val="006D59E6"/>
    <w:rsid w:val="006E4E42"/>
    <w:rsid w:val="006F1790"/>
    <w:rsid w:val="006F353E"/>
    <w:rsid w:val="006F4136"/>
    <w:rsid w:val="00701A4A"/>
    <w:rsid w:val="00703187"/>
    <w:rsid w:val="0071458F"/>
    <w:rsid w:val="00714B51"/>
    <w:rsid w:val="007239D1"/>
    <w:rsid w:val="00726E9E"/>
    <w:rsid w:val="00732E5F"/>
    <w:rsid w:val="007438A5"/>
    <w:rsid w:val="00745DF1"/>
    <w:rsid w:val="00746FF1"/>
    <w:rsid w:val="00751E57"/>
    <w:rsid w:val="007574FD"/>
    <w:rsid w:val="00757C2F"/>
    <w:rsid w:val="00760843"/>
    <w:rsid w:val="0076312E"/>
    <w:rsid w:val="00763B3A"/>
    <w:rsid w:val="00766066"/>
    <w:rsid w:val="00766236"/>
    <w:rsid w:val="00775B90"/>
    <w:rsid w:val="00780084"/>
    <w:rsid w:val="00780450"/>
    <w:rsid w:val="00784296"/>
    <w:rsid w:val="007870AB"/>
    <w:rsid w:val="00790304"/>
    <w:rsid w:val="00790D78"/>
    <w:rsid w:val="007956E6"/>
    <w:rsid w:val="00795AB1"/>
    <w:rsid w:val="007A1CBE"/>
    <w:rsid w:val="007A3798"/>
    <w:rsid w:val="007A3E95"/>
    <w:rsid w:val="007A6522"/>
    <w:rsid w:val="007A66CD"/>
    <w:rsid w:val="007A6B07"/>
    <w:rsid w:val="007B0DFA"/>
    <w:rsid w:val="007B1B16"/>
    <w:rsid w:val="007C1676"/>
    <w:rsid w:val="007C2123"/>
    <w:rsid w:val="007C25E1"/>
    <w:rsid w:val="007D2EAF"/>
    <w:rsid w:val="007E5E59"/>
    <w:rsid w:val="007E7463"/>
    <w:rsid w:val="007F123D"/>
    <w:rsid w:val="007F1DAE"/>
    <w:rsid w:val="007F488A"/>
    <w:rsid w:val="008034BE"/>
    <w:rsid w:val="00804194"/>
    <w:rsid w:val="008043A8"/>
    <w:rsid w:val="008122D2"/>
    <w:rsid w:val="00817625"/>
    <w:rsid w:val="00823D33"/>
    <w:rsid w:val="00842636"/>
    <w:rsid w:val="00843DE2"/>
    <w:rsid w:val="008520A1"/>
    <w:rsid w:val="00856C69"/>
    <w:rsid w:val="00864004"/>
    <w:rsid w:val="008759A8"/>
    <w:rsid w:val="0088033B"/>
    <w:rsid w:val="0088111F"/>
    <w:rsid w:val="008839F3"/>
    <w:rsid w:val="008861CD"/>
    <w:rsid w:val="0089266A"/>
    <w:rsid w:val="00893397"/>
    <w:rsid w:val="00895034"/>
    <w:rsid w:val="008956F2"/>
    <w:rsid w:val="008958D1"/>
    <w:rsid w:val="008A0AB0"/>
    <w:rsid w:val="008A279C"/>
    <w:rsid w:val="008A4F9B"/>
    <w:rsid w:val="008B46AB"/>
    <w:rsid w:val="008B674E"/>
    <w:rsid w:val="008C08CF"/>
    <w:rsid w:val="008C47D5"/>
    <w:rsid w:val="008D261F"/>
    <w:rsid w:val="008D32B2"/>
    <w:rsid w:val="008E34DB"/>
    <w:rsid w:val="008E707B"/>
    <w:rsid w:val="00901622"/>
    <w:rsid w:val="009047A2"/>
    <w:rsid w:val="00905345"/>
    <w:rsid w:val="00911CD5"/>
    <w:rsid w:val="00911EB4"/>
    <w:rsid w:val="0091468B"/>
    <w:rsid w:val="00917146"/>
    <w:rsid w:val="009210A6"/>
    <w:rsid w:val="00924378"/>
    <w:rsid w:val="00930D30"/>
    <w:rsid w:val="00932594"/>
    <w:rsid w:val="00932B16"/>
    <w:rsid w:val="00932D0F"/>
    <w:rsid w:val="00944D7A"/>
    <w:rsid w:val="00946C9D"/>
    <w:rsid w:val="00955D8B"/>
    <w:rsid w:val="0095677E"/>
    <w:rsid w:val="009606FE"/>
    <w:rsid w:val="009609E3"/>
    <w:rsid w:val="00965242"/>
    <w:rsid w:val="009839B4"/>
    <w:rsid w:val="00990D76"/>
    <w:rsid w:val="009926D1"/>
    <w:rsid w:val="009A0F76"/>
    <w:rsid w:val="009A3116"/>
    <w:rsid w:val="009B6591"/>
    <w:rsid w:val="009C163C"/>
    <w:rsid w:val="009C4523"/>
    <w:rsid w:val="009C7E32"/>
    <w:rsid w:val="009D3AD2"/>
    <w:rsid w:val="009D43A4"/>
    <w:rsid w:val="009D49D6"/>
    <w:rsid w:val="009D74E9"/>
    <w:rsid w:val="009F11B5"/>
    <w:rsid w:val="009F3A6C"/>
    <w:rsid w:val="009F6223"/>
    <w:rsid w:val="00A010F5"/>
    <w:rsid w:val="00A03BCD"/>
    <w:rsid w:val="00A15E5C"/>
    <w:rsid w:val="00A22B83"/>
    <w:rsid w:val="00A23688"/>
    <w:rsid w:val="00A25403"/>
    <w:rsid w:val="00A3379D"/>
    <w:rsid w:val="00A34448"/>
    <w:rsid w:val="00A40244"/>
    <w:rsid w:val="00A44088"/>
    <w:rsid w:val="00A47C6B"/>
    <w:rsid w:val="00A538E5"/>
    <w:rsid w:val="00A63F72"/>
    <w:rsid w:val="00A7217A"/>
    <w:rsid w:val="00A73A5D"/>
    <w:rsid w:val="00A76FE3"/>
    <w:rsid w:val="00A819B9"/>
    <w:rsid w:val="00A82356"/>
    <w:rsid w:val="00A84C67"/>
    <w:rsid w:val="00A86068"/>
    <w:rsid w:val="00A91D75"/>
    <w:rsid w:val="00A95AC6"/>
    <w:rsid w:val="00AA6D29"/>
    <w:rsid w:val="00AB10B6"/>
    <w:rsid w:val="00AB33D3"/>
    <w:rsid w:val="00AC1D23"/>
    <w:rsid w:val="00AC25B1"/>
    <w:rsid w:val="00AC343A"/>
    <w:rsid w:val="00AC4459"/>
    <w:rsid w:val="00AC5660"/>
    <w:rsid w:val="00AE0AC3"/>
    <w:rsid w:val="00AE1944"/>
    <w:rsid w:val="00AE530B"/>
    <w:rsid w:val="00AF1E14"/>
    <w:rsid w:val="00AF64A7"/>
    <w:rsid w:val="00B0799F"/>
    <w:rsid w:val="00B10CDD"/>
    <w:rsid w:val="00B12996"/>
    <w:rsid w:val="00B15131"/>
    <w:rsid w:val="00B162C4"/>
    <w:rsid w:val="00B30658"/>
    <w:rsid w:val="00B34862"/>
    <w:rsid w:val="00B379F9"/>
    <w:rsid w:val="00B449FC"/>
    <w:rsid w:val="00B509D5"/>
    <w:rsid w:val="00B5209C"/>
    <w:rsid w:val="00B569CF"/>
    <w:rsid w:val="00B62F95"/>
    <w:rsid w:val="00B65E1A"/>
    <w:rsid w:val="00B70B57"/>
    <w:rsid w:val="00B73D07"/>
    <w:rsid w:val="00B73DAA"/>
    <w:rsid w:val="00B7578B"/>
    <w:rsid w:val="00B807C6"/>
    <w:rsid w:val="00B81729"/>
    <w:rsid w:val="00B829FA"/>
    <w:rsid w:val="00B83255"/>
    <w:rsid w:val="00B85AFC"/>
    <w:rsid w:val="00B86F36"/>
    <w:rsid w:val="00B87F96"/>
    <w:rsid w:val="00B96933"/>
    <w:rsid w:val="00B9752C"/>
    <w:rsid w:val="00BA4E22"/>
    <w:rsid w:val="00BA6473"/>
    <w:rsid w:val="00BB15F4"/>
    <w:rsid w:val="00BC4A06"/>
    <w:rsid w:val="00BD70D3"/>
    <w:rsid w:val="00BF3F94"/>
    <w:rsid w:val="00C013EF"/>
    <w:rsid w:val="00C04E78"/>
    <w:rsid w:val="00C05146"/>
    <w:rsid w:val="00C07DBF"/>
    <w:rsid w:val="00C15C09"/>
    <w:rsid w:val="00C16723"/>
    <w:rsid w:val="00C22036"/>
    <w:rsid w:val="00C356F9"/>
    <w:rsid w:val="00C40841"/>
    <w:rsid w:val="00C4159E"/>
    <w:rsid w:val="00C47E53"/>
    <w:rsid w:val="00C50FEA"/>
    <w:rsid w:val="00C555CC"/>
    <w:rsid w:val="00C61191"/>
    <w:rsid w:val="00C6323A"/>
    <w:rsid w:val="00C717F7"/>
    <w:rsid w:val="00C8291B"/>
    <w:rsid w:val="00C87193"/>
    <w:rsid w:val="00C87425"/>
    <w:rsid w:val="00C9351E"/>
    <w:rsid w:val="00C94AC9"/>
    <w:rsid w:val="00C966B8"/>
    <w:rsid w:val="00C97A52"/>
    <w:rsid w:val="00CB27A1"/>
    <w:rsid w:val="00CB377A"/>
    <w:rsid w:val="00CB6400"/>
    <w:rsid w:val="00CB79F2"/>
    <w:rsid w:val="00CC110D"/>
    <w:rsid w:val="00CC12E4"/>
    <w:rsid w:val="00CC2166"/>
    <w:rsid w:val="00CD24A3"/>
    <w:rsid w:val="00CD2675"/>
    <w:rsid w:val="00CE2270"/>
    <w:rsid w:val="00CE6451"/>
    <w:rsid w:val="00CE7245"/>
    <w:rsid w:val="00CF2A7F"/>
    <w:rsid w:val="00CF3C19"/>
    <w:rsid w:val="00CF7C23"/>
    <w:rsid w:val="00D02380"/>
    <w:rsid w:val="00D06724"/>
    <w:rsid w:val="00D07210"/>
    <w:rsid w:val="00D11EED"/>
    <w:rsid w:val="00D163EA"/>
    <w:rsid w:val="00D17854"/>
    <w:rsid w:val="00D201EC"/>
    <w:rsid w:val="00D42885"/>
    <w:rsid w:val="00D444F7"/>
    <w:rsid w:val="00D476F7"/>
    <w:rsid w:val="00D51D31"/>
    <w:rsid w:val="00D558EC"/>
    <w:rsid w:val="00D55CBC"/>
    <w:rsid w:val="00D56A4D"/>
    <w:rsid w:val="00D61A40"/>
    <w:rsid w:val="00D61E90"/>
    <w:rsid w:val="00D72895"/>
    <w:rsid w:val="00D72C66"/>
    <w:rsid w:val="00D72E33"/>
    <w:rsid w:val="00D7435A"/>
    <w:rsid w:val="00D804C0"/>
    <w:rsid w:val="00D8631A"/>
    <w:rsid w:val="00D86445"/>
    <w:rsid w:val="00D87142"/>
    <w:rsid w:val="00D87CD8"/>
    <w:rsid w:val="00D95292"/>
    <w:rsid w:val="00DD0A40"/>
    <w:rsid w:val="00DE0F21"/>
    <w:rsid w:val="00DE10B2"/>
    <w:rsid w:val="00DE5710"/>
    <w:rsid w:val="00DF07A6"/>
    <w:rsid w:val="00DF1CFA"/>
    <w:rsid w:val="00DF287F"/>
    <w:rsid w:val="00DF7520"/>
    <w:rsid w:val="00DF76D8"/>
    <w:rsid w:val="00E060E2"/>
    <w:rsid w:val="00E1150E"/>
    <w:rsid w:val="00E1482A"/>
    <w:rsid w:val="00E14C48"/>
    <w:rsid w:val="00E17F05"/>
    <w:rsid w:val="00E43691"/>
    <w:rsid w:val="00E43751"/>
    <w:rsid w:val="00E50AFD"/>
    <w:rsid w:val="00E523C3"/>
    <w:rsid w:val="00E5388E"/>
    <w:rsid w:val="00E6016B"/>
    <w:rsid w:val="00E627F4"/>
    <w:rsid w:val="00E62F5D"/>
    <w:rsid w:val="00E63C3A"/>
    <w:rsid w:val="00E65925"/>
    <w:rsid w:val="00E77B4C"/>
    <w:rsid w:val="00E91C5C"/>
    <w:rsid w:val="00E94B95"/>
    <w:rsid w:val="00E973BA"/>
    <w:rsid w:val="00EA01FC"/>
    <w:rsid w:val="00EA0B43"/>
    <w:rsid w:val="00EA2BAE"/>
    <w:rsid w:val="00EA474A"/>
    <w:rsid w:val="00EC1EA7"/>
    <w:rsid w:val="00EC259D"/>
    <w:rsid w:val="00ED6442"/>
    <w:rsid w:val="00ED6905"/>
    <w:rsid w:val="00ED77E6"/>
    <w:rsid w:val="00EE2EB8"/>
    <w:rsid w:val="00EE5A8F"/>
    <w:rsid w:val="00EE6099"/>
    <w:rsid w:val="00EF2202"/>
    <w:rsid w:val="00EF64C7"/>
    <w:rsid w:val="00EF73D7"/>
    <w:rsid w:val="00F0057A"/>
    <w:rsid w:val="00F04629"/>
    <w:rsid w:val="00F0676F"/>
    <w:rsid w:val="00F10D26"/>
    <w:rsid w:val="00F1417C"/>
    <w:rsid w:val="00F14251"/>
    <w:rsid w:val="00F15904"/>
    <w:rsid w:val="00F203C1"/>
    <w:rsid w:val="00F21A4F"/>
    <w:rsid w:val="00F22820"/>
    <w:rsid w:val="00F24E6A"/>
    <w:rsid w:val="00F279D5"/>
    <w:rsid w:val="00F3290E"/>
    <w:rsid w:val="00F51600"/>
    <w:rsid w:val="00F525D1"/>
    <w:rsid w:val="00F5790D"/>
    <w:rsid w:val="00F639F0"/>
    <w:rsid w:val="00F64075"/>
    <w:rsid w:val="00F669CE"/>
    <w:rsid w:val="00F66B8B"/>
    <w:rsid w:val="00F823DF"/>
    <w:rsid w:val="00F82BD4"/>
    <w:rsid w:val="00F84745"/>
    <w:rsid w:val="00F84E51"/>
    <w:rsid w:val="00F91F5A"/>
    <w:rsid w:val="00F92018"/>
    <w:rsid w:val="00F93D92"/>
    <w:rsid w:val="00FB0C46"/>
    <w:rsid w:val="00FB2C6D"/>
    <w:rsid w:val="00FB6AE7"/>
    <w:rsid w:val="00FB7F1F"/>
    <w:rsid w:val="00FC4329"/>
    <w:rsid w:val="00FD119D"/>
    <w:rsid w:val="00FD2B7D"/>
    <w:rsid w:val="00FD5A6D"/>
    <w:rsid w:val="00FE0D74"/>
    <w:rsid w:val="00FE29C1"/>
    <w:rsid w:val="00FE3D2C"/>
    <w:rsid w:val="00FE4375"/>
    <w:rsid w:val="00FE7517"/>
    <w:rsid w:val="00FF3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A3D41E"/>
  <w15:docId w15:val="{6D5B232F-AEB8-474C-9351-4516BC7E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E4484" w:themeColor="text1" w:themeTint="BF"/>
        <w:lang w:val="es-E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10"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75"/>
    <w:pPr>
      <w:spacing w:after="0" w:line="360" w:lineRule="auto"/>
      <w:contextualSpacing/>
    </w:pPr>
    <w:rPr>
      <w:color w:val="262140" w:themeColor="text1"/>
      <w:sz w:val="24"/>
    </w:rPr>
  </w:style>
  <w:style w:type="paragraph" w:styleId="Ttulo1">
    <w:name w:val="heading 1"/>
    <w:basedOn w:val="Normal"/>
    <w:next w:val="Normal"/>
    <w:link w:val="Ttulo1Car"/>
    <w:uiPriority w:val="9"/>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Ttulo2">
    <w:name w:val="heading 2"/>
    <w:basedOn w:val="Normal"/>
    <w:next w:val="Normal"/>
    <w:link w:val="Ttulo2Car"/>
    <w:uiPriority w:val="7"/>
    <w:unhideWhenUsed/>
    <w:qFormat/>
    <w:pPr>
      <w:keepNext/>
      <w:keepLines/>
      <w:spacing w:before="240"/>
      <w:outlineLvl w:val="1"/>
    </w:pPr>
    <w:rPr>
      <w:rFonts w:asciiTheme="majorHAnsi" w:eastAsiaTheme="majorEastAsia" w:hAnsiTheme="majorHAnsi" w:cstheme="majorBidi"/>
      <w:b/>
      <w:bCs/>
      <w:sz w:val="28"/>
    </w:rPr>
  </w:style>
  <w:style w:type="paragraph" w:styleId="Ttulo3">
    <w:name w:val="heading 3"/>
    <w:basedOn w:val="Normal"/>
    <w:next w:val="Normal"/>
    <w:link w:val="Ttulo3Car"/>
    <w:uiPriority w:val="7"/>
    <w:unhideWhenUsed/>
    <w:qFormat/>
    <w:rsid w:val="00D87142"/>
    <w:pPr>
      <w:keepNext/>
      <w:keepLines/>
      <w:spacing w:after="60" w:line="240" w:lineRule="auto"/>
      <w:ind w:left="29" w:right="29"/>
      <w:outlineLvl w:val="2"/>
    </w:pPr>
    <w:rPr>
      <w:rFonts w:asciiTheme="majorHAnsi" w:eastAsiaTheme="majorEastAsia" w:hAnsiTheme="majorHAnsi" w:cstheme="majorBidi"/>
      <w:b/>
      <w:color w:val="ECBD17" w:themeColor="accent1" w:themeShade="BF"/>
      <w:sz w:val="28"/>
      <w:szCs w:val="24"/>
    </w:rPr>
  </w:style>
  <w:style w:type="paragraph" w:styleId="Ttulo4">
    <w:name w:val="heading 4"/>
    <w:basedOn w:val="Normal"/>
    <w:next w:val="Normal"/>
    <w:link w:val="Ttulo4Car"/>
    <w:uiPriority w:val="7"/>
    <w:unhideWhenUsed/>
    <w:qFormat/>
    <w:rsid w:val="00323610"/>
    <w:pPr>
      <w:keepNext/>
      <w:keepLines/>
      <w:spacing w:before="40"/>
      <w:outlineLvl w:val="3"/>
    </w:pPr>
    <w:rPr>
      <w:rFonts w:asciiTheme="majorHAnsi" w:eastAsiaTheme="majorEastAsia" w:hAnsiTheme="majorHAnsi" w:cstheme="majorBidi"/>
      <w:i/>
      <w:iCs/>
      <w:color w:val="ECBD17"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5CBC"/>
    <w:rPr>
      <w:rFonts w:asciiTheme="majorHAnsi" w:eastAsiaTheme="majorEastAsia" w:hAnsiTheme="majorHAnsi" w:cstheme="majorBidi"/>
      <w:b/>
      <w:bCs/>
      <w:caps/>
      <w:color w:val="262140" w:themeColor="text1"/>
      <w:sz w:val="48"/>
    </w:rPr>
  </w:style>
  <w:style w:type="character" w:customStyle="1" w:styleId="Ttulo2Car">
    <w:name w:val="Título 2 Car"/>
    <w:basedOn w:val="Fuentedeprrafopredeter"/>
    <w:link w:val="Ttulo2"/>
    <w:uiPriority w:val="7"/>
    <w:rPr>
      <w:rFonts w:asciiTheme="majorHAnsi" w:eastAsiaTheme="majorEastAsia" w:hAnsiTheme="majorHAnsi" w:cstheme="majorBidi"/>
      <w:b/>
      <w:bCs/>
      <w:color w:val="262140" w:themeColor="text1"/>
      <w:sz w:val="28"/>
    </w:rPr>
  </w:style>
  <w:style w:type="character" w:customStyle="1" w:styleId="Ttulo3Car">
    <w:name w:val="Título 3 Car"/>
    <w:basedOn w:val="Fuentedeprrafopredeter"/>
    <w:link w:val="Ttulo3"/>
    <w:uiPriority w:val="7"/>
    <w:rsid w:val="00D87142"/>
    <w:rPr>
      <w:rFonts w:asciiTheme="majorHAnsi" w:eastAsiaTheme="majorEastAsia" w:hAnsiTheme="majorHAnsi" w:cstheme="majorBidi"/>
      <w:b/>
      <w:color w:val="ECBD17" w:themeColor="accent1" w:themeShade="BF"/>
      <w:sz w:val="28"/>
      <w:szCs w:val="24"/>
    </w:rPr>
  </w:style>
  <w:style w:type="character" w:customStyle="1" w:styleId="Ttulo4Car">
    <w:name w:val="Título 4 Car"/>
    <w:basedOn w:val="Fuentedeprrafopredeter"/>
    <w:link w:val="Ttulo4"/>
    <w:uiPriority w:val="7"/>
    <w:rsid w:val="00323610"/>
    <w:rPr>
      <w:rFonts w:asciiTheme="majorHAnsi" w:eastAsiaTheme="majorEastAsia" w:hAnsiTheme="majorHAnsi" w:cstheme="majorBidi"/>
      <w:i/>
      <w:iCs/>
      <w:color w:val="ECBD17" w:themeColor="accent1" w:themeShade="BF"/>
      <w:sz w:val="24"/>
    </w:rPr>
  </w:style>
  <w:style w:type="paragraph" w:styleId="Piedepgina">
    <w:name w:val="footer"/>
    <w:basedOn w:val="Normal"/>
    <w:link w:val="PiedepginaCar"/>
    <w:uiPriority w:val="99"/>
    <w:unhideWhenUsed/>
    <w:pPr>
      <w:spacing w:line="240" w:lineRule="auto"/>
      <w:ind w:left="29" w:right="144"/>
    </w:pPr>
    <w:rPr>
      <w:color w:val="ECBD17" w:themeColor="accent1" w:themeShade="BF"/>
    </w:rPr>
  </w:style>
  <w:style w:type="character" w:customStyle="1" w:styleId="PiedepginaCar">
    <w:name w:val="Pie de página Car"/>
    <w:basedOn w:val="Fuentedeprrafopredeter"/>
    <w:link w:val="Piedepgina"/>
    <w:uiPriority w:val="99"/>
    <w:rPr>
      <w:color w:val="ECBD17" w:themeColor="accent1" w:themeShade="BF"/>
    </w:rPr>
  </w:style>
  <w:style w:type="paragraph" w:styleId="Subttulo">
    <w:name w:val="Subtitle"/>
    <w:basedOn w:val="Normal"/>
    <w:link w:val="SubttuloCar"/>
    <w:uiPriority w:val="11"/>
    <w:unhideWhenUsed/>
    <w:qFormat/>
    <w:rsid w:val="00A91D75"/>
    <w:rPr>
      <w:rFonts w:asciiTheme="majorHAnsi" w:hAnsiTheme="majorHAnsi"/>
      <w:b/>
      <w:color w:val="3A3363" w:themeColor="text2"/>
      <w:sz w:val="36"/>
      <w:szCs w:val="36"/>
    </w:rPr>
  </w:style>
  <w:style w:type="character" w:customStyle="1" w:styleId="SubttuloCar">
    <w:name w:val="Subtítulo Car"/>
    <w:basedOn w:val="Fuentedeprrafopredeter"/>
    <w:link w:val="Subttulo"/>
    <w:uiPriority w:val="2"/>
    <w:rsid w:val="00A91D75"/>
    <w:rPr>
      <w:rFonts w:asciiTheme="majorHAnsi" w:hAnsiTheme="majorHAnsi"/>
      <w:b/>
      <w:color w:val="3A3363" w:themeColor="text2"/>
      <w:sz w:val="36"/>
      <w:szCs w:val="36"/>
    </w:rPr>
  </w:style>
  <w:style w:type="paragraph" w:customStyle="1" w:styleId="Pgina">
    <w:name w:val="Página"/>
    <w:basedOn w:val="Normal"/>
    <w:next w:val="Normal"/>
    <w:uiPriority w:val="97"/>
    <w:unhideWhenUsed/>
    <w:qFormat/>
    <w:pPr>
      <w:spacing w:after="40" w:line="240" w:lineRule="auto"/>
    </w:pPr>
    <w:rPr>
      <w:sz w:val="36"/>
    </w:rPr>
  </w:style>
  <w:style w:type="paragraph" w:styleId="Encabezado">
    <w:name w:val="header"/>
    <w:basedOn w:val="Normal"/>
    <w:link w:val="EncabezadoCar"/>
    <w:uiPriority w:val="99"/>
    <w:pPr>
      <w:spacing w:after="380" w:line="240" w:lineRule="auto"/>
    </w:pPr>
  </w:style>
  <w:style w:type="character" w:customStyle="1" w:styleId="EncabezadoCar">
    <w:name w:val="Encabezado Car"/>
    <w:basedOn w:val="Fuentedeprrafopredeter"/>
    <w:link w:val="Encabezado"/>
    <w:uiPriority w:val="99"/>
    <w:rPr>
      <w:color w:val="4E4484" w:themeColor="text1" w:themeTint="BF"/>
      <w:sz w:val="20"/>
    </w:rPr>
  </w:style>
  <w:style w:type="table" w:styleId="Tablaconcuadrcula">
    <w:name w:val="Table Grid"/>
    <w:basedOn w:val="Tabla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tulo">
    <w:name w:val="Title"/>
    <w:basedOn w:val="Normal"/>
    <w:link w:val="TtuloCar"/>
    <w:uiPriority w:val="10"/>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tuloCar">
    <w:name w:val="Título Car"/>
    <w:basedOn w:val="Fuentedeprrafopredeter"/>
    <w:link w:val="Ttulo"/>
    <w:uiPriority w:val="1"/>
    <w:rsid w:val="001E59F3"/>
    <w:rPr>
      <w:rFonts w:asciiTheme="majorHAnsi" w:eastAsiaTheme="majorEastAsia" w:hAnsiTheme="majorHAnsi" w:cstheme="majorBidi"/>
      <w:b/>
      <w:bCs/>
      <w:color w:val="FFFFFF" w:themeColor="background1"/>
      <w:sz w:val="72"/>
      <w:szCs w:val="90"/>
    </w:rPr>
  </w:style>
  <w:style w:type="character" w:styleId="Textodelmarcadordeposicin">
    <w:name w:val="Placeholder Text"/>
    <w:basedOn w:val="Fuentedeprrafopredeter"/>
    <w:uiPriority w:val="99"/>
    <w:semiHidden/>
    <w:rPr>
      <w:color w:val="808080"/>
    </w:rPr>
  </w:style>
  <w:style w:type="paragraph" w:styleId="Textodeglobo">
    <w:name w:val="Balloon Text"/>
    <w:basedOn w:val="Normal"/>
    <w:link w:val="TextodegloboCar"/>
    <w:uiPriority w:val="99"/>
    <w:semiHidden/>
    <w:unhideWhenUsed/>
    <w:pPr>
      <w:spacing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Pr>
      <w:rFonts w:ascii="Tahoma" w:hAnsi="Tahoma" w:cs="Tahoma"/>
      <w:sz w:val="16"/>
    </w:rPr>
  </w:style>
  <w:style w:type="character" w:styleId="Textoennegrita">
    <w:name w:val="Strong"/>
    <w:basedOn w:val="Fuentedeprrafopredeter"/>
    <w:uiPriority w:val="6"/>
    <w:qFormat/>
    <w:rPr>
      <w:b/>
      <w:bCs/>
    </w:rPr>
  </w:style>
  <w:style w:type="paragraph" w:styleId="Sinespaciado">
    <w:name w:val="No Spacing"/>
    <w:link w:val="SinespaciadoCar"/>
    <w:uiPriority w:val="98"/>
    <w:unhideWhenUsed/>
    <w:qFormat/>
    <w:pPr>
      <w:spacing w:after="0" w:line="240" w:lineRule="auto"/>
    </w:pPr>
  </w:style>
  <w:style w:type="character" w:customStyle="1" w:styleId="SinespaciadoCar">
    <w:name w:val="Sin espaciado Car"/>
    <w:basedOn w:val="Fuentedeprrafopredeter"/>
    <w:link w:val="Sinespaciado"/>
    <w:uiPriority w:val="98"/>
  </w:style>
  <w:style w:type="paragraph" w:customStyle="1" w:styleId="Informacindecontacto">
    <w:name w:val="Información de contacto"/>
    <w:basedOn w:val="Normal"/>
    <w:uiPriority w:val="5"/>
    <w:qFormat/>
    <w:pPr>
      <w:spacing w:line="240" w:lineRule="auto"/>
      <w:ind w:left="29" w:right="144"/>
    </w:pPr>
    <w:rPr>
      <w:color w:val="ECBD17" w:themeColor="accent1" w:themeShade="BF"/>
    </w:rPr>
  </w:style>
  <w:style w:type="paragraph" w:styleId="TDC1">
    <w:name w:val="toc 1"/>
    <w:basedOn w:val="Normal"/>
    <w:next w:val="Normal"/>
    <w:autoRedefine/>
    <w:uiPriority w:val="39"/>
    <w:unhideWhenUsed/>
    <w:rsid w:val="008122D2"/>
    <w:pPr>
      <w:tabs>
        <w:tab w:val="left" w:pos="480"/>
        <w:tab w:val="right" w:leader="underscore" w:pos="9602"/>
      </w:tabs>
      <w:spacing w:before="40" w:after="100" w:line="288" w:lineRule="auto"/>
      <w:jc w:val="both"/>
    </w:pPr>
    <w:rPr>
      <w:noProof/>
      <w:kern w:val="20"/>
      <w:sz w:val="22"/>
      <w:szCs w:val="22"/>
    </w:rPr>
  </w:style>
  <w:style w:type="paragraph" w:styleId="TtuloTDC">
    <w:name w:val="TOC Heading"/>
    <w:basedOn w:val="Ttulo1"/>
    <w:next w:val="Normal"/>
    <w:uiPriority w:val="39"/>
    <w:unhideWhenUsed/>
    <w:qFormat/>
    <w:rsid w:val="00D476F7"/>
    <w:pPr>
      <w:spacing w:before="0" w:after="360"/>
      <w:outlineLvl w:val="9"/>
    </w:pPr>
    <w:rPr>
      <w:kern w:val="20"/>
      <w:sz w:val="44"/>
    </w:rPr>
  </w:style>
  <w:style w:type="paragraph" w:styleId="Cita">
    <w:name w:val="Quote"/>
    <w:basedOn w:val="Normal"/>
    <w:next w:val="Normal"/>
    <w:link w:val="CitaCar"/>
    <w:uiPriority w:val="3"/>
    <w:unhideWhenUsed/>
    <w:qFormat/>
    <w:rsid w:val="00D55CBC"/>
    <w:pPr>
      <w:spacing w:line="240" w:lineRule="auto"/>
    </w:pPr>
    <w:rPr>
      <w:b/>
      <w:i/>
      <w:iCs/>
      <w:color w:val="ECBD17" w:themeColor="accent1" w:themeShade="BF"/>
      <w:kern w:val="20"/>
      <w:sz w:val="36"/>
    </w:rPr>
  </w:style>
  <w:style w:type="character" w:customStyle="1" w:styleId="CitaCar">
    <w:name w:val="Cita Car"/>
    <w:basedOn w:val="Fuentedeprrafopredeter"/>
    <w:link w:val="Cita"/>
    <w:uiPriority w:val="3"/>
    <w:rsid w:val="00D55CBC"/>
    <w:rPr>
      <w:b/>
      <w:i/>
      <w:iCs/>
      <w:color w:val="ECBD17" w:themeColor="accent1" w:themeShade="BF"/>
      <w:kern w:val="20"/>
      <w:sz w:val="36"/>
    </w:rPr>
  </w:style>
  <w:style w:type="paragraph" w:styleId="Firma">
    <w:name w:val="Signature"/>
    <w:basedOn w:val="Normal"/>
    <w:link w:val="FirmaCar"/>
    <w:uiPriority w:val="8"/>
    <w:unhideWhenUsed/>
    <w:qFormat/>
    <w:rsid w:val="00E523C3"/>
    <w:pPr>
      <w:spacing w:before="720" w:line="312" w:lineRule="auto"/>
    </w:pPr>
    <w:rPr>
      <w:b/>
      <w:kern w:val="20"/>
    </w:rPr>
  </w:style>
  <w:style w:type="character" w:customStyle="1" w:styleId="FirmaCar">
    <w:name w:val="Firma Car"/>
    <w:basedOn w:val="Fuentedeprrafopredeter"/>
    <w:link w:val="Firma"/>
    <w:uiPriority w:val="8"/>
    <w:rsid w:val="00E523C3"/>
    <w:rPr>
      <w:b/>
      <w:color w:val="262140" w:themeColor="text1"/>
      <w:kern w:val="20"/>
      <w:sz w:val="24"/>
    </w:rPr>
  </w:style>
  <w:style w:type="paragraph" w:styleId="Listaconvietas">
    <w:name w:val="List Bullet"/>
    <w:basedOn w:val="Normal"/>
    <w:uiPriority w:val="11"/>
    <w:qFormat/>
    <w:rsid w:val="002063EE"/>
    <w:pPr>
      <w:numPr>
        <w:numId w:val="1"/>
      </w:numPr>
      <w:spacing w:before="40" w:after="40" w:line="288" w:lineRule="auto"/>
    </w:pPr>
    <w:rPr>
      <w:szCs w:val="22"/>
      <w:lang w:eastAsia="en-US"/>
    </w:rPr>
  </w:style>
  <w:style w:type="paragraph" w:styleId="Listaconnmeros">
    <w:name w:val="List Number"/>
    <w:basedOn w:val="Listaconnmeros2"/>
    <w:uiPriority w:val="9"/>
    <w:unhideWhenUsed/>
    <w:qFormat/>
    <w:rsid w:val="00D476F7"/>
  </w:style>
  <w:style w:type="paragraph" w:styleId="Listaconnmeros2">
    <w:name w:val="List Number 2"/>
    <w:basedOn w:val="Normal"/>
    <w:uiPriority w:val="10"/>
    <w:qFormat/>
    <w:rsid w:val="001865F2"/>
    <w:pPr>
      <w:ind w:left="360" w:hanging="360"/>
    </w:pPr>
  </w:style>
  <w:style w:type="table" w:customStyle="1" w:styleId="Tablafinanciera">
    <w:name w:val="Tabla financiera"/>
    <w:basedOn w:val="Tabla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Refdecomentario">
    <w:name w:val="annotation reference"/>
    <w:basedOn w:val="Fuentedeprrafopredeter"/>
    <w:uiPriority w:val="99"/>
    <w:semiHidden/>
    <w:unhideWhenUsed/>
    <w:rPr>
      <w:sz w:val="16"/>
    </w:rPr>
  </w:style>
  <w:style w:type="paragraph" w:styleId="Textocomentario">
    <w:name w:val="annotation text"/>
    <w:basedOn w:val="Normal"/>
    <w:link w:val="TextocomentarioCar"/>
    <w:uiPriority w:val="99"/>
    <w:unhideWhenUsed/>
    <w:pPr>
      <w:spacing w:line="240" w:lineRule="auto"/>
    </w:pPr>
  </w:style>
  <w:style w:type="character" w:customStyle="1" w:styleId="TextocomentarioCar">
    <w:name w:val="Texto comentario Car"/>
    <w:basedOn w:val="Fuentedeprrafopredeter"/>
    <w:link w:val="Textocomentario"/>
    <w:uiPriority w:val="99"/>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rPr>
  </w:style>
  <w:style w:type="table" w:styleId="Sombreadoclaro">
    <w:name w:val="Light Shading"/>
    <w:basedOn w:val="Tabla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cin">
    <w:name w:val="Organización"/>
    <w:basedOn w:val="Normal"/>
    <w:uiPriority w:val="4"/>
    <w:qFormat/>
    <w:pPr>
      <w:spacing w:after="60" w:line="240" w:lineRule="auto"/>
      <w:ind w:left="-2318" w:right="29"/>
    </w:pPr>
    <w:rPr>
      <w:b/>
      <w:bCs/>
      <w:color w:val="ECBD17" w:themeColor="accent1" w:themeShade="BF"/>
      <w:sz w:val="36"/>
    </w:rPr>
  </w:style>
  <w:style w:type="paragraph" w:styleId="Descripcin">
    <w:name w:val="caption"/>
    <w:basedOn w:val="Normal"/>
    <w:uiPriority w:val="35"/>
    <w:qFormat/>
    <w:rsid w:val="00577305"/>
    <w:pPr>
      <w:spacing w:after="120" w:line="240" w:lineRule="auto"/>
    </w:pPr>
    <w:rPr>
      <w:iCs/>
      <w:color w:val="auto"/>
      <w:sz w:val="18"/>
      <w:szCs w:val="18"/>
    </w:rPr>
  </w:style>
  <w:style w:type="paragraph" w:styleId="Citadestacada">
    <w:name w:val="Intense Quote"/>
    <w:basedOn w:val="Normal"/>
    <w:next w:val="Normal"/>
    <w:link w:val="CitadestacadaC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CitadestacadaCar">
    <w:name w:val="Cita destacada Car"/>
    <w:basedOn w:val="Fuentedeprrafopredeter"/>
    <w:link w:val="Citadestacada"/>
    <w:uiPriority w:val="30"/>
    <w:semiHidden/>
    <w:rsid w:val="00FE3D2C"/>
    <w:rPr>
      <w:i/>
      <w:iCs/>
      <w:color w:val="ECBD17" w:themeColor="accent1" w:themeShade="BF"/>
    </w:rPr>
  </w:style>
  <w:style w:type="paragraph" w:customStyle="1" w:styleId="nfasis2">
    <w:name w:val="Énfasis 2"/>
    <w:basedOn w:val="Normal"/>
    <w:link w:val="Carcterdenfasis2"/>
    <w:uiPriority w:val="8"/>
    <w:qFormat/>
    <w:rsid w:val="002063EE"/>
    <w:pPr>
      <w:spacing w:before="240" w:after="240" w:line="288" w:lineRule="auto"/>
    </w:pPr>
    <w:rPr>
      <w:b/>
      <w:spacing w:val="20"/>
    </w:rPr>
  </w:style>
  <w:style w:type="character" w:customStyle="1" w:styleId="Carcterdenfasis2">
    <w:name w:val="Carácter de énfasis 2"/>
    <w:basedOn w:val="Fuentedeprrafopredeter"/>
    <w:link w:val="nfasis2"/>
    <w:uiPriority w:val="8"/>
    <w:rsid w:val="002063EE"/>
    <w:rPr>
      <w:b/>
      <w:color w:val="262140" w:themeColor="text1"/>
      <w:spacing w:val="20"/>
      <w:sz w:val="24"/>
    </w:rPr>
  </w:style>
  <w:style w:type="paragraph" w:styleId="TDC2">
    <w:name w:val="toc 2"/>
    <w:basedOn w:val="Normal"/>
    <w:next w:val="Normal"/>
    <w:autoRedefine/>
    <w:uiPriority w:val="39"/>
    <w:unhideWhenUsed/>
    <w:rsid w:val="00E1482A"/>
    <w:pPr>
      <w:tabs>
        <w:tab w:val="right" w:leader="underscore" w:pos="9926"/>
      </w:tabs>
      <w:spacing w:after="100"/>
      <w:ind w:left="240"/>
    </w:pPr>
    <w:rPr>
      <w:rFonts w:ascii="Arial" w:hAnsi="Arial" w:cs="Arial"/>
      <w:noProof/>
      <w:sz w:val="22"/>
      <w:szCs w:val="22"/>
      <w:lang w:val="es-GT"/>
    </w:rPr>
  </w:style>
  <w:style w:type="character" w:styleId="Hipervnculo">
    <w:name w:val="Hyperlink"/>
    <w:basedOn w:val="Fuentedeprrafopredeter"/>
    <w:uiPriority w:val="99"/>
    <w:unhideWhenUsed/>
    <w:rsid w:val="00E523C3"/>
    <w:rPr>
      <w:color w:val="ECBE18" w:themeColor="hyperlink"/>
      <w:u w:val="single"/>
    </w:rPr>
  </w:style>
  <w:style w:type="table" w:styleId="Tabladelista1clara-nfasis6">
    <w:name w:val="List Table 1 Light Accent 6"/>
    <w:basedOn w:val="Tabla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Prrafodelista">
    <w:name w:val="List Paragraph"/>
    <w:basedOn w:val="Normal"/>
    <w:uiPriority w:val="34"/>
    <w:qFormat/>
    <w:rsid w:val="00423985"/>
    <w:pPr>
      <w:spacing w:after="160" w:line="259" w:lineRule="auto"/>
      <w:ind w:left="720"/>
    </w:pPr>
    <w:rPr>
      <w:color w:val="auto"/>
      <w:sz w:val="22"/>
      <w:szCs w:val="22"/>
      <w:lang w:val="es-GT" w:eastAsia="en-US"/>
    </w:rPr>
  </w:style>
  <w:style w:type="paragraph" w:styleId="TDC3">
    <w:name w:val="toc 3"/>
    <w:basedOn w:val="Normal"/>
    <w:next w:val="Normal"/>
    <w:autoRedefine/>
    <w:uiPriority w:val="39"/>
    <w:unhideWhenUsed/>
    <w:rsid w:val="008956F2"/>
    <w:pPr>
      <w:spacing w:after="100"/>
      <w:ind w:left="480"/>
    </w:pPr>
  </w:style>
  <w:style w:type="character" w:customStyle="1" w:styleId="element-invisible">
    <w:name w:val="element-invisible"/>
    <w:basedOn w:val="Fuentedeprrafopredeter"/>
    <w:rsid w:val="005A081B"/>
  </w:style>
  <w:style w:type="paragraph" w:customStyle="1" w:styleId="rtejustify">
    <w:name w:val="rtejustify"/>
    <w:basedOn w:val="Normal"/>
    <w:rsid w:val="000F5DE1"/>
    <w:pPr>
      <w:spacing w:before="100" w:beforeAutospacing="1" w:after="100" w:afterAutospacing="1" w:line="240" w:lineRule="auto"/>
      <w:contextualSpacing w:val="0"/>
    </w:pPr>
    <w:rPr>
      <w:rFonts w:ascii="Times New Roman" w:eastAsia="Times New Roman" w:hAnsi="Times New Roman" w:cs="Times New Roman"/>
      <w:color w:val="auto"/>
      <w:szCs w:val="24"/>
      <w:lang w:val="es-GT" w:eastAsia="es-GT"/>
    </w:rPr>
  </w:style>
  <w:style w:type="paragraph" w:styleId="Bibliografa">
    <w:name w:val="Bibliography"/>
    <w:basedOn w:val="Normal"/>
    <w:next w:val="Normal"/>
    <w:uiPriority w:val="37"/>
    <w:unhideWhenUsed/>
    <w:rsid w:val="008958D1"/>
  </w:style>
  <w:style w:type="paragraph" w:styleId="Tabladeilustraciones">
    <w:name w:val="table of figures"/>
    <w:basedOn w:val="Normal"/>
    <w:next w:val="Normal"/>
    <w:uiPriority w:val="99"/>
    <w:unhideWhenUsed/>
    <w:rsid w:val="00280387"/>
  </w:style>
  <w:style w:type="table" w:styleId="Tabladecuadrcula3-nfasis5">
    <w:name w:val="Grid Table 3 Accent 5"/>
    <w:basedOn w:val="Tablanormal"/>
    <w:uiPriority w:val="48"/>
    <w:rsid w:val="00531D60"/>
    <w:pPr>
      <w:spacing w:after="0" w:line="240" w:lineRule="auto"/>
    </w:pPr>
    <w:rPr>
      <w:rFonts w:ascii="Arial" w:eastAsia="Arial" w:hAnsi="Arial" w:cs="Arial"/>
      <w:color w:val="auto"/>
      <w:sz w:val="22"/>
      <w:szCs w:val="22"/>
      <w:lang w:val="en" w:eastAsia="es-GT"/>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styleId="Tabladecuadrcula3-nfasis6">
    <w:name w:val="Grid Table 3 Accent 6"/>
    <w:basedOn w:val="Tablanormal"/>
    <w:uiPriority w:val="48"/>
    <w:rsid w:val="00531D60"/>
    <w:pPr>
      <w:spacing w:after="0" w:line="240" w:lineRule="auto"/>
    </w:pPr>
    <w:rPr>
      <w:rFonts w:ascii="Arial" w:eastAsia="Arial" w:hAnsi="Arial" w:cs="Arial"/>
      <w:color w:val="auto"/>
      <w:sz w:val="22"/>
      <w:szCs w:val="22"/>
      <w:lang w:val="en" w:eastAsia="es-GT"/>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paragraph" w:styleId="Textonotapie">
    <w:name w:val="footnote text"/>
    <w:basedOn w:val="Normal"/>
    <w:link w:val="TextonotapieCar"/>
    <w:uiPriority w:val="99"/>
    <w:semiHidden/>
    <w:unhideWhenUsed/>
    <w:rsid w:val="004137F5"/>
    <w:pPr>
      <w:spacing w:line="240" w:lineRule="auto"/>
    </w:pPr>
    <w:rPr>
      <w:sz w:val="20"/>
    </w:rPr>
  </w:style>
  <w:style w:type="character" w:customStyle="1" w:styleId="TextonotapieCar">
    <w:name w:val="Texto nota pie Car"/>
    <w:basedOn w:val="Fuentedeprrafopredeter"/>
    <w:link w:val="Textonotapie"/>
    <w:uiPriority w:val="99"/>
    <w:semiHidden/>
    <w:rsid w:val="004137F5"/>
    <w:rPr>
      <w:color w:val="262140" w:themeColor="text1"/>
    </w:rPr>
  </w:style>
  <w:style w:type="character" w:styleId="Refdenotaalpie">
    <w:name w:val="footnote reference"/>
    <w:basedOn w:val="Fuentedeprrafopredeter"/>
    <w:uiPriority w:val="99"/>
    <w:semiHidden/>
    <w:unhideWhenUsed/>
    <w:rsid w:val="004137F5"/>
    <w:rPr>
      <w:vertAlign w:val="superscript"/>
    </w:rPr>
  </w:style>
  <w:style w:type="paragraph" w:styleId="Revisin">
    <w:name w:val="Revision"/>
    <w:hidden/>
    <w:uiPriority w:val="99"/>
    <w:semiHidden/>
    <w:rsid w:val="00414F9C"/>
    <w:pPr>
      <w:spacing w:after="0" w:line="240" w:lineRule="auto"/>
    </w:pPr>
    <w:rPr>
      <w:color w:val="262140" w:themeColor="text1"/>
      <w:sz w:val="24"/>
    </w:rPr>
  </w:style>
  <w:style w:type="paragraph" w:styleId="TDC4">
    <w:name w:val="toc 4"/>
    <w:basedOn w:val="Normal"/>
    <w:next w:val="Normal"/>
    <w:autoRedefine/>
    <w:uiPriority w:val="39"/>
    <w:unhideWhenUsed/>
    <w:rsid w:val="00E62F5D"/>
    <w:pPr>
      <w:spacing w:after="100" w:line="259" w:lineRule="auto"/>
      <w:ind w:left="660"/>
      <w:contextualSpacing w:val="0"/>
    </w:pPr>
    <w:rPr>
      <w:rFonts w:eastAsiaTheme="minorEastAsia"/>
      <w:color w:val="auto"/>
      <w:sz w:val="22"/>
      <w:szCs w:val="22"/>
      <w:lang w:eastAsia="es-ES"/>
    </w:rPr>
  </w:style>
  <w:style w:type="paragraph" w:styleId="TDC5">
    <w:name w:val="toc 5"/>
    <w:basedOn w:val="Normal"/>
    <w:next w:val="Normal"/>
    <w:autoRedefine/>
    <w:uiPriority w:val="39"/>
    <w:unhideWhenUsed/>
    <w:rsid w:val="00E62F5D"/>
    <w:pPr>
      <w:spacing w:after="100" w:line="259" w:lineRule="auto"/>
      <w:ind w:left="880"/>
      <w:contextualSpacing w:val="0"/>
    </w:pPr>
    <w:rPr>
      <w:rFonts w:eastAsiaTheme="minorEastAsia"/>
      <w:color w:val="auto"/>
      <w:sz w:val="22"/>
      <w:szCs w:val="22"/>
      <w:lang w:eastAsia="es-ES"/>
    </w:rPr>
  </w:style>
  <w:style w:type="paragraph" w:styleId="TDC6">
    <w:name w:val="toc 6"/>
    <w:basedOn w:val="Normal"/>
    <w:next w:val="Normal"/>
    <w:autoRedefine/>
    <w:uiPriority w:val="39"/>
    <w:unhideWhenUsed/>
    <w:rsid w:val="00E62F5D"/>
    <w:pPr>
      <w:spacing w:after="100" w:line="259" w:lineRule="auto"/>
      <w:ind w:left="1100"/>
      <w:contextualSpacing w:val="0"/>
    </w:pPr>
    <w:rPr>
      <w:rFonts w:eastAsiaTheme="minorEastAsia"/>
      <w:color w:val="auto"/>
      <w:sz w:val="22"/>
      <w:szCs w:val="22"/>
      <w:lang w:eastAsia="es-ES"/>
    </w:rPr>
  </w:style>
  <w:style w:type="paragraph" w:styleId="TDC7">
    <w:name w:val="toc 7"/>
    <w:basedOn w:val="Normal"/>
    <w:next w:val="Normal"/>
    <w:autoRedefine/>
    <w:uiPriority w:val="39"/>
    <w:unhideWhenUsed/>
    <w:rsid w:val="00E62F5D"/>
    <w:pPr>
      <w:spacing w:after="100" w:line="259" w:lineRule="auto"/>
      <w:ind w:left="1320"/>
      <w:contextualSpacing w:val="0"/>
    </w:pPr>
    <w:rPr>
      <w:rFonts w:eastAsiaTheme="minorEastAsia"/>
      <w:color w:val="auto"/>
      <w:sz w:val="22"/>
      <w:szCs w:val="22"/>
      <w:lang w:eastAsia="es-ES"/>
    </w:rPr>
  </w:style>
  <w:style w:type="paragraph" w:styleId="TDC8">
    <w:name w:val="toc 8"/>
    <w:basedOn w:val="Normal"/>
    <w:next w:val="Normal"/>
    <w:autoRedefine/>
    <w:uiPriority w:val="39"/>
    <w:unhideWhenUsed/>
    <w:rsid w:val="00E62F5D"/>
    <w:pPr>
      <w:spacing w:after="100" w:line="259" w:lineRule="auto"/>
      <w:ind w:left="1540"/>
      <w:contextualSpacing w:val="0"/>
    </w:pPr>
    <w:rPr>
      <w:rFonts w:eastAsiaTheme="minorEastAsia"/>
      <w:color w:val="auto"/>
      <w:sz w:val="22"/>
      <w:szCs w:val="22"/>
      <w:lang w:eastAsia="es-ES"/>
    </w:rPr>
  </w:style>
  <w:style w:type="paragraph" w:styleId="TDC9">
    <w:name w:val="toc 9"/>
    <w:basedOn w:val="Normal"/>
    <w:next w:val="Normal"/>
    <w:autoRedefine/>
    <w:uiPriority w:val="39"/>
    <w:unhideWhenUsed/>
    <w:rsid w:val="00E62F5D"/>
    <w:pPr>
      <w:spacing w:after="100" w:line="259" w:lineRule="auto"/>
      <w:ind w:left="1760"/>
      <w:contextualSpacing w:val="0"/>
    </w:pPr>
    <w:rPr>
      <w:rFonts w:eastAsiaTheme="minorEastAsia"/>
      <w:color w:val="auto"/>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639">
      <w:bodyDiv w:val="1"/>
      <w:marLeft w:val="0"/>
      <w:marRight w:val="0"/>
      <w:marTop w:val="0"/>
      <w:marBottom w:val="0"/>
      <w:divBdr>
        <w:top w:val="none" w:sz="0" w:space="0" w:color="auto"/>
        <w:left w:val="none" w:sz="0" w:space="0" w:color="auto"/>
        <w:bottom w:val="none" w:sz="0" w:space="0" w:color="auto"/>
        <w:right w:val="none" w:sz="0" w:space="0" w:color="auto"/>
      </w:divBdr>
    </w:div>
    <w:div w:id="49697162">
      <w:bodyDiv w:val="1"/>
      <w:marLeft w:val="0"/>
      <w:marRight w:val="0"/>
      <w:marTop w:val="0"/>
      <w:marBottom w:val="0"/>
      <w:divBdr>
        <w:top w:val="none" w:sz="0" w:space="0" w:color="auto"/>
        <w:left w:val="none" w:sz="0" w:space="0" w:color="auto"/>
        <w:bottom w:val="none" w:sz="0" w:space="0" w:color="auto"/>
        <w:right w:val="none" w:sz="0" w:space="0" w:color="auto"/>
      </w:divBdr>
    </w:div>
    <w:div w:id="64032324">
      <w:bodyDiv w:val="1"/>
      <w:marLeft w:val="0"/>
      <w:marRight w:val="0"/>
      <w:marTop w:val="0"/>
      <w:marBottom w:val="0"/>
      <w:divBdr>
        <w:top w:val="none" w:sz="0" w:space="0" w:color="auto"/>
        <w:left w:val="none" w:sz="0" w:space="0" w:color="auto"/>
        <w:bottom w:val="none" w:sz="0" w:space="0" w:color="auto"/>
        <w:right w:val="none" w:sz="0" w:space="0" w:color="auto"/>
      </w:divBdr>
    </w:div>
    <w:div w:id="77874625">
      <w:bodyDiv w:val="1"/>
      <w:marLeft w:val="0"/>
      <w:marRight w:val="0"/>
      <w:marTop w:val="0"/>
      <w:marBottom w:val="0"/>
      <w:divBdr>
        <w:top w:val="none" w:sz="0" w:space="0" w:color="auto"/>
        <w:left w:val="none" w:sz="0" w:space="0" w:color="auto"/>
        <w:bottom w:val="none" w:sz="0" w:space="0" w:color="auto"/>
        <w:right w:val="none" w:sz="0" w:space="0" w:color="auto"/>
      </w:divBdr>
    </w:div>
    <w:div w:id="80563877">
      <w:bodyDiv w:val="1"/>
      <w:marLeft w:val="0"/>
      <w:marRight w:val="0"/>
      <w:marTop w:val="0"/>
      <w:marBottom w:val="0"/>
      <w:divBdr>
        <w:top w:val="none" w:sz="0" w:space="0" w:color="auto"/>
        <w:left w:val="none" w:sz="0" w:space="0" w:color="auto"/>
        <w:bottom w:val="none" w:sz="0" w:space="0" w:color="auto"/>
        <w:right w:val="none" w:sz="0" w:space="0" w:color="auto"/>
      </w:divBdr>
    </w:div>
    <w:div w:id="81689259">
      <w:bodyDiv w:val="1"/>
      <w:marLeft w:val="0"/>
      <w:marRight w:val="0"/>
      <w:marTop w:val="0"/>
      <w:marBottom w:val="0"/>
      <w:divBdr>
        <w:top w:val="none" w:sz="0" w:space="0" w:color="auto"/>
        <w:left w:val="none" w:sz="0" w:space="0" w:color="auto"/>
        <w:bottom w:val="none" w:sz="0" w:space="0" w:color="auto"/>
        <w:right w:val="none" w:sz="0" w:space="0" w:color="auto"/>
      </w:divBdr>
    </w:div>
    <w:div w:id="118258107">
      <w:bodyDiv w:val="1"/>
      <w:marLeft w:val="0"/>
      <w:marRight w:val="0"/>
      <w:marTop w:val="0"/>
      <w:marBottom w:val="0"/>
      <w:divBdr>
        <w:top w:val="none" w:sz="0" w:space="0" w:color="auto"/>
        <w:left w:val="none" w:sz="0" w:space="0" w:color="auto"/>
        <w:bottom w:val="none" w:sz="0" w:space="0" w:color="auto"/>
        <w:right w:val="none" w:sz="0" w:space="0" w:color="auto"/>
      </w:divBdr>
    </w:div>
    <w:div w:id="122576113">
      <w:bodyDiv w:val="1"/>
      <w:marLeft w:val="0"/>
      <w:marRight w:val="0"/>
      <w:marTop w:val="0"/>
      <w:marBottom w:val="0"/>
      <w:divBdr>
        <w:top w:val="none" w:sz="0" w:space="0" w:color="auto"/>
        <w:left w:val="none" w:sz="0" w:space="0" w:color="auto"/>
        <w:bottom w:val="none" w:sz="0" w:space="0" w:color="auto"/>
        <w:right w:val="none" w:sz="0" w:space="0" w:color="auto"/>
      </w:divBdr>
      <w:divsChild>
        <w:div w:id="8534748">
          <w:marLeft w:val="1166"/>
          <w:marRight w:val="0"/>
          <w:marTop w:val="0"/>
          <w:marBottom w:val="0"/>
          <w:divBdr>
            <w:top w:val="none" w:sz="0" w:space="0" w:color="auto"/>
            <w:left w:val="none" w:sz="0" w:space="0" w:color="auto"/>
            <w:bottom w:val="none" w:sz="0" w:space="0" w:color="auto"/>
            <w:right w:val="none" w:sz="0" w:space="0" w:color="auto"/>
          </w:divBdr>
        </w:div>
        <w:div w:id="15860870">
          <w:marLeft w:val="547"/>
          <w:marRight w:val="0"/>
          <w:marTop w:val="0"/>
          <w:marBottom w:val="0"/>
          <w:divBdr>
            <w:top w:val="none" w:sz="0" w:space="0" w:color="auto"/>
            <w:left w:val="none" w:sz="0" w:space="0" w:color="auto"/>
            <w:bottom w:val="none" w:sz="0" w:space="0" w:color="auto"/>
            <w:right w:val="none" w:sz="0" w:space="0" w:color="auto"/>
          </w:divBdr>
        </w:div>
        <w:div w:id="57360288">
          <w:marLeft w:val="1166"/>
          <w:marRight w:val="0"/>
          <w:marTop w:val="0"/>
          <w:marBottom w:val="0"/>
          <w:divBdr>
            <w:top w:val="none" w:sz="0" w:space="0" w:color="auto"/>
            <w:left w:val="none" w:sz="0" w:space="0" w:color="auto"/>
            <w:bottom w:val="none" w:sz="0" w:space="0" w:color="auto"/>
            <w:right w:val="none" w:sz="0" w:space="0" w:color="auto"/>
          </w:divBdr>
        </w:div>
        <w:div w:id="95029994">
          <w:marLeft w:val="1166"/>
          <w:marRight w:val="0"/>
          <w:marTop w:val="0"/>
          <w:marBottom w:val="0"/>
          <w:divBdr>
            <w:top w:val="none" w:sz="0" w:space="0" w:color="auto"/>
            <w:left w:val="none" w:sz="0" w:space="0" w:color="auto"/>
            <w:bottom w:val="none" w:sz="0" w:space="0" w:color="auto"/>
            <w:right w:val="none" w:sz="0" w:space="0" w:color="auto"/>
          </w:divBdr>
        </w:div>
        <w:div w:id="147210064">
          <w:marLeft w:val="1166"/>
          <w:marRight w:val="0"/>
          <w:marTop w:val="0"/>
          <w:marBottom w:val="0"/>
          <w:divBdr>
            <w:top w:val="none" w:sz="0" w:space="0" w:color="auto"/>
            <w:left w:val="none" w:sz="0" w:space="0" w:color="auto"/>
            <w:bottom w:val="none" w:sz="0" w:space="0" w:color="auto"/>
            <w:right w:val="none" w:sz="0" w:space="0" w:color="auto"/>
          </w:divBdr>
        </w:div>
        <w:div w:id="375200957">
          <w:marLeft w:val="1166"/>
          <w:marRight w:val="0"/>
          <w:marTop w:val="0"/>
          <w:marBottom w:val="0"/>
          <w:divBdr>
            <w:top w:val="none" w:sz="0" w:space="0" w:color="auto"/>
            <w:left w:val="none" w:sz="0" w:space="0" w:color="auto"/>
            <w:bottom w:val="none" w:sz="0" w:space="0" w:color="auto"/>
            <w:right w:val="none" w:sz="0" w:space="0" w:color="auto"/>
          </w:divBdr>
        </w:div>
        <w:div w:id="483083393">
          <w:marLeft w:val="1166"/>
          <w:marRight w:val="0"/>
          <w:marTop w:val="0"/>
          <w:marBottom w:val="0"/>
          <w:divBdr>
            <w:top w:val="none" w:sz="0" w:space="0" w:color="auto"/>
            <w:left w:val="none" w:sz="0" w:space="0" w:color="auto"/>
            <w:bottom w:val="none" w:sz="0" w:space="0" w:color="auto"/>
            <w:right w:val="none" w:sz="0" w:space="0" w:color="auto"/>
          </w:divBdr>
        </w:div>
        <w:div w:id="556211569">
          <w:marLeft w:val="1166"/>
          <w:marRight w:val="0"/>
          <w:marTop w:val="0"/>
          <w:marBottom w:val="0"/>
          <w:divBdr>
            <w:top w:val="none" w:sz="0" w:space="0" w:color="auto"/>
            <w:left w:val="none" w:sz="0" w:space="0" w:color="auto"/>
            <w:bottom w:val="none" w:sz="0" w:space="0" w:color="auto"/>
            <w:right w:val="none" w:sz="0" w:space="0" w:color="auto"/>
          </w:divBdr>
        </w:div>
        <w:div w:id="647397264">
          <w:marLeft w:val="1166"/>
          <w:marRight w:val="0"/>
          <w:marTop w:val="0"/>
          <w:marBottom w:val="0"/>
          <w:divBdr>
            <w:top w:val="none" w:sz="0" w:space="0" w:color="auto"/>
            <w:left w:val="none" w:sz="0" w:space="0" w:color="auto"/>
            <w:bottom w:val="none" w:sz="0" w:space="0" w:color="auto"/>
            <w:right w:val="none" w:sz="0" w:space="0" w:color="auto"/>
          </w:divBdr>
        </w:div>
        <w:div w:id="817956486">
          <w:marLeft w:val="1166"/>
          <w:marRight w:val="0"/>
          <w:marTop w:val="0"/>
          <w:marBottom w:val="0"/>
          <w:divBdr>
            <w:top w:val="none" w:sz="0" w:space="0" w:color="auto"/>
            <w:left w:val="none" w:sz="0" w:space="0" w:color="auto"/>
            <w:bottom w:val="none" w:sz="0" w:space="0" w:color="auto"/>
            <w:right w:val="none" w:sz="0" w:space="0" w:color="auto"/>
          </w:divBdr>
        </w:div>
        <w:div w:id="944581426">
          <w:marLeft w:val="1166"/>
          <w:marRight w:val="0"/>
          <w:marTop w:val="0"/>
          <w:marBottom w:val="0"/>
          <w:divBdr>
            <w:top w:val="none" w:sz="0" w:space="0" w:color="auto"/>
            <w:left w:val="none" w:sz="0" w:space="0" w:color="auto"/>
            <w:bottom w:val="none" w:sz="0" w:space="0" w:color="auto"/>
            <w:right w:val="none" w:sz="0" w:space="0" w:color="auto"/>
          </w:divBdr>
        </w:div>
        <w:div w:id="1155804766">
          <w:marLeft w:val="1166"/>
          <w:marRight w:val="0"/>
          <w:marTop w:val="0"/>
          <w:marBottom w:val="0"/>
          <w:divBdr>
            <w:top w:val="none" w:sz="0" w:space="0" w:color="auto"/>
            <w:left w:val="none" w:sz="0" w:space="0" w:color="auto"/>
            <w:bottom w:val="none" w:sz="0" w:space="0" w:color="auto"/>
            <w:right w:val="none" w:sz="0" w:space="0" w:color="auto"/>
          </w:divBdr>
        </w:div>
        <w:div w:id="1542208212">
          <w:marLeft w:val="1166"/>
          <w:marRight w:val="0"/>
          <w:marTop w:val="0"/>
          <w:marBottom w:val="0"/>
          <w:divBdr>
            <w:top w:val="none" w:sz="0" w:space="0" w:color="auto"/>
            <w:left w:val="none" w:sz="0" w:space="0" w:color="auto"/>
            <w:bottom w:val="none" w:sz="0" w:space="0" w:color="auto"/>
            <w:right w:val="none" w:sz="0" w:space="0" w:color="auto"/>
          </w:divBdr>
        </w:div>
        <w:div w:id="1628467366">
          <w:marLeft w:val="1166"/>
          <w:marRight w:val="0"/>
          <w:marTop w:val="0"/>
          <w:marBottom w:val="0"/>
          <w:divBdr>
            <w:top w:val="none" w:sz="0" w:space="0" w:color="auto"/>
            <w:left w:val="none" w:sz="0" w:space="0" w:color="auto"/>
            <w:bottom w:val="none" w:sz="0" w:space="0" w:color="auto"/>
            <w:right w:val="none" w:sz="0" w:space="0" w:color="auto"/>
          </w:divBdr>
        </w:div>
        <w:div w:id="1737389817">
          <w:marLeft w:val="1166"/>
          <w:marRight w:val="0"/>
          <w:marTop w:val="0"/>
          <w:marBottom w:val="0"/>
          <w:divBdr>
            <w:top w:val="none" w:sz="0" w:space="0" w:color="auto"/>
            <w:left w:val="none" w:sz="0" w:space="0" w:color="auto"/>
            <w:bottom w:val="none" w:sz="0" w:space="0" w:color="auto"/>
            <w:right w:val="none" w:sz="0" w:space="0" w:color="auto"/>
          </w:divBdr>
        </w:div>
        <w:div w:id="2012217589">
          <w:marLeft w:val="547"/>
          <w:marRight w:val="0"/>
          <w:marTop w:val="0"/>
          <w:marBottom w:val="0"/>
          <w:divBdr>
            <w:top w:val="none" w:sz="0" w:space="0" w:color="auto"/>
            <w:left w:val="none" w:sz="0" w:space="0" w:color="auto"/>
            <w:bottom w:val="none" w:sz="0" w:space="0" w:color="auto"/>
            <w:right w:val="none" w:sz="0" w:space="0" w:color="auto"/>
          </w:divBdr>
        </w:div>
      </w:divsChild>
    </w:div>
    <w:div w:id="152835949">
      <w:bodyDiv w:val="1"/>
      <w:marLeft w:val="0"/>
      <w:marRight w:val="0"/>
      <w:marTop w:val="0"/>
      <w:marBottom w:val="0"/>
      <w:divBdr>
        <w:top w:val="none" w:sz="0" w:space="0" w:color="auto"/>
        <w:left w:val="none" w:sz="0" w:space="0" w:color="auto"/>
        <w:bottom w:val="none" w:sz="0" w:space="0" w:color="auto"/>
        <w:right w:val="none" w:sz="0" w:space="0" w:color="auto"/>
      </w:divBdr>
    </w:div>
    <w:div w:id="168717582">
      <w:bodyDiv w:val="1"/>
      <w:marLeft w:val="0"/>
      <w:marRight w:val="0"/>
      <w:marTop w:val="0"/>
      <w:marBottom w:val="0"/>
      <w:divBdr>
        <w:top w:val="none" w:sz="0" w:space="0" w:color="auto"/>
        <w:left w:val="none" w:sz="0" w:space="0" w:color="auto"/>
        <w:bottom w:val="none" w:sz="0" w:space="0" w:color="auto"/>
        <w:right w:val="none" w:sz="0" w:space="0" w:color="auto"/>
      </w:divBdr>
    </w:div>
    <w:div w:id="201600757">
      <w:bodyDiv w:val="1"/>
      <w:marLeft w:val="0"/>
      <w:marRight w:val="0"/>
      <w:marTop w:val="0"/>
      <w:marBottom w:val="0"/>
      <w:divBdr>
        <w:top w:val="none" w:sz="0" w:space="0" w:color="auto"/>
        <w:left w:val="none" w:sz="0" w:space="0" w:color="auto"/>
        <w:bottom w:val="none" w:sz="0" w:space="0" w:color="auto"/>
        <w:right w:val="none" w:sz="0" w:space="0" w:color="auto"/>
      </w:divBdr>
    </w:div>
    <w:div w:id="208567181">
      <w:bodyDiv w:val="1"/>
      <w:marLeft w:val="0"/>
      <w:marRight w:val="0"/>
      <w:marTop w:val="0"/>
      <w:marBottom w:val="0"/>
      <w:divBdr>
        <w:top w:val="none" w:sz="0" w:space="0" w:color="auto"/>
        <w:left w:val="none" w:sz="0" w:space="0" w:color="auto"/>
        <w:bottom w:val="none" w:sz="0" w:space="0" w:color="auto"/>
        <w:right w:val="none" w:sz="0" w:space="0" w:color="auto"/>
      </w:divBdr>
    </w:div>
    <w:div w:id="218983552">
      <w:bodyDiv w:val="1"/>
      <w:marLeft w:val="0"/>
      <w:marRight w:val="0"/>
      <w:marTop w:val="0"/>
      <w:marBottom w:val="0"/>
      <w:divBdr>
        <w:top w:val="none" w:sz="0" w:space="0" w:color="auto"/>
        <w:left w:val="none" w:sz="0" w:space="0" w:color="auto"/>
        <w:bottom w:val="none" w:sz="0" w:space="0" w:color="auto"/>
        <w:right w:val="none" w:sz="0" w:space="0" w:color="auto"/>
      </w:divBdr>
      <w:divsChild>
        <w:div w:id="359553594">
          <w:marLeft w:val="547"/>
          <w:marRight w:val="0"/>
          <w:marTop w:val="0"/>
          <w:marBottom w:val="0"/>
          <w:divBdr>
            <w:top w:val="none" w:sz="0" w:space="0" w:color="auto"/>
            <w:left w:val="none" w:sz="0" w:space="0" w:color="auto"/>
            <w:bottom w:val="none" w:sz="0" w:space="0" w:color="auto"/>
            <w:right w:val="none" w:sz="0" w:space="0" w:color="auto"/>
          </w:divBdr>
        </w:div>
        <w:div w:id="539050395">
          <w:marLeft w:val="547"/>
          <w:marRight w:val="0"/>
          <w:marTop w:val="0"/>
          <w:marBottom w:val="0"/>
          <w:divBdr>
            <w:top w:val="none" w:sz="0" w:space="0" w:color="auto"/>
            <w:left w:val="none" w:sz="0" w:space="0" w:color="auto"/>
            <w:bottom w:val="none" w:sz="0" w:space="0" w:color="auto"/>
            <w:right w:val="none" w:sz="0" w:space="0" w:color="auto"/>
          </w:divBdr>
        </w:div>
        <w:div w:id="745151220">
          <w:marLeft w:val="547"/>
          <w:marRight w:val="0"/>
          <w:marTop w:val="0"/>
          <w:marBottom w:val="0"/>
          <w:divBdr>
            <w:top w:val="none" w:sz="0" w:space="0" w:color="auto"/>
            <w:left w:val="none" w:sz="0" w:space="0" w:color="auto"/>
            <w:bottom w:val="none" w:sz="0" w:space="0" w:color="auto"/>
            <w:right w:val="none" w:sz="0" w:space="0" w:color="auto"/>
          </w:divBdr>
        </w:div>
        <w:div w:id="1321351777">
          <w:marLeft w:val="547"/>
          <w:marRight w:val="0"/>
          <w:marTop w:val="0"/>
          <w:marBottom w:val="0"/>
          <w:divBdr>
            <w:top w:val="none" w:sz="0" w:space="0" w:color="auto"/>
            <w:left w:val="none" w:sz="0" w:space="0" w:color="auto"/>
            <w:bottom w:val="none" w:sz="0" w:space="0" w:color="auto"/>
            <w:right w:val="none" w:sz="0" w:space="0" w:color="auto"/>
          </w:divBdr>
        </w:div>
        <w:div w:id="1688292895">
          <w:marLeft w:val="547"/>
          <w:marRight w:val="0"/>
          <w:marTop w:val="0"/>
          <w:marBottom w:val="0"/>
          <w:divBdr>
            <w:top w:val="none" w:sz="0" w:space="0" w:color="auto"/>
            <w:left w:val="none" w:sz="0" w:space="0" w:color="auto"/>
            <w:bottom w:val="none" w:sz="0" w:space="0" w:color="auto"/>
            <w:right w:val="none" w:sz="0" w:space="0" w:color="auto"/>
          </w:divBdr>
        </w:div>
      </w:divsChild>
    </w:div>
    <w:div w:id="243877906">
      <w:bodyDiv w:val="1"/>
      <w:marLeft w:val="0"/>
      <w:marRight w:val="0"/>
      <w:marTop w:val="0"/>
      <w:marBottom w:val="0"/>
      <w:divBdr>
        <w:top w:val="none" w:sz="0" w:space="0" w:color="auto"/>
        <w:left w:val="none" w:sz="0" w:space="0" w:color="auto"/>
        <w:bottom w:val="none" w:sz="0" w:space="0" w:color="auto"/>
        <w:right w:val="none" w:sz="0" w:space="0" w:color="auto"/>
      </w:divBdr>
    </w:div>
    <w:div w:id="270016635">
      <w:bodyDiv w:val="1"/>
      <w:marLeft w:val="0"/>
      <w:marRight w:val="0"/>
      <w:marTop w:val="0"/>
      <w:marBottom w:val="0"/>
      <w:divBdr>
        <w:top w:val="none" w:sz="0" w:space="0" w:color="auto"/>
        <w:left w:val="none" w:sz="0" w:space="0" w:color="auto"/>
        <w:bottom w:val="none" w:sz="0" w:space="0" w:color="auto"/>
        <w:right w:val="none" w:sz="0" w:space="0" w:color="auto"/>
      </w:divBdr>
    </w:div>
    <w:div w:id="302850440">
      <w:bodyDiv w:val="1"/>
      <w:marLeft w:val="0"/>
      <w:marRight w:val="0"/>
      <w:marTop w:val="0"/>
      <w:marBottom w:val="0"/>
      <w:divBdr>
        <w:top w:val="none" w:sz="0" w:space="0" w:color="auto"/>
        <w:left w:val="none" w:sz="0" w:space="0" w:color="auto"/>
        <w:bottom w:val="none" w:sz="0" w:space="0" w:color="auto"/>
        <w:right w:val="none" w:sz="0" w:space="0" w:color="auto"/>
      </w:divBdr>
    </w:div>
    <w:div w:id="304699905">
      <w:bodyDiv w:val="1"/>
      <w:marLeft w:val="0"/>
      <w:marRight w:val="0"/>
      <w:marTop w:val="0"/>
      <w:marBottom w:val="0"/>
      <w:divBdr>
        <w:top w:val="none" w:sz="0" w:space="0" w:color="auto"/>
        <w:left w:val="none" w:sz="0" w:space="0" w:color="auto"/>
        <w:bottom w:val="none" w:sz="0" w:space="0" w:color="auto"/>
        <w:right w:val="none" w:sz="0" w:space="0" w:color="auto"/>
      </w:divBdr>
    </w:div>
    <w:div w:id="321737973">
      <w:bodyDiv w:val="1"/>
      <w:marLeft w:val="0"/>
      <w:marRight w:val="0"/>
      <w:marTop w:val="0"/>
      <w:marBottom w:val="0"/>
      <w:divBdr>
        <w:top w:val="none" w:sz="0" w:space="0" w:color="auto"/>
        <w:left w:val="none" w:sz="0" w:space="0" w:color="auto"/>
        <w:bottom w:val="none" w:sz="0" w:space="0" w:color="auto"/>
        <w:right w:val="none" w:sz="0" w:space="0" w:color="auto"/>
      </w:divBdr>
    </w:div>
    <w:div w:id="329912963">
      <w:bodyDiv w:val="1"/>
      <w:marLeft w:val="0"/>
      <w:marRight w:val="0"/>
      <w:marTop w:val="0"/>
      <w:marBottom w:val="0"/>
      <w:divBdr>
        <w:top w:val="none" w:sz="0" w:space="0" w:color="auto"/>
        <w:left w:val="none" w:sz="0" w:space="0" w:color="auto"/>
        <w:bottom w:val="none" w:sz="0" w:space="0" w:color="auto"/>
        <w:right w:val="none" w:sz="0" w:space="0" w:color="auto"/>
      </w:divBdr>
    </w:div>
    <w:div w:id="337927407">
      <w:bodyDiv w:val="1"/>
      <w:marLeft w:val="0"/>
      <w:marRight w:val="0"/>
      <w:marTop w:val="0"/>
      <w:marBottom w:val="0"/>
      <w:divBdr>
        <w:top w:val="none" w:sz="0" w:space="0" w:color="auto"/>
        <w:left w:val="none" w:sz="0" w:space="0" w:color="auto"/>
        <w:bottom w:val="none" w:sz="0" w:space="0" w:color="auto"/>
        <w:right w:val="none" w:sz="0" w:space="0" w:color="auto"/>
      </w:divBdr>
    </w:div>
    <w:div w:id="339354216">
      <w:bodyDiv w:val="1"/>
      <w:marLeft w:val="0"/>
      <w:marRight w:val="0"/>
      <w:marTop w:val="0"/>
      <w:marBottom w:val="0"/>
      <w:divBdr>
        <w:top w:val="none" w:sz="0" w:space="0" w:color="auto"/>
        <w:left w:val="none" w:sz="0" w:space="0" w:color="auto"/>
        <w:bottom w:val="none" w:sz="0" w:space="0" w:color="auto"/>
        <w:right w:val="none" w:sz="0" w:space="0" w:color="auto"/>
      </w:divBdr>
    </w:div>
    <w:div w:id="342098513">
      <w:bodyDiv w:val="1"/>
      <w:marLeft w:val="0"/>
      <w:marRight w:val="0"/>
      <w:marTop w:val="0"/>
      <w:marBottom w:val="0"/>
      <w:divBdr>
        <w:top w:val="none" w:sz="0" w:space="0" w:color="auto"/>
        <w:left w:val="none" w:sz="0" w:space="0" w:color="auto"/>
        <w:bottom w:val="none" w:sz="0" w:space="0" w:color="auto"/>
        <w:right w:val="none" w:sz="0" w:space="0" w:color="auto"/>
      </w:divBdr>
    </w:div>
    <w:div w:id="346520699">
      <w:bodyDiv w:val="1"/>
      <w:marLeft w:val="0"/>
      <w:marRight w:val="0"/>
      <w:marTop w:val="0"/>
      <w:marBottom w:val="0"/>
      <w:divBdr>
        <w:top w:val="none" w:sz="0" w:space="0" w:color="auto"/>
        <w:left w:val="none" w:sz="0" w:space="0" w:color="auto"/>
        <w:bottom w:val="none" w:sz="0" w:space="0" w:color="auto"/>
        <w:right w:val="none" w:sz="0" w:space="0" w:color="auto"/>
      </w:divBdr>
    </w:div>
    <w:div w:id="371459437">
      <w:bodyDiv w:val="1"/>
      <w:marLeft w:val="0"/>
      <w:marRight w:val="0"/>
      <w:marTop w:val="0"/>
      <w:marBottom w:val="0"/>
      <w:divBdr>
        <w:top w:val="none" w:sz="0" w:space="0" w:color="auto"/>
        <w:left w:val="none" w:sz="0" w:space="0" w:color="auto"/>
        <w:bottom w:val="none" w:sz="0" w:space="0" w:color="auto"/>
        <w:right w:val="none" w:sz="0" w:space="0" w:color="auto"/>
      </w:divBdr>
    </w:div>
    <w:div w:id="382100213">
      <w:bodyDiv w:val="1"/>
      <w:marLeft w:val="0"/>
      <w:marRight w:val="0"/>
      <w:marTop w:val="0"/>
      <w:marBottom w:val="0"/>
      <w:divBdr>
        <w:top w:val="none" w:sz="0" w:space="0" w:color="auto"/>
        <w:left w:val="none" w:sz="0" w:space="0" w:color="auto"/>
        <w:bottom w:val="none" w:sz="0" w:space="0" w:color="auto"/>
        <w:right w:val="none" w:sz="0" w:space="0" w:color="auto"/>
      </w:divBdr>
    </w:div>
    <w:div w:id="439957812">
      <w:bodyDiv w:val="1"/>
      <w:marLeft w:val="0"/>
      <w:marRight w:val="0"/>
      <w:marTop w:val="0"/>
      <w:marBottom w:val="0"/>
      <w:divBdr>
        <w:top w:val="none" w:sz="0" w:space="0" w:color="auto"/>
        <w:left w:val="none" w:sz="0" w:space="0" w:color="auto"/>
        <w:bottom w:val="none" w:sz="0" w:space="0" w:color="auto"/>
        <w:right w:val="none" w:sz="0" w:space="0" w:color="auto"/>
      </w:divBdr>
    </w:div>
    <w:div w:id="441651608">
      <w:bodyDiv w:val="1"/>
      <w:marLeft w:val="0"/>
      <w:marRight w:val="0"/>
      <w:marTop w:val="0"/>
      <w:marBottom w:val="0"/>
      <w:divBdr>
        <w:top w:val="none" w:sz="0" w:space="0" w:color="auto"/>
        <w:left w:val="none" w:sz="0" w:space="0" w:color="auto"/>
        <w:bottom w:val="none" w:sz="0" w:space="0" w:color="auto"/>
        <w:right w:val="none" w:sz="0" w:space="0" w:color="auto"/>
      </w:divBdr>
    </w:div>
    <w:div w:id="454911542">
      <w:bodyDiv w:val="1"/>
      <w:marLeft w:val="0"/>
      <w:marRight w:val="0"/>
      <w:marTop w:val="0"/>
      <w:marBottom w:val="0"/>
      <w:divBdr>
        <w:top w:val="none" w:sz="0" w:space="0" w:color="auto"/>
        <w:left w:val="none" w:sz="0" w:space="0" w:color="auto"/>
        <w:bottom w:val="none" w:sz="0" w:space="0" w:color="auto"/>
        <w:right w:val="none" w:sz="0" w:space="0" w:color="auto"/>
      </w:divBdr>
    </w:div>
    <w:div w:id="455102993">
      <w:bodyDiv w:val="1"/>
      <w:marLeft w:val="0"/>
      <w:marRight w:val="0"/>
      <w:marTop w:val="0"/>
      <w:marBottom w:val="0"/>
      <w:divBdr>
        <w:top w:val="none" w:sz="0" w:space="0" w:color="auto"/>
        <w:left w:val="none" w:sz="0" w:space="0" w:color="auto"/>
        <w:bottom w:val="none" w:sz="0" w:space="0" w:color="auto"/>
        <w:right w:val="none" w:sz="0" w:space="0" w:color="auto"/>
      </w:divBdr>
      <w:divsChild>
        <w:div w:id="129788642">
          <w:marLeft w:val="1166"/>
          <w:marRight w:val="0"/>
          <w:marTop w:val="0"/>
          <w:marBottom w:val="0"/>
          <w:divBdr>
            <w:top w:val="none" w:sz="0" w:space="0" w:color="auto"/>
            <w:left w:val="none" w:sz="0" w:space="0" w:color="auto"/>
            <w:bottom w:val="none" w:sz="0" w:space="0" w:color="auto"/>
            <w:right w:val="none" w:sz="0" w:space="0" w:color="auto"/>
          </w:divBdr>
        </w:div>
        <w:div w:id="192160956">
          <w:marLeft w:val="1166"/>
          <w:marRight w:val="0"/>
          <w:marTop w:val="0"/>
          <w:marBottom w:val="0"/>
          <w:divBdr>
            <w:top w:val="none" w:sz="0" w:space="0" w:color="auto"/>
            <w:left w:val="none" w:sz="0" w:space="0" w:color="auto"/>
            <w:bottom w:val="none" w:sz="0" w:space="0" w:color="auto"/>
            <w:right w:val="none" w:sz="0" w:space="0" w:color="auto"/>
          </w:divBdr>
        </w:div>
        <w:div w:id="525024067">
          <w:marLeft w:val="1166"/>
          <w:marRight w:val="0"/>
          <w:marTop w:val="0"/>
          <w:marBottom w:val="0"/>
          <w:divBdr>
            <w:top w:val="none" w:sz="0" w:space="0" w:color="auto"/>
            <w:left w:val="none" w:sz="0" w:space="0" w:color="auto"/>
            <w:bottom w:val="none" w:sz="0" w:space="0" w:color="auto"/>
            <w:right w:val="none" w:sz="0" w:space="0" w:color="auto"/>
          </w:divBdr>
        </w:div>
        <w:div w:id="951518284">
          <w:marLeft w:val="1166"/>
          <w:marRight w:val="0"/>
          <w:marTop w:val="0"/>
          <w:marBottom w:val="0"/>
          <w:divBdr>
            <w:top w:val="none" w:sz="0" w:space="0" w:color="auto"/>
            <w:left w:val="none" w:sz="0" w:space="0" w:color="auto"/>
            <w:bottom w:val="none" w:sz="0" w:space="0" w:color="auto"/>
            <w:right w:val="none" w:sz="0" w:space="0" w:color="auto"/>
          </w:divBdr>
        </w:div>
        <w:div w:id="963463198">
          <w:marLeft w:val="1166"/>
          <w:marRight w:val="0"/>
          <w:marTop w:val="0"/>
          <w:marBottom w:val="0"/>
          <w:divBdr>
            <w:top w:val="none" w:sz="0" w:space="0" w:color="auto"/>
            <w:left w:val="none" w:sz="0" w:space="0" w:color="auto"/>
            <w:bottom w:val="none" w:sz="0" w:space="0" w:color="auto"/>
            <w:right w:val="none" w:sz="0" w:space="0" w:color="auto"/>
          </w:divBdr>
        </w:div>
        <w:div w:id="1086537012">
          <w:marLeft w:val="1166"/>
          <w:marRight w:val="0"/>
          <w:marTop w:val="0"/>
          <w:marBottom w:val="0"/>
          <w:divBdr>
            <w:top w:val="none" w:sz="0" w:space="0" w:color="auto"/>
            <w:left w:val="none" w:sz="0" w:space="0" w:color="auto"/>
            <w:bottom w:val="none" w:sz="0" w:space="0" w:color="auto"/>
            <w:right w:val="none" w:sz="0" w:space="0" w:color="auto"/>
          </w:divBdr>
        </w:div>
        <w:div w:id="1245526563">
          <w:marLeft w:val="1166"/>
          <w:marRight w:val="0"/>
          <w:marTop w:val="0"/>
          <w:marBottom w:val="0"/>
          <w:divBdr>
            <w:top w:val="none" w:sz="0" w:space="0" w:color="auto"/>
            <w:left w:val="none" w:sz="0" w:space="0" w:color="auto"/>
            <w:bottom w:val="none" w:sz="0" w:space="0" w:color="auto"/>
            <w:right w:val="none" w:sz="0" w:space="0" w:color="auto"/>
          </w:divBdr>
        </w:div>
        <w:div w:id="1364749921">
          <w:marLeft w:val="1166"/>
          <w:marRight w:val="0"/>
          <w:marTop w:val="0"/>
          <w:marBottom w:val="0"/>
          <w:divBdr>
            <w:top w:val="none" w:sz="0" w:space="0" w:color="auto"/>
            <w:left w:val="none" w:sz="0" w:space="0" w:color="auto"/>
            <w:bottom w:val="none" w:sz="0" w:space="0" w:color="auto"/>
            <w:right w:val="none" w:sz="0" w:space="0" w:color="auto"/>
          </w:divBdr>
        </w:div>
        <w:div w:id="1477600422">
          <w:marLeft w:val="1166"/>
          <w:marRight w:val="0"/>
          <w:marTop w:val="0"/>
          <w:marBottom w:val="0"/>
          <w:divBdr>
            <w:top w:val="none" w:sz="0" w:space="0" w:color="auto"/>
            <w:left w:val="none" w:sz="0" w:space="0" w:color="auto"/>
            <w:bottom w:val="none" w:sz="0" w:space="0" w:color="auto"/>
            <w:right w:val="none" w:sz="0" w:space="0" w:color="auto"/>
          </w:divBdr>
        </w:div>
        <w:div w:id="1561478506">
          <w:marLeft w:val="1166"/>
          <w:marRight w:val="0"/>
          <w:marTop w:val="0"/>
          <w:marBottom w:val="0"/>
          <w:divBdr>
            <w:top w:val="none" w:sz="0" w:space="0" w:color="auto"/>
            <w:left w:val="none" w:sz="0" w:space="0" w:color="auto"/>
            <w:bottom w:val="none" w:sz="0" w:space="0" w:color="auto"/>
            <w:right w:val="none" w:sz="0" w:space="0" w:color="auto"/>
          </w:divBdr>
        </w:div>
        <w:div w:id="1610745995">
          <w:marLeft w:val="1166"/>
          <w:marRight w:val="0"/>
          <w:marTop w:val="0"/>
          <w:marBottom w:val="0"/>
          <w:divBdr>
            <w:top w:val="none" w:sz="0" w:space="0" w:color="auto"/>
            <w:left w:val="none" w:sz="0" w:space="0" w:color="auto"/>
            <w:bottom w:val="none" w:sz="0" w:space="0" w:color="auto"/>
            <w:right w:val="none" w:sz="0" w:space="0" w:color="auto"/>
          </w:divBdr>
        </w:div>
        <w:div w:id="1641038739">
          <w:marLeft w:val="1166"/>
          <w:marRight w:val="0"/>
          <w:marTop w:val="0"/>
          <w:marBottom w:val="0"/>
          <w:divBdr>
            <w:top w:val="none" w:sz="0" w:space="0" w:color="auto"/>
            <w:left w:val="none" w:sz="0" w:space="0" w:color="auto"/>
            <w:bottom w:val="none" w:sz="0" w:space="0" w:color="auto"/>
            <w:right w:val="none" w:sz="0" w:space="0" w:color="auto"/>
          </w:divBdr>
        </w:div>
        <w:div w:id="1729187163">
          <w:marLeft w:val="1166"/>
          <w:marRight w:val="0"/>
          <w:marTop w:val="0"/>
          <w:marBottom w:val="0"/>
          <w:divBdr>
            <w:top w:val="none" w:sz="0" w:space="0" w:color="auto"/>
            <w:left w:val="none" w:sz="0" w:space="0" w:color="auto"/>
            <w:bottom w:val="none" w:sz="0" w:space="0" w:color="auto"/>
            <w:right w:val="none" w:sz="0" w:space="0" w:color="auto"/>
          </w:divBdr>
        </w:div>
        <w:div w:id="1834881317">
          <w:marLeft w:val="1166"/>
          <w:marRight w:val="0"/>
          <w:marTop w:val="0"/>
          <w:marBottom w:val="0"/>
          <w:divBdr>
            <w:top w:val="none" w:sz="0" w:space="0" w:color="auto"/>
            <w:left w:val="none" w:sz="0" w:space="0" w:color="auto"/>
            <w:bottom w:val="none" w:sz="0" w:space="0" w:color="auto"/>
            <w:right w:val="none" w:sz="0" w:space="0" w:color="auto"/>
          </w:divBdr>
        </w:div>
        <w:div w:id="1924872219">
          <w:marLeft w:val="1166"/>
          <w:marRight w:val="0"/>
          <w:marTop w:val="0"/>
          <w:marBottom w:val="0"/>
          <w:divBdr>
            <w:top w:val="none" w:sz="0" w:space="0" w:color="auto"/>
            <w:left w:val="none" w:sz="0" w:space="0" w:color="auto"/>
            <w:bottom w:val="none" w:sz="0" w:space="0" w:color="auto"/>
            <w:right w:val="none" w:sz="0" w:space="0" w:color="auto"/>
          </w:divBdr>
        </w:div>
        <w:div w:id="2053260805">
          <w:marLeft w:val="1166"/>
          <w:marRight w:val="0"/>
          <w:marTop w:val="0"/>
          <w:marBottom w:val="0"/>
          <w:divBdr>
            <w:top w:val="none" w:sz="0" w:space="0" w:color="auto"/>
            <w:left w:val="none" w:sz="0" w:space="0" w:color="auto"/>
            <w:bottom w:val="none" w:sz="0" w:space="0" w:color="auto"/>
            <w:right w:val="none" w:sz="0" w:space="0" w:color="auto"/>
          </w:divBdr>
        </w:div>
        <w:div w:id="2101290291">
          <w:marLeft w:val="1166"/>
          <w:marRight w:val="0"/>
          <w:marTop w:val="0"/>
          <w:marBottom w:val="0"/>
          <w:divBdr>
            <w:top w:val="none" w:sz="0" w:space="0" w:color="auto"/>
            <w:left w:val="none" w:sz="0" w:space="0" w:color="auto"/>
            <w:bottom w:val="none" w:sz="0" w:space="0" w:color="auto"/>
            <w:right w:val="none" w:sz="0" w:space="0" w:color="auto"/>
          </w:divBdr>
        </w:div>
        <w:div w:id="2125036798">
          <w:marLeft w:val="1166"/>
          <w:marRight w:val="0"/>
          <w:marTop w:val="0"/>
          <w:marBottom w:val="0"/>
          <w:divBdr>
            <w:top w:val="none" w:sz="0" w:space="0" w:color="auto"/>
            <w:left w:val="none" w:sz="0" w:space="0" w:color="auto"/>
            <w:bottom w:val="none" w:sz="0" w:space="0" w:color="auto"/>
            <w:right w:val="none" w:sz="0" w:space="0" w:color="auto"/>
          </w:divBdr>
        </w:div>
      </w:divsChild>
    </w:div>
    <w:div w:id="476462582">
      <w:bodyDiv w:val="1"/>
      <w:marLeft w:val="0"/>
      <w:marRight w:val="0"/>
      <w:marTop w:val="0"/>
      <w:marBottom w:val="0"/>
      <w:divBdr>
        <w:top w:val="none" w:sz="0" w:space="0" w:color="auto"/>
        <w:left w:val="none" w:sz="0" w:space="0" w:color="auto"/>
        <w:bottom w:val="none" w:sz="0" w:space="0" w:color="auto"/>
        <w:right w:val="none" w:sz="0" w:space="0" w:color="auto"/>
      </w:divBdr>
    </w:div>
    <w:div w:id="502403356">
      <w:bodyDiv w:val="1"/>
      <w:marLeft w:val="0"/>
      <w:marRight w:val="0"/>
      <w:marTop w:val="0"/>
      <w:marBottom w:val="0"/>
      <w:divBdr>
        <w:top w:val="none" w:sz="0" w:space="0" w:color="auto"/>
        <w:left w:val="none" w:sz="0" w:space="0" w:color="auto"/>
        <w:bottom w:val="none" w:sz="0" w:space="0" w:color="auto"/>
        <w:right w:val="none" w:sz="0" w:space="0" w:color="auto"/>
      </w:divBdr>
    </w:div>
    <w:div w:id="518588284">
      <w:bodyDiv w:val="1"/>
      <w:marLeft w:val="0"/>
      <w:marRight w:val="0"/>
      <w:marTop w:val="0"/>
      <w:marBottom w:val="0"/>
      <w:divBdr>
        <w:top w:val="none" w:sz="0" w:space="0" w:color="auto"/>
        <w:left w:val="none" w:sz="0" w:space="0" w:color="auto"/>
        <w:bottom w:val="none" w:sz="0" w:space="0" w:color="auto"/>
        <w:right w:val="none" w:sz="0" w:space="0" w:color="auto"/>
      </w:divBdr>
    </w:div>
    <w:div w:id="523523474">
      <w:bodyDiv w:val="1"/>
      <w:marLeft w:val="0"/>
      <w:marRight w:val="0"/>
      <w:marTop w:val="0"/>
      <w:marBottom w:val="0"/>
      <w:divBdr>
        <w:top w:val="none" w:sz="0" w:space="0" w:color="auto"/>
        <w:left w:val="none" w:sz="0" w:space="0" w:color="auto"/>
        <w:bottom w:val="none" w:sz="0" w:space="0" w:color="auto"/>
        <w:right w:val="none" w:sz="0" w:space="0" w:color="auto"/>
      </w:divBdr>
    </w:div>
    <w:div w:id="529876377">
      <w:bodyDiv w:val="1"/>
      <w:marLeft w:val="0"/>
      <w:marRight w:val="0"/>
      <w:marTop w:val="0"/>
      <w:marBottom w:val="0"/>
      <w:divBdr>
        <w:top w:val="none" w:sz="0" w:space="0" w:color="auto"/>
        <w:left w:val="none" w:sz="0" w:space="0" w:color="auto"/>
        <w:bottom w:val="none" w:sz="0" w:space="0" w:color="auto"/>
        <w:right w:val="none" w:sz="0" w:space="0" w:color="auto"/>
      </w:divBdr>
    </w:div>
    <w:div w:id="579753820">
      <w:bodyDiv w:val="1"/>
      <w:marLeft w:val="0"/>
      <w:marRight w:val="0"/>
      <w:marTop w:val="0"/>
      <w:marBottom w:val="0"/>
      <w:divBdr>
        <w:top w:val="none" w:sz="0" w:space="0" w:color="auto"/>
        <w:left w:val="none" w:sz="0" w:space="0" w:color="auto"/>
        <w:bottom w:val="none" w:sz="0" w:space="0" w:color="auto"/>
        <w:right w:val="none" w:sz="0" w:space="0" w:color="auto"/>
      </w:divBdr>
    </w:div>
    <w:div w:id="584848979">
      <w:bodyDiv w:val="1"/>
      <w:marLeft w:val="0"/>
      <w:marRight w:val="0"/>
      <w:marTop w:val="0"/>
      <w:marBottom w:val="0"/>
      <w:divBdr>
        <w:top w:val="none" w:sz="0" w:space="0" w:color="auto"/>
        <w:left w:val="none" w:sz="0" w:space="0" w:color="auto"/>
        <w:bottom w:val="none" w:sz="0" w:space="0" w:color="auto"/>
        <w:right w:val="none" w:sz="0" w:space="0" w:color="auto"/>
      </w:divBdr>
    </w:div>
    <w:div w:id="598635041">
      <w:bodyDiv w:val="1"/>
      <w:marLeft w:val="0"/>
      <w:marRight w:val="0"/>
      <w:marTop w:val="0"/>
      <w:marBottom w:val="0"/>
      <w:divBdr>
        <w:top w:val="none" w:sz="0" w:space="0" w:color="auto"/>
        <w:left w:val="none" w:sz="0" w:space="0" w:color="auto"/>
        <w:bottom w:val="none" w:sz="0" w:space="0" w:color="auto"/>
        <w:right w:val="none" w:sz="0" w:space="0" w:color="auto"/>
      </w:divBdr>
    </w:div>
    <w:div w:id="652563196">
      <w:bodyDiv w:val="1"/>
      <w:marLeft w:val="0"/>
      <w:marRight w:val="0"/>
      <w:marTop w:val="0"/>
      <w:marBottom w:val="0"/>
      <w:divBdr>
        <w:top w:val="none" w:sz="0" w:space="0" w:color="auto"/>
        <w:left w:val="none" w:sz="0" w:space="0" w:color="auto"/>
        <w:bottom w:val="none" w:sz="0" w:space="0" w:color="auto"/>
        <w:right w:val="none" w:sz="0" w:space="0" w:color="auto"/>
      </w:divBdr>
    </w:div>
    <w:div w:id="663969055">
      <w:bodyDiv w:val="1"/>
      <w:marLeft w:val="0"/>
      <w:marRight w:val="0"/>
      <w:marTop w:val="0"/>
      <w:marBottom w:val="0"/>
      <w:divBdr>
        <w:top w:val="none" w:sz="0" w:space="0" w:color="auto"/>
        <w:left w:val="none" w:sz="0" w:space="0" w:color="auto"/>
        <w:bottom w:val="none" w:sz="0" w:space="0" w:color="auto"/>
        <w:right w:val="none" w:sz="0" w:space="0" w:color="auto"/>
      </w:divBdr>
    </w:div>
    <w:div w:id="669913368">
      <w:bodyDiv w:val="1"/>
      <w:marLeft w:val="0"/>
      <w:marRight w:val="0"/>
      <w:marTop w:val="0"/>
      <w:marBottom w:val="0"/>
      <w:divBdr>
        <w:top w:val="none" w:sz="0" w:space="0" w:color="auto"/>
        <w:left w:val="none" w:sz="0" w:space="0" w:color="auto"/>
        <w:bottom w:val="none" w:sz="0" w:space="0" w:color="auto"/>
        <w:right w:val="none" w:sz="0" w:space="0" w:color="auto"/>
      </w:divBdr>
    </w:div>
    <w:div w:id="693460843">
      <w:bodyDiv w:val="1"/>
      <w:marLeft w:val="0"/>
      <w:marRight w:val="0"/>
      <w:marTop w:val="0"/>
      <w:marBottom w:val="0"/>
      <w:divBdr>
        <w:top w:val="none" w:sz="0" w:space="0" w:color="auto"/>
        <w:left w:val="none" w:sz="0" w:space="0" w:color="auto"/>
        <w:bottom w:val="none" w:sz="0" w:space="0" w:color="auto"/>
        <w:right w:val="none" w:sz="0" w:space="0" w:color="auto"/>
      </w:divBdr>
    </w:div>
    <w:div w:id="710035025">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27193445">
      <w:bodyDiv w:val="1"/>
      <w:marLeft w:val="0"/>
      <w:marRight w:val="0"/>
      <w:marTop w:val="0"/>
      <w:marBottom w:val="0"/>
      <w:divBdr>
        <w:top w:val="none" w:sz="0" w:space="0" w:color="auto"/>
        <w:left w:val="none" w:sz="0" w:space="0" w:color="auto"/>
        <w:bottom w:val="none" w:sz="0" w:space="0" w:color="auto"/>
        <w:right w:val="none" w:sz="0" w:space="0" w:color="auto"/>
      </w:divBdr>
    </w:div>
    <w:div w:id="729183802">
      <w:bodyDiv w:val="1"/>
      <w:marLeft w:val="0"/>
      <w:marRight w:val="0"/>
      <w:marTop w:val="0"/>
      <w:marBottom w:val="0"/>
      <w:divBdr>
        <w:top w:val="none" w:sz="0" w:space="0" w:color="auto"/>
        <w:left w:val="none" w:sz="0" w:space="0" w:color="auto"/>
        <w:bottom w:val="none" w:sz="0" w:space="0" w:color="auto"/>
        <w:right w:val="none" w:sz="0" w:space="0" w:color="auto"/>
      </w:divBdr>
    </w:div>
    <w:div w:id="735200606">
      <w:bodyDiv w:val="1"/>
      <w:marLeft w:val="0"/>
      <w:marRight w:val="0"/>
      <w:marTop w:val="0"/>
      <w:marBottom w:val="0"/>
      <w:divBdr>
        <w:top w:val="none" w:sz="0" w:space="0" w:color="auto"/>
        <w:left w:val="none" w:sz="0" w:space="0" w:color="auto"/>
        <w:bottom w:val="none" w:sz="0" w:space="0" w:color="auto"/>
        <w:right w:val="none" w:sz="0" w:space="0" w:color="auto"/>
      </w:divBdr>
    </w:div>
    <w:div w:id="745153313">
      <w:bodyDiv w:val="1"/>
      <w:marLeft w:val="0"/>
      <w:marRight w:val="0"/>
      <w:marTop w:val="0"/>
      <w:marBottom w:val="0"/>
      <w:divBdr>
        <w:top w:val="none" w:sz="0" w:space="0" w:color="auto"/>
        <w:left w:val="none" w:sz="0" w:space="0" w:color="auto"/>
        <w:bottom w:val="none" w:sz="0" w:space="0" w:color="auto"/>
        <w:right w:val="none" w:sz="0" w:space="0" w:color="auto"/>
      </w:divBdr>
    </w:div>
    <w:div w:id="747314552">
      <w:bodyDiv w:val="1"/>
      <w:marLeft w:val="0"/>
      <w:marRight w:val="0"/>
      <w:marTop w:val="0"/>
      <w:marBottom w:val="0"/>
      <w:divBdr>
        <w:top w:val="none" w:sz="0" w:space="0" w:color="auto"/>
        <w:left w:val="none" w:sz="0" w:space="0" w:color="auto"/>
        <w:bottom w:val="none" w:sz="0" w:space="0" w:color="auto"/>
        <w:right w:val="none" w:sz="0" w:space="0" w:color="auto"/>
      </w:divBdr>
    </w:div>
    <w:div w:id="751856653">
      <w:bodyDiv w:val="1"/>
      <w:marLeft w:val="0"/>
      <w:marRight w:val="0"/>
      <w:marTop w:val="0"/>
      <w:marBottom w:val="0"/>
      <w:divBdr>
        <w:top w:val="none" w:sz="0" w:space="0" w:color="auto"/>
        <w:left w:val="none" w:sz="0" w:space="0" w:color="auto"/>
        <w:bottom w:val="none" w:sz="0" w:space="0" w:color="auto"/>
        <w:right w:val="none" w:sz="0" w:space="0" w:color="auto"/>
      </w:divBdr>
    </w:div>
    <w:div w:id="792481003">
      <w:bodyDiv w:val="1"/>
      <w:marLeft w:val="0"/>
      <w:marRight w:val="0"/>
      <w:marTop w:val="0"/>
      <w:marBottom w:val="0"/>
      <w:divBdr>
        <w:top w:val="none" w:sz="0" w:space="0" w:color="auto"/>
        <w:left w:val="none" w:sz="0" w:space="0" w:color="auto"/>
        <w:bottom w:val="none" w:sz="0" w:space="0" w:color="auto"/>
        <w:right w:val="none" w:sz="0" w:space="0" w:color="auto"/>
      </w:divBdr>
      <w:divsChild>
        <w:div w:id="65567279">
          <w:marLeft w:val="547"/>
          <w:marRight w:val="0"/>
          <w:marTop w:val="0"/>
          <w:marBottom w:val="0"/>
          <w:divBdr>
            <w:top w:val="none" w:sz="0" w:space="0" w:color="auto"/>
            <w:left w:val="none" w:sz="0" w:space="0" w:color="auto"/>
            <w:bottom w:val="none" w:sz="0" w:space="0" w:color="auto"/>
            <w:right w:val="none" w:sz="0" w:space="0" w:color="auto"/>
          </w:divBdr>
        </w:div>
        <w:div w:id="94323581">
          <w:marLeft w:val="1166"/>
          <w:marRight w:val="0"/>
          <w:marTop w:val="0"/>
          <w:marBottom w:val="0"/>
          <w:divBdr>
            <w:top w:val="none" w:sz="0" w:space="0" w:color="auto"/>
            <w:left w:val="none" w:sz="0" w:space="0" w:color="auto"/>
            <w:bottom w:val="none" w:sz="0" w:space="0" w:color="auto"/>
            <w:right w:val="none" w:sz="0" w:space="0" w:color="auto"/>
          </w:divBdr>
        </w:div>
        <w:div w:id="143015781">
          <w:marLeft w:val="1166"/>
          <w:marRight w:val="0"/>
          <w:marTop w:val="0"/>
          <w:marBottom w:val="0"/>
          <w:divBdr>
            <w:top w:val="none" w:sz="0" w:space="0" w:color="auto"/>
            <w:left w:val="none" w:sz="0" w:space="0" w:color="auto"/>
            <w:bottom w:val="none" w:sz="0" w:space="0" w:color="auto"/>
            <w:right w:val="none" w:sz="0" w:space="0" w:color="auto"/>
          </w:divBdr>
        </w:div>
        <w:div w:id="163129054">
          <w:marLeft w:val="547"/>
          <w:marRight w:val="0"/>
          <w:marTop w:val="0"/>
          <w:marBottom w:val="0"/>
          <w:divBdr>
            <w:top w:val="none" w:sz="0" w:space="0" w:color="auto"/>
            <w:left w:val="none" w:sz="0" w:space="0" w:color="auto"/>
            <w:bottom w:val="none" w:sz="0" w:space="0" w:color="auto"/>
            <w:right w:val="none" w:sz="0" w:space="0" w:color="auto"/>
          </w:divBdr>
        </w:div>
        <w:div w:id="180823806">
          <w:marLeft w:val="1166"/>
          <w:marRight w:val="0"/>
          <w:marTop w:val="0"/>
          <w:marBottom w:val="0"/>
          <w:divBdr>
            <w:top w:val="none" w:sz="0" w:space="0" w:color="auto"/>
            <w:left w:val="none" w:sz="0" w:space="0" w:color="auto"/>
            <w:bottom w:val="none" w:sz="0" w:space="0" w:color="auto"/>
            <w:right w:val="none" w:sz="0" w:space="0" w:color="auto"/>
          </w:divBdr>
        </w:div>
        <w:div w:id="345984122">
          <w:marLeft w:val="1166"/>
          <w:marRight w:val="0"/>
          <w:marTop w:val="0"/>
          <w:marBottom w:val="0"/>
          <w:divBdr>
            <w:top w:val="none" w:sz="0" w:space="0" w:color="auto"/>
            <w:left w:val="none" w:sz="0" w:space="0" w:color="auto"/>
            <w:bottom w:val="none" w:sz="0" w:space="0" w:color="auto"/>
            <w:right w:val="none" w:sz="0" w:space="0" w:color="auto"/>
          </w:divBdr>
        </w:div>
        <w:div w:id="355086878">
          <w:marLeft w:val="1166"/>
          <w:marRight w:val="0"/>
          <w:marTop w:val="0"/>
          <w:marBottom w:val="0"/>
          <w:divBdr>
            <w:top w:val="none" w:sz="0" w:space="0" w:color="auto"/>
            <w:left w:val="none" w:sz="0" w:space="0" w:color="auto"/>
            <w:bottom w:val="none" w:sz="0" w:space="0" w:color="auto"/>
            <w:right w:val="none" w:sz="0" w:space="0" w:color="auto"/>
          </w:divBdr>
        </w:div>
        <w:div w:id="360907985">
          <w:marLeft w:val="1166"/>
          <w:marRight w:val="0"/>
          <w:marTop w:val="0"/>
          <w:marBottom w:val="0"/>
          <w:divBdr>
            <w:top w:val="none" w:sz="0" w:space="0" w:color="auto"/>
            <w:left w:val="none" w:sz="0" w:space="0" w:color="auto"/>
            <w:bottom w:val="none" w:sz="0" w:space="0" w:color="auto"/>
            <w:right w:val="none" w:sz="0" w:space="0" w:color="auto"/>
          </w:divBdr>
        </w:div>
        <w:div w:id="701325793">
          <w:marLeft w:val="1166"/>
          <w:marRight w:val="0"/>
          <w:marTop w:val="0"/>
          <w:marBottom w:val="0"/>
          <w:divBdr>
            <w:top w:val="none" w:sz="0" w:space="0" w:color="auto"/>
            <w:left w:val="none" w:sz="0" w:space="0" w:color="auto"/>
            <w:bottom w:val="none" w:sz="0" w:space="0" w:color="auto"/>
            <w:right w:val="none" w:sz="0" w:space="0" w:color="auto"/>
          </w:divBdr>
        </w:div>
        <w:div w:id="831724676">
          <w:marLeft w:val="1166"/>
          <w:marRight w:val="0"/>
          <w:marTop w:val="0"/>
          <w:marBottom w:val="0"/>
          <w:divBdr>
            <w:top w:val="none" w:sz="0" w:space="0" w:color="auto"/>
            <w:left w:val="none" w:sz="0" w:space="0" w:color="auto"/>
            <w:bottom w:val="none" w:sz="0" w:space="0" w:color="auto"/>
            <w:right w:val="none" w:sz="0" w:space="0" w:color="auto"/>
          </w:divBdr>
        </w:div>
        <w:div w:id="1198397245">
          <w:marLeft w:val="1166"/>
          <w:marRight w:val="0"/>
          <w:marTop w:val="0"/>
          <w:marBottom w:val="0"/>
          <w:divBdr>
            <w:top w:val="none" w:sz="0" w:space="0" w:color="auto"/>
            <w:left w:val="none" w:sz="0" w:space="0" w:color="auto"/>
            <w:bottom w:val="none" w:sz="0" w:space="0" w:color="auto"/>
            <w:right w:val="none" w:sz="0" w:space="0" w:color="auto"/>
          </w:divBdr>
        </w:div>
        <w:div w:id="1574270289">
          <w:marLeft w:val="1166"/>
          <w:marRight w:val="0"/>
          <w:marTop w:val="0"/>
          <w:marBottom w:val="0"/>
          <w:divBdr>
            <w:top w:val="none" w:sz="0" w:space="0" w:color="auto"/>
            <w:left w:val="none" w:sz="0" w:space="0" w:color="auto"/>
            <w:bottom w:val="none" w:sz="0" w:space="0" w:color="auto"/>
            <w:right w:val="none" w:sz="0" w:space="0" w:color="auto"/>
          </w:divBdr>
        </w:div>
        <w:div w:id="1813011904">
          <w:marLeft w:val="1166"/>
          <w:marRight w:val="0"/>
          <w:marTop w:val="0"/>
          <w:marBottom w:val="0"/>
          <w:divBdr>
            <w:top w:val="none" w:sz="0" w:space="0" w:color="auto"/>
            <w:left w:val="none" w:sz="0" w:space="0" w:color="auto"/>
            <w:bottom w:val="none" w:sz="0" w:space="0" w:color="auto"/>
            <w:right w:val="none" w:sz="0" w:space="0" w:color="auto"/>
          </w:divBdr>
        </w:div>
        <w:div w:id="1825973329">
          <w:marLeft w:val="1166"/>
          <w:marRight w:val="0"/>
          <w:marTop w:val="0"/>
          <w:marBottom w:val="0"/>
          <w:divBdr>
            <w:top w:val="none" w:sz="0" w:space="0" w:color="auto"/>
            <w:left w:val="none" w:sz="0" w:space="0" w:color="auto"/>
            <w:bottom w:val="none" w:sz="0" w:space="0" w:color="auto"/>
            <w:right w:val="none" w:sz="0" w:space="0" w:color="auto"/>
          </w:divBdr>
        </w:div>
        <w:div w:id="1980375206">
          <w:marLeft w:val="1166"/>
          <w:marRight w:val="0"/>
          <w:marTop w:val="0"/>
          <w:marBottom w:val="0"/>
          <w:divBdr>
            <w:top w:val="none" w:sz="0" w:space="0" w:color="auto"/>
            <w:left w:val="none" w:sz="0" w:space="0" w:color="auto"/>
            <w:bottom w:val="none" w:sz="0" w:space="0" w:color="auto"/>
            <w:right w:val="none" w:sz="0" w:space="0" w:color="auto"/>
          </w:divBdr>
        </w:div>
        <w:div w:id="2007971336">
          <w:marLeft w:val="1166"/>
          <w:marRight w:val="0"/>
          <w:marTop w:val="0"/>
          <w:marBottom w:val="0"/>
          <w:divBdr>
            <w:top w:val="none" w:sz="0" w:space="0" w:color="auto"/>
            <w:left w:val="none" w:sz="0" w:space="0" w:color="auto"/>
            <w:bottom w:val="none" w:sz="0" w:space="0" w:color="auto"/>
            <w:right w:val="none" w:sz="0" w:space="0" w:color="auto"/>
          </w:divBdr>
        </w:div>
      </w:divsChild>
    </w:div>
    <w:div w:id="826212529">
      <w:bodyDiv w:val="1"/>
      <w:marLeft w:val="0"/>
      <w:marRight w:val="0"/>
      <w:marTop w:val="0"/>
      <w:marBottom w:val="0"/>
      <w:divBdr>
        <w:top w:val="none" w:sz="0" w:space="0" w:color="auto"/>
        <w:left w:val="none" w:sz="0" w:space="0" w:color="auto"/>
        <w:bottom w:val="none" w:sz="0" w:space="0" w:color="auto"/>
        <w:right w:val="none" w:sz="0" w:space="0" w:color="auto"/>
      </w:divBdr>
    </w:div>
    <w:div w:id="833255847">
      <w:bodyDiv w:val="1"/>
      <w:marLeft w:val="0"/>
      <w:marRight w:val="0"/>
      <w:marTop w:val="0"/>
      <w:marBottom w:val="0"/>
      <w:divBdr>
        <w:top w:val="none" w:sz="0" w:space="0" w:color="auto"/>
        <w:left w:val="none" w:sz="0" w:space="0" w:color="auto"/>
        <w:bottom w:val="none" w:sz="0" w:space="0" w:color="auto"/>
        <w:right w:val="none" w:sz="0" w:space="0" w:color="auto"/>
      </w:divBdr>
    </w:div>
    <w:div w:id="836844452">
      <w:bodyDiv w:val="1"/>
      <w:marLeft w:val="0"/>
      <w:marRight w:val="0"/>
      <w:marTop w:val="0"/>
      <w:marBottom w:val="0"/>
      <w:divBdr>
        <w:top w:val="none" w:sz="0" w:space="0" w:color="auto"/>
        <w:left w:val="none" w:sz="0" w:space="0" w:color="auto"/>
        <w:bottom w:val="none" w:sz="0" w:space="0" w:color="auto"/>
        <w:right w:val="none" w:sz="0" w:space="0" w:color="auto"/>
      </w:divBdr>
    </w:div>
    <w:div w:id="858540923">
      <w:bodyDiv w:val="1"/>
      <w:marLeft w:val="0"/>
      <w:marRight w:val="0"/>
      <w:marTop w:val="0"/>
      <w:marBottom w:val="0"/>
      <w:divBdr>
        <w:top w:val="none" w:sz="0" w:space="0" w:color="auto"/>
        <w:left w:val="none" w:sz="0" w:space="0" w:color="auto"/>
        <w:bottom w:val="none" w:sz="0" w:space="0" w:color="auto"/>
        <w:right w:val="none" w:sz="0" w:space="0" w:color="auto"/>
      </w:divBdr>
    </w:div>
    <w:div w:id="885608199">
      <w:bodyDiv w:val="1"/>
      <w:marLeft w:val="0"/>
      <w:marRight w:val="0"/>
      <w:marTop w:val="0"/>
      <w:marBottom w:val="0"/>
      <w:divBdr>
        <w:top w:val="none" w:sz="0" w:space="0" w:color="auto"/>
        <w:left w:val="none" w:sz="0" w:space="0" w:color="auto"/>
        <w:bottom w:val="none" w:sz="0" w:space="0" w:color="auto"/>
        <w:right w:val="none" w:sz="0" w:space="0" w:color="auto"/>
      </w:divBdr>
    </w:div>
    <w:div w:id="899098457">
      <w:bodyDiv w:val="1"/>
      <w:marLeft w:val="0"/>
      <w:marRight w:val="0"/>
      <w:marTop w:val="0"/>
      <w:marBottom w:val="0"/>
      <w:divBdr>
        <w:top w:val="none" w:sz="0" w:space="0" w:color="auto"/>
        <w:left w:val="none" w:sz="0" w:space="0" w:color="auto"/>
        <w:bottom w:val="none" w:sz="0" w:space="0" w:color="auto"/>
        <w:right w:val="none" w:sz="0" w:space="0" w:color="auto"/>
      </w:divBdr>
    </w:div>
    <w:div w:id="902256800">
      <w:bodyDiv w:val="1"/>
      <w:marLeft w:val="0"/>
      <w:marRight w:val="0"/>
      <w:marTop w:val="0"/>
      <w:marBottom w:val="0"/>
      <w:divBdr>
        <w:top w:val="none" w:sz="0" w:space="0" w:color="auto"/>
        <w:left w:val="none" w:sz="0" w:space="0" w:color="auto"/>
        <w:bottom w:val="none" w:sz="0" w:space="0" w:color="auto"/>
        <w:right w:val="none" w:sz="0" w:space="0" w:color="auto"/>
      </w:divBdr>
    </w:div>
    <w:div w:id="905650446">
      <w:bodyDiv w:val="1"/>
      <w:marLeft w:val="0"/>
      <w:marRight w:val="0"/>
      <w:marTop w:val="0"/>
      <w:marBottom w:val="0"/>
      <w:divBdr>
        <w:top w:val="none" w:sz="0" w:space="0" w:color="auto"/>
        <w:left w:val="none" w:sz="0" w:space="0" w:color="auto"/>
        <w:bottom w:val="none" w:sz="0" w:space="0" w:color="auto"/>
        <w:right w:val="none" w:sz="0" w:space="0" w:color="auto"/>
      </w:divBdr>
    </w:div>
    <w:div w:id="931398085">
      <w:bodyDiv w:val="1"/>
      <w:marLeft w:val="0"/>
      <w:marRight w:val="0"/>
      <w:marTop w:val="0"/>
      <w:marBottom w:val="0"/>
      <w:divBdr>
        <w:top w:val="none" w:sz="0" w:space="0" w:color="auto"/>
        <w:left w:val="none" w:sz="0" w:space="0" w:color="auto"/>
        <w:bottom w:val="none" w:sz="0" w:space="0" w:color="auto"/>
        <w:right w:val="none" w:sz="0" w:space="0" w:color="auto"/>
      </w:divBdr>
    </w:div>
    <w:div w:id="940600541">
      <w:bodyDiv w:val="1"/>
      <w:marLeft w:val="0"/>
      <w:marRight w:val="0"/>
      <w:marTop w:val="0"/>
      <w:marBottom w:val="0"/>
      <w:divBdr>
        <w:top w:val="none" w:sz="0" w:space="0" w:color="auto"/>
        <w:left w:val="none" w:sz="0" w:space="0" w:color="auto"/>
        <w:bottom w:val="none" w:sz="0" w:space="0" w:color="auto"/>
        <w:right w:val="none" w:sz="0" w:space="0" w:color="auto"/>
      </w:divBdr>
    </w:div>
    <w:div w:id="956064265">
      <w:bodyDiv w:val="1"/>
      <w:marLeft w:val="0"/>
      <w:marRight w:val="0"/>
      <w:marTop w:val="0"/>
      <w:marBottom w:val="0"/>
      <w:divBdr>
        <w:top w:val="none" w:sz="0" w:space="0" w:color="auto"/>
        <w:left w:val="none" w:sz="0" w:space="0" w:color="auto"/>
        <w:bottom w:val="none" w:sz="0" w:space="0" w:color="auto"/>
        <w:right w:val="none" w:sz="0" w:space="0" w:color="auto"/>
      </w:divBdr>
      <w:divsChild>
        <w:div w:id="150684000">
          <w:marLeft w:val="1166"/>
          <w:marRight w:val="0"/>
          <w:marTop w:val="0"/>
          <w:marBottom w:val="0"/>
          <w:divBdr>
            <w:top w:val="none" w:sz="0" w:space="0" w:color="auto"/>
            <w:left w:val="none" w:sz="0" w:space="0" w:color="auto"/>
            <w:bottom w:val="none" w:sz="0" w:space="0" w:color="auto"/>
            <w:right w:val="none" w:sz="0" w:space="0" w:color="auto"/>
          </w:divBdr>
        </w:div>
        <w:div w:id="164516378">
          <w:marLeft w:val="547"/>
          <w:marRight w:val="0"/>
          <w:marTop w:val="0"/>
          <w:marBottom w:val="0"/>
          <w:divBdr>
            <w:top w:val="none" w:sz="0" w:space="0" w:color="auto"/>
            <w:left w:val="none" w:sz="0" w:space="0" w:color="auto"/>
            <w:bottom w:val="none" w:sz="0" w:space="0" w:color="auto"/>
            <w:right w:val="none" w:sz="0" w:space="0" w:color="auto"/>
          </w:divBdr>
        </w:div>
        <w:div w:id="175119399">
          <w:marLeft w:val="1166"/>
          <w:marRight w:val="0"/>
          <w:marTop w:val="0"/>
          <w:marBottom w:val="0"/>
          <w:divBdr>
            <w:top w:val="none" w:sz="0" w:space="0" w:color="auto"/>
            <w:left w:val="none" w:sz="0" w:space="0" w:color="auto"/>
            <w:bottom w:val="none" w:sz="0" w:space="0" w:color="auto"/>
            <w:right w:val="none" w:sz="0" w:space="0" w:color="auto"/>
          </w:divBdr>
        </w:div>
        <w:div w:id="353699104">
          <w:marLeft w:val="1166"/>
          <w:marRight w:val="0"/>
          <w:marTop w:val="0"/>
          <w:marBottom w:val="0"/>
          <w:divBdr>
            <w:top w:val="none" w:sz="0" w:space="0" w:color="auto"/>
            <w:left w:val="none" w:sz="0" w:space="0" w:color="auto"/>
            <w:bottom w:val="none" w:sz="0" w:space="0" w:color="auto"/>
            <w:right w:val="none" w:sz="0" w:space="0" w:color="auto"/>
          </w:divBdr>
        </w:div>
        <w:div w:id="385301496">
          <w:marLeft w:val="1166"/>
          <w:marRight w:val="0"/>
          <w:marTop w:val="0"/>
          <w:marBottom w:val="0"/>
          <w:divBdr>
            <w:top w:val="none" w:sz="0" w:space="0" w:color="auto"/>
            <w:left w:val="none" w:sz="0" w:space="0" w:color="auto"/>
            <w:bottom w:val="none" w:sz="0" w:space="0" w:color="auto"/>
            <w:right w:val="none" w:sz="0" w:space="0" w:color="auto"/>
          </w:divBdr>
        </w:div>
        <w:div w:id="566109164">
          <w:marLeft w:val="1166"/>
          <w:marRight w:val="0"/>
          <w:marTop w:val="0"/>
          <w:marBottom w:val="0"/>
          <w:divBdr>
            <w:top w:val="none" w:sz="0" w:space="0" w:color="auto"/>
            <w:left w:val="none" w:sz="0" w:space="0" w:color="auto"/>
            <w:bottom w:val="none" w:sz="0" w:space="0" w:color="auto"/>
            <w:right w:val="none" w:sz="0" w:space="0" w:color="auto"/>
          </w:divBdr>
        </w:div>
        <w:div w:id="576549084">
          <w:marLeft w:val="1166"/>
          <w:marRight w:val="0"/>
          <w:marTop w:val="0"/>
          <w:marBottom w:val="0"/>
          <w:divBdr>
            <w:top w:val="none" w:sz="0" w:space="0" w:color="auto"/>
            <w:left w:val="none" w:sz="0" w:space="0" w:color="auto"/>
            <w:bottom w:val="none" w:sz="0" w:space="0" w:color="auto"/>
            <w:right w:val="none" w:sz="0" w:space="0" w:color="auto"/>
          </w:divBdr>
        </w:div>
        <w:div w:id="577059302">
          <w:marLeft w:val="1166"/>
          <w:marRight w:val="0"/>
          <w:marTop w:val="0"/>
          <w:marBottom w:val="0"/>
          <w:divBdr>
            <w:top w:val="none" w:sz="0" w:space="0" w:color="auto"/>
            <w:left w:val="none" w:sz="0" w:space="0" w:color="auto"/>
            <w:bottom w:val="none" w:sz="0" w:space="0" w:color="auto"/>
            <w:right w:val="none" w:sz="0" w:space="0" w:color="auto"/>
          </w:divBdr>
        </w:div>
        <w:div w:id="579484711">
          <w:marLeft w:val="1166"/>
          <w:marRight w:val="0"/>
          <w:marTop w:val="0"/>
          <w:marBottom w:val="0"/>
          <w:divBdr>
            <w:top w:val="none" w:sz="0" w:space="0" w:color="auto"/>
            <w:left w:val="none" w:sz="0" w:space="0" w:color="auto"/>
            <w:bottom w:val="none" w:sz="0" w:space="0" w:color="auto"/>
            <w:right w:val="none" w:sz="0" w:space="0" w:color="auto"/>
          </w:divBdr>
        </w:div>
        <w:div w:id="674380596">
          <w:marLeft w:val="1166"/>
          <w:marRight w:val="0"/>
          <w:marTop w:val="0"/>
          <w:marBottom w:val="0"/>
          <w:divBdr>
            <w:top w:val="none" w:sz="0" w:space="0" w:color="auto"/>
            <w:left w:val="none" w:sz="0" w:space="0" w:color="auto"/>
            <w:bottom w:val="none" w:sz="0" w:space="0" w:color="auto"/>
            <w:right w:val="none" w:sz="0" w:space="0" w:color="auto"/>
          </w:divBdr>
        </w:div>
        <w:div w:id="729425343">
          <w:marLeft w:val="547"/>
          <w:marRight w:val="0"/>
          <w:marTop w:val="0"/>
          <w:marBottom w:val="0"/>
          <w:divBdr>
            <w:top w:val="none" w:sz="0" w:space="0" w:color="auto"/>
            <w:left w:val="none" w:sz="0" w:space="0" w:color="auto"/>
            <w:bottom w:val="none" w:sz="0" w:space="0" w:color="auto"/>
            <w:right w:val="none" w:sz="0" w:space="0" w:color="auto"/>
          </w:divBdr>
        </w:div>
        <w:div w:id="761608211">
          <w:marLeft w:val="1166"/>
          <w:marRight w:val="0"/>
          <w:marTop w:val="0"/>
          <w:marBottom w:val="0"/>
          <w:divBdr>
            <w:top w:val="none" w:sz="0" w:space="0" w:color="auto"/>
            <w:left w:val="none" w:sz="0" w:space="0" w:color="auto"/>
            <w:bottom w:val="none" w:sz="0" w:space="0" w:color="auto"/>
            <w:right w:val="none" w:sz="0" w:space="0" w:color="auto"/>
          </w:divBdr>
        </w:div>
        <w:div w:id="772088374">
          <w:marLeft w:val="1166"/>
          <w:marRight w:val="0"/>
          <w:marTop w:val="0"/>
          <w:marBottom w:val="0"/>
          <w:divBdr>
            <w:top w:val="none" w:sz="0" w:space="0" w:color="auto"/>
            <w:left w:val="none" w:sz="0" w:space="0" w:color="auto"/>
            <w:bottom w:val="none" w:sz="0" w:space="0" w:color="auto"/>
            <w:right w:val="none" w:sz="0" w:space="0" w:color="auto"/>
          </w:divBdr>
        </w:div>
        <w:div w:id="1073166804">
          <w:marLeft w:val="1166"/>
          <w:marRight w:val="0"/>
          <w:marTop w:val="0"/>
          <w:marBottom w:val="0"/>
          <w:divBdr>
            <w:top w:val="none" w:sz="0" w:space="0" w:color="auto"/>
            <w:left w:val="none" w:sz="0" w:space="0" w:color="auto"/>
            <w:bottom w:val="none" w:sz="0" w:space="0" w:color="auto"/>
            <w:right w:val="none" w:sz="0" w:space="0" w:color="auto"/>
          </w:divBdr>
        </w:div>
        <w:div w:id="1122267711">
          <w:marLeft w:val="1166"/>
          <w:marRight w:val="0"/>
          <w:marTop w:val="0"/>
          <w:marBottom w:val="0"/>
          <w:divBdr>
            <w:top w:val="none" w:sz="0" w:space="0" w:color="auto"/>
            <w:left w:val="none" w:sz="0" w:space="0" w:color="auto"/>
            <w:bottom w:val="none" w:sz="0" w:space="0" w:color="auto"/>
            <w:right w:val="none" w:sz="0" w:space="0" w:color="auto"/>
          </w:divBdr>
        </w:div>
        <w:div w:id="1316642447">
          <w:marLeft w:val="1166"/>
          <w:marRight w:val="0"/>
          <w:marTop w:val="0"/>
          <w:marBottom w:val="0"/>
          <w:divBdr>
            <w:top w:val="none" w:sz="0" w:space="0" w:color="auto"/>
            <w:left w:val="none" w:sz="0" w:space="0" w:color="auto"/>
            <w:bottom w:val="none" w:sz="0" w:space="0" w:color="auto"/>
            <w:right w:val="none" w:sz="0" w:space="0" w:color="auto"/>
          </w:divBdr>
        </w:div>
        <w:div w:id="1662080794">
          <w:marLeft w:val="1166"/>
          <w:marRight w:val="0"/>
          <w:marTop w:val="0"/>
          <w:marBottom w:val="0"/>
          <w:divBdr>
            <w:top w:val="none" w:sz="0" w:space="0" w:color="auto"/>
            <w:left w:val="none" w:sz="0" w:space="0" w:color="auto"/>
            <w:bottom w:val="none" w:sz="0" w:space="0" w:color="auto"/>
            <w:right w:val="none" w:sz="0" w:space="0" w:color="auto"/>
          </w:divBdr>
        </w:div>
        <w:div w:id="1821577266">
          <w:marLeft w:val="1166"/>
          <w:marRight w:val="0"/>
          <w:marTop w:val="0"/>
          <w:marBottom w:val="0"/>
          <w:divBdr>
            <w:top w:val="none" w:sz="0" w:space="0" w:color="auto"/>
            <w:left w:val="none" w:sz="0" w:space="0" w:color="auto"/>
            <w:bottom w:val="none" w:sz="0" w:space="0" w:color="auto"/>
            <w:right w:val="none" w:sz="0" w:space="0" w:color="auto"/>
          </w:divBdr>
        </w:div>
        <w:div w:id="1854343310">
          <w:marLeft w:val="1166"/>
          <w:marRight w:val="0"/>
          <w:marTop w:val="0"/>
          <w:marBottom w:val="0"/>
          <w:divBdr>
            <w:top w:val="none" w:sz="0" w:space="0" w:color="auto"/>
            <w:left w:val="none" w:sz="0" w:space="0" w:color="auto"/>
            <w:bottom w:val="none" w:sz="0" w:space="0" w:color="auto"/>
            <w:right w:val="none" w:sz="0" w:space="0" w:color="auto"/>
          </w:divBdr>
        </w:div>
        <w:div w:id="1963682449">
          <w:marLeft w:val="547"/>
          <w:marRight w:val="0"/>
          <w:marTop w:val="0"/>
          <w:marBottom w:val="0"/>
          <w:divBdr>
            <w:top w:val="none" w:sz="0" w:space="0" w:color="auto"/>
            <w:left w:val="none" w:sz="0" w:space="0" w:color="auto"/>
            <w:bottom w:val="none" w:sz="0" w:space="0" w:color="auto"/>
            <w:right w:val="none" w:sz="0" w:space="0" w:color="auto"/>
          </w:divBdr>
        </w:div>
        <w:div w:id="2000114934">
          <w:marLeft w:val="1166"/>
          <w:marRight w:val="0"/>
          <w:marTop w:val="0"/>
          <w:marBottom w:val="0"/>
          <w:divBdr>
            <w:top w:val="none" w:sz="0" w:space="0" w:color="auto"/>
            <w:left w:val="none" w:sz="0" w:space="0" w:color="auto"/>
            <w:bottom w:val="none" w:sz="0" w:space="0" w:color="auto"/>
            <w:right w:val="none" w:sz="0" w:space="0" w:color="auto"/>
          </w:divBdr>
        </w:div>
        <w:div w:id="2036341463">
          <w:marLeft w:val="1166"/>
          <w:marRight w:val="0"/>
          <w:marTop w:val="0"/>
          <w:marBottom w:val="0"/>
          <w:divBdr>
            <w:top w:val="none" w:sz="0" w:space="0" w:color="auto"/>
            <w:left w:val="none" w:sz="0" w:space="0" w:color="auto"/>
            <w:bottom w:val="none" w:sz="0" w:space="0" w:color="auto"/>
            <w:right w:val="none" w:sz="0" w:space="0" w:color="auto"/>
          </w:divBdr>
        </w:div>
      </w:divsChild>
    </w:div>
    <w:div w:id="970746621">
      <w:bodyDiv w:val="1"/>
      <w:marLeft w:val="0"/>
      <w:marRight w:val="0"/>
      <w:marTop w:val="0"/>
      <w:marBottom w:val="0"/>
      <w:divBdr>
        <w:top w:val="none" w:sz="0" w:space="0" w:color="auto"/>
        <w:left w:val="none" w:sz="0" w:space="0" w:color="auto"/>
        <w:bottom w:val="none" w:sz="0" w:space="0" w:color="auto"/>
        <w:right w:val="none" w:sz="0" w:space="0" w:color="auto"/>
      </w:divBdr>
    </w:div>
    <w:div w:id="976228496">
      <w:bodyDiv w:val="1"/>
      <w:marLeft w:val="0"/>
      <w:marRight w:val="0"/>
      <w:marTop w:val="0"/>
      <w:marBottom w:val="0"/>
      <w:divBdr>
        <w:top w:val="none" w:sz="0" w:space="0" w:color="auto"/>
        <w:left w:val="none" w:sz="0" w:space="0" w:color="auto"/>
        <w:bottom w:val="none" w:sz="0" w:space="0" w:color="auto"/>
        <w:right w:val="none" w:sz="0" w:space="0" w:color="auto"/>
      </w:divBdr>
    </w:div>
    <w:div w:id="980160111">
      <w:bodyDiv w:val="1"/>
      <w:marLeft w:val="0"/>
      <w:marRight w:val="0"/>
      <w:marTop w:val="0"/>
      <w:marBottom w:val="0"/>
      <w:divBdr>
        <w:top w:val="none" w:sz="0" w:space="0" w:color="auto"/>
        <w:left w:val="none" w:sz="0" w:space="0" w:color="auto"/>
        <w:bottom w:val="none" w:sz="0" w:space="0" w:color="auto"/>
        <w:right w:val="none" w:sz="0" w:space="0" w:color="auto"/>
      </w:divBdr>
    </w:div>
    <w:div w:id="1054737113">
      <w:bodyDiv w:val="1"/>
      <w:marLeft w:val="0"/>
      <w:marRight w:val="0"/>
      <w:marTop w:val="0"/>
      <w:marBottom w:val="0"/>
      <w:divBdr>
        <w:top w:val="none" w:sz="0" w:space="0" w:color="auto"/>
        <w:left w:val="none" w:sz="0" w:space="0" w:color="auto"/>
        <w:bottom w:val="none" w:sz="0" w:space="0" w:color="auto"/>
        <w:right w:val="none" w:sz="0" w:space="0" w:color="auto"/>
      </w:divBdr>
    </w:div>
    <w:div w:id="1063521857">
      <w:bodyDiv w:val="1"/>
      <w:marLeft w:val="0"/>
      <w:marRight w:val="0"/>
      <w:marTop w:val="0"/>
      <w:marBottom w:val="0"/>
      <w:divBdr>
        <w:top w:val="none" w:sz="0" w:space="0" w:color="auto"/>
        <w:left w:val="none" w:sz="0" w:space="0" w:color="auto"/>
        <w:bottom w:val="none" w:sz="0" w:space="0" w:color="auto"/>
        <w:right w:val="none" w:sz="0" w:space="0" w:color="auto"/>
      </w:divBdr>
    </w:div>
    <w:div w:id="1068111297">
      <w:bodyDiv w:val="1"/>
      <w:marLeft w:val="0"/>
      <w:marRight w:val="0"/>
      <w:marTop w:val="0"/>
      <w:marBottom w:val="0"/>
      <w:divBdr>
        <w:top w:val="none" w:sz="0" w:space="0" w:color="auto"/>
        <w:left w:val="none" w:sz="0" w:space="0" w:color="auto"/>
        <w:bottom w:val="none" w:sz="0" w:space="0" w:color="auto"/>
        <w:right w:val="none" w:sz="0" w:space="0" w:color="auto"/>
      </w:divBdr>
    </w:div>
    <w:div w:id="1088965336">
      <w:bodyDiv w:val="1"/>
      <w:marLeft w:val="0"/>
      <w:marRight w:val="0"/>
      <w:marTop w:val="0"/>
      <w:marBottom w:val="0"/>
      <w:divBdr>
        <w:top w:val="none" w:sz="0" w:space="0" w:color="auto"/>
        <w:left w:val="none" w:sz="0" w:space="0" w:color="auto"/>
        <w:bottom w:val="none" w:sz="0" w:space="0" w:color="auto"/>
        <w:right w:val="none" w:sz="0" w:space="0" w:color="auto"/>
      </w:divBdr>
    </w:div>
    <w:div w:id="1108310197">
      <w:bodyDiv w:val="1"/>
      <w:marLeft w:val="0"/>
      <w:marRight w:val="0"/>
      <w:marTop w:val="0"/>
      <w:marBottom w:val="0"/>
      <w:divBdr>
        <w:top w:val="none" w:sz="0" w:space="0" w:color="auto"/>
        <w:left w:val="none" w:sz="0" w:space="0" w:color="auto"/>
        <w:bottom w:val="none" w:sz="0" w:space="0" w:color="auto"/>
        <w:right w:val="none" w:sz="0" w:space="0" w:color="auto"/>
      </w:divBdr>
    </w:div>
    <w:div w:id="1118989997">
      <w:bodyDiv w:val="1"/>
      <w:marLeft w:val="0"/>
      <w:marRight w:val="0"/>
      <w:marTop w:val="0"/>
      <w:marBottom w:val="0"/>
      <w:divBdr>
        <w:top w:val="none" w:sz="0" w:space="0" w:color="auto"/>
        <w:left w:val="none" w:sz="0" w:space="0" w:color="auto"/>
        <w:bottom w:val="none" w:sz="0" w:space="0" w:color="auto"/>
        <w:right w:val="none" w:sz="0" w:space="0" w:color="auto"/>
      </w:divBdr>
    </w:div>
    <w:div w:id="1124348659">
      <w:bodyDiv w:val="1"/>
      <w:marLeft w:val="0"/>
      <w:marRight w:val="0"/>
      <w:marTop w:val="0"/>
      <w:marBottom w:val="0"/>
      <w:divBdr>
        <w:top w:val="none" w:sz="0" w:space="0" w:color="auto"/>
        <w:left w:val="none" w:sz="0" w:space="0" w:color="auto"/>
        <w:bottom w:val="none" w:sz="0" w:space="0" w:color="auto"/>
        <w:right w:val="none" w:sz="0" w:space="0" w:color="auto"/>
      </w:divBdr>
    </w:div>
    <w:div w:id="1151940495">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81747009">
      <w:bodyDiv w:val="1"/>
      <w:marLeft w:val="0"/>
      <w:marRight w:val="0"/>
      <w:marTop w:val="0"/>
      <w:marBottom w:val="0"/>
      <w:divBdr>
        <w:top w:val="none" w:sz="0" w:space="0" w:color="auto"/>
        <w:left w:val="none" w:sz="0" w:space="0" w:color="auto"/>
        <w:bottom w:val="none" w:sz="0" w:space="0" w:color="auto"/>
        <w:right w:val="none" w:sz="0" w:space="0" w:color="auto"/>
      </w:divBdr>
    </w:div>
    <w:div w:id="1183711355">
      <w:bodyDiv w:val="1"/>
      <w:marLeft w:val="0"/>
      <w:marRight w:val="0"/>
      <w:marTop w:val="0"/>
      <w:marBottom w:val="0"/>
      <w:divBdr>
        <w:top w:val="none" w:sz="0" w:space="0" w:color="auto"/>
        <w:left w:val="none" w:sz="0" w:space="0" w:color="auto"/>
        <w:bottom w:val="none" w:sz="0" w:space="0" w:color="auto"/>
        <w:right w:val="none" w:sz="0" w:space="0" w:color="auto"/>
      </w:divBdr>
    </w:div>
    <w:div w:id="1184904363">
      <w:bodyDiv w:val="1"/>
      <w:marLeft w:val="0"/>
      <w:marRight w:val="0"/>
      <w:marTop w:val="0"/>
      <w:marBottom w:val="0"/>
      <w:divBdr>
        <w:top w:val="none" w:sz="0" w:space="0" w:color="auto"/>
        <w:left w:val="none" w:sz="0" w:space="0" w:color="auto"/>
        <w:bottom w:val="none" w:sz="0" w:space="0" w:color="auto"/>
        <w:right w:val="none" w:sz="0" w:space="0" w:color="auto"/>
      </w:divBdr>
    </w:div>
    <w:div w:id="1237324401">
      <w:bodyDiv w:val="1"/>
      <w:marLeft w:val="0"/>
      <w:marRight w:val="0"/>
      <w:marTop w:val="0"/>
      <w:marBottom w:val="0"/>
      <w:divBdr>
        <w:top w:val="none" w:sz="0" w:space="0" w:color="auto"/>
        <w:left w:val="none" w:sz="0" w:space="0" w:color="auto"/>
        <w:bottom w:val="none" w:sz="0" w:space="0" w:color="auto"/>
        <w:right w:val="none" w:sz="0" w:space="0" w:color="auto"/>
      </w:divBdr>
    </w:div>
    <w:div w:id="1246037405">
      <w:bodyDiv w:val="1"/>
      <w:marLeft w:val="0"/>
      <w:marRight w:val="0"/>
      <w:marTop w:val="0"/>
      <w:marBottom w:val="0"/>
      <w:divBdr>
        <w:top w:val="none" w:sz="0" w:space="0" w:color="auto"/>
        <w:left w:val="none" w:sz="0" w:space="0" w:color="auto"/>
        <w:bottom w:val="none" w:sz="0" w:space="0" w:color="auto"/>
        <w:right w:val="none" w:sz="0" w:space="0" w:color="auto"/>
      </w:divBdr>
    </w:div>
    <w:div w:id="1281641110">
      <w:bodyDiv w:val="1"/>
      <w:marLeft w:val="0"/>
      <w:marRight w:val="0"/>
      <w:marTop w:val="0"/>
      <w:marBottom w:val="0"/>
      <w:divBdr>
        <w:top w:val="none" w:sz="0" w:space="0" w:color="auto"/>
        <w:left w:val="none" w:sz="0" w:space="0" w:color="auto"/>
        <w:bottom w:val="none" w:sz="0" w:space="0" w:color="auto"/>
        <w:right w:val="none" w:sz="0" w:space="0" w:color="auto"/>
      </w:divBdr>
    </w:div>
    <w:div w:id="1297221842">
      <w:bodyDiv w:val="1"/>
      <w:marLeft w:val="0"/>
      <w:marRight w:val="0"/>
      <w:marTop w:val="0"/>
      <w:marBottom w:val="0"/>
      <w:divBdr>
        <w:top w:val="none" w:sz="0" w:space="0" w:color="auto"/>
        <w:left w:val="none" w:sz="0" w:space="0" w:color="auto"/>
        <w:bottom w:val="none" w:sz="0" w:space="0" w:color="auto"/>
        <w:right w:val="none" w:sz="0" w:space="0" w:color="auto"/>
      </w:divBdr>
    </w:div>
    <w:div w:id="1311598563">
      <w:bodyDiv w:val="1"/>
      <w:marLeft w:val="0"/>
      <w:marRight w:val="0"/>
      <w:marTop w:val="0"/>
      <w:marBottom w:val="0"/>
      <w:divBdr>
        <w:top w:val="none" w:sz="0" w:space="0" w:color="auto"/>
        <w:left w:val="none" w:sz="0" w:space="0" w:color="auto"/>
        <w:bottom w:val="none" w:sz="0" w:space="0" w:color="auto"/>
        <w:right w:val="none" w:sz="0" w:space="0" w:color="auto"/>
      </w:divBdr>
    </w:div>
    <w:div w:id="1311902272">
      <w:bodyDiv w:val="1"/>
      <w:marLeft w:val="0"/>
      <w:marRight w:val="0"/>
      <w:marTop w:val="0"/>
      <w:marBottom w:val="0"/>
      <w:divBdr>
        <w:top w:val="none" w:sz="0" w:space="0" w:color="auto"/>
        <w:left w:val="none" w:sz="0" w:space="0" w:color="auto"/>
        <w:bottom w:val="none" w:sz="0" w:space="0" w:color="auto"/>
        <w:right w:val="none" w:sz="0" w:space="0" w:color="auto"/>
      </w:divBdr>
    </w:div>
    <w:div w:id="1319114896">
      <w:bodyDiv w:val="1"/>
      <w:marLeft w:val="0"/>
      <w:marRight w:val="0"/>
      <w:marTop w:val="0"/>
      <w:marBottom w:val="0"/>
      <w:divBdr>
        <w:top w:val="none" w:sz="0" w:space="0" w:color="auto"/>
        <w:left w:val="none" w:sz="0" w:space="0" w:color="auto"/>
        <w:bottom w:val="none" w:sz="0" w:space="0" w:color="auto"/>
        <w:right w:val="none" w:sz="0" w:space="0" w:color="auto"/>
      </w:divBdr>
    </w:div>
    <w:div w:id="1371295143">
      <w:bodyDiv w:val="1"/>
      <w:marLeft w:val="0"/>
      <w:marRight w:val="0"/>
      <w:marTop w:val="0"/>
      <w:marBottom w:val="0"/>
      <w:divBdr>
        <w:top w:val="none" w:sz="0" w:space="0" w:color="auto"/>
        <w:left w:val="none" w:sz="0" w:space="0" w:color="auto"/>
        <w:bottom w:val="none" w:sz="0" w:space="0" w:color="auto"/>
        <w:right w:val="none" w:sz="0" w:space="0" w:color="auto"/>
      </w:divBdr>
    </w:div>
    <w:div w:id="1404638346">
      <w:bodyDiv w:val="1"/>
      <w:marLeft w:val="0"/>
      <w:marRight w:val="0"/>
      <w:marTop w:val="0"/>
      <w:marBottom w:val="0"/>
      <w:divBdr>
        <w:top w:val="none" w:sz="0" w:space="0" w:color="auto"/>
        <w:left w:val="none" w:sz="0" w:space="0" w:color="auto"/>
        <w:bottom w:val="none" w:sz="0" w:space="0" w:color="auto"/>
        <w:right w:val="none" w:sz="0" w:space="0" w:color="auto"/>
      </w:divBdr>
      <w:divsChild>
        <w:div w:id="84806631">
          <w:marLeft w:val="1166"/>
          <w:marRight w:val="0"/>
          <w:marTop w:val="0"/>
          <w:marBottom w:val="0"/>
          <w:divBdr>
            <w:top w:val="none" w:sz="0" w:space="0" w:color="auto"/>
            <w:left w:val="none" w:sz="0" w:space="0" w:color="auto"/>
            <w:bottom w:val="none" w:sz="0" w:space="0" w:color="auto"/>
            <w:right w:val="none" w:sz="0" w:space="0" w:color="auto"/>
          </w:divBdr>
        </w:div>
        <w:div w:id="197475418">
          <w:marLeft w:val="1166"/>
          <w:marRight w:val="0"/>
          <w:marTop w:val="0"/>
          <w:marBottom w:val="0"/>
          <w:divBdr>
            <w:top w:val="none" w:sz="0" w:space="0" w:color="auto"/>
            <w:left w:val="none" w:sz="0" w:space="0" w:color="auto"/>
            <w:bottom w:val="none" w:sz="0" w:space="0" w:color="auto"/>
            <w:right w:val="none" w:sz="0" w:space="0" w:color="auto"/>
          </w:divBdr>
        </w:div>
        <w:div w:id="290407046">
          <w:marLeft w:val="1166"/>
          <w:marRight w:val="0"/>
          <w:marTop w:val="0"/>
          <w:marBottom w:val="0"/>
          <w:divBdr>
            <w:top w:val="none" w:sz="0" w:space="0" w:color="auto"/>
            <w:left w:val="none" w:sz="0" w:space="0" w:color="auto"/>
            <w:bottom w:val="none" w:sz="0" w:space="0" w:color="auto"/>
            <w:right w:val="none" w:sz="0" w:space="0" w:color="auto"/>
          </w:divBdr>
        </w:div>
        <w:div w:id="604532328">
          <w:marLeft w:val="1166"/>
          <w:marRight w:val="0"/>
          <w:marTop w:val="0"/>
          <w:marBottom w:val="0"/>
          <w:divBdr>
            <w:top w:val="none" w:sz="0" w:space="0" w:color="auto"/>
            <w:left w:val="none" w:sz="0" w:space="0" w:color="auto"/>
            <w:bottom w:val="none" w:sz="0" w:space="0" w:color="auto"/>
            <w:right w:val="none" w:sz="0" w:space="0" w:color="auto"/>
          </w:divBdr>
        </w:div>
        <w:div w:id="683165135">
          <w:marLeft w:val="1166"/>
          <w:marRight w:val="0"/>
          <w:marTop w:val="0"/>
          <w:marBottom w:val="0"/>
          <w:divBdr>
            <w:top w:val="none" w:sz="0" w:space="0" w:color="auto"/>
            <w:left w:val="none" w:sz="0" w:space="0" w:color="auto"/>
            <w:bottom w:val="none" w:sz="0" w:space="0" w:color="auto"/>
            <w:right w:val="none" w:sz="0" w:space="0" w:color="auto"/>
          </w:divBdr>
        </w:div>
        <w:div w:id="688062472">
          <w:marLeft w:val="1166"/>
          <w:marRight w:val="0"/>
          <w:marTop w:val="0"/>
          <w:marBottom w:val="0"/>
          <w:divBdr>
            <w:top w:val="none" w:sz="0" w:space="0" w:color="auto"/>
            <w:left w:val="none" w:sz="0" w:space="0" w:color="auto"/>
            <w:bottom w:val="none" w:sz="0" w:space="0" w:color="auto"/>
            <w:right w:val="none" w:sz="0" w:space="0" w:color="auto"/>
          </w:divBdr>
        </w:div>
        <w:div w:id="715009894">
          <w:marLeft w:val="1166"/>
          <w:marRight w:val="0"/>
          <w:marTop w:val="0"/>
          <w:marBottom w:val="0"/>
          <w:divBdr>
            <w:top w:val="none" w:sz="0" w:space="0" w:color="auto"/>
            <w:left w:val="none" w:sz="0" w:space="0" w:color="auto"/>
            <w:bottom w:val="none" w:sz="0" w:space="0" w:color="auto"/>
            <w:right w:val="none" w:sz="0" w:space="0" w:color="auto"/>
          </w:divBdr>
        </w:div>
        <w:div w:id="974797748">
          <w:marLeft w:val="1166"/>
          <w:marRight w:val="0"/>
          <w:marTop w:val="0"/>
          <w:marBottom w:val="0"/>
          <w:divBdr>
            <w:top w:val="none" w:sz="0" w:space="0" w:color="auto"/>
            <w:left w:val="none" w:sz="0" w:space="0" w:color="auto"/>
            <w:bottom w:val="none" w:sz="0" w:space="0" w:color="auto"/>
            <w:right w:val="none" w:sz="0" w:space="0" w:color="auto"/>
          </w:divBdr>
        </w:div>
        <w:div w:id="977421121">
          <w:marLeft w:val="1166"/>
          <w:marRight w:val="0"/>
          <w:marTop w:val="0"/>
          <w:marBottom w:val="0"/>
          <w:divBdr>
            <w:top w:val="none" w:sz="0" w:space="0" w:color="auto"/>
            <w:left w:val="none" w:sz="0" w:space="0" w:color="auto"/>
            <w:bottom w:val="none" w:sz="0" w:space="0" w:color="auto"/>
            <w:right w:val="none" w:sz="0" w:space="0" w:color="auto"/>
          </w:divBdr>
        </w:div>
        <w:div w:id="1082483571">
          <w:marLeft w:val="547"/>
          <w:marRight w:val="0"/>
          <w:marTop w:val="0"/>
          <w:marBottom w:val="0"/>
          <w:divBdr>
            <w:top w:val="none" w:sz="0" w:space="0" w:color="auto"/>
            <w:left w:val="none" w:sz="0" w:space="0" w:color="auto"/>
            <w:bottom w:val="none" w:sz="0" w:space="0" w:color="auto"/>
            <w:right w:val="none" w:sz="0" w:space="0" w:color="auto"/>
          </w:divBdr>
        </w:div>
        <w:div w:id="1448038907">
          <w:marLeft w:val="1166"/>
          <w:marRight w:val="0"/>
          <w:marTop w:val="0"/>
          <w:marBottom w:val="0"/>
          <w:divBdr>
            <w:top w:val="none" w:sz="0" w:space="0" w:color="auto"/>
            <w:left w:val="none" w:sz="0" w:space="0" w:color="auto"/>
            <w:bottom w:val="none" w:sz="0" w:space="0" w:color="auto"/>
            <w:right w:val="none" w:sz="0" w:space="0" w:color="auto"/>
          </w:divBdr>
        </w:div>
        <w:div w:id="1474174340">
          <w:marLeft w:val="1166"/>
          <w:marRight w:val="0"/>
          <w:marTop w:val="0"/>
          <w:marBottom w:val="0"/>
          <w:divBdr>
            <w:top w:val="none" w:sz="0" w:space="0" w:color="auto"/>
            <w:left w:val="none" w:sz="0" w:space="0" w:color="auto"/>
            <w:bottom w:val="none" w:sz="0" w:space="0" w:color="auto"/>
            <w:right w:val="none" w:sz="0" w:space="0" w:color="auto"/>
          </w:divBdr>
        </w:div>
        <w:div w:id="1857426761">
          <w:marLeft w:val="1166"/>
          <w:marRight w:val="0"/>
          <w:marTop w:val="0"/>
          <w:marBottom w:val="0"/>
          <w:divBdr>
            <w:top w:val="none" w:sz="0" w:space="0" w:color="auto"/>
            <w:left w:val="none" w:sz="0" w:space="0" w:color="auto"/>
            <w:bottom w:val="none" w:sz="0" w:space="0" w:color="auto"/>
            <w:right w:val="none" w:sz="0" w:space="0" w:color="auto"/>
          </w:divBdr>
        </w:div>
        <w:div w:id="1861164215">
          <w:marLeft w:val="547"/>
          <w:marRight w:val="0"/>
          <w:marTop w:val="0"/>
          <w:marBottom w:val="0"/>
          <w:divBdr>
            <w:top w:val="none" w:sz="0" w:space="0" w:color="auto"/>
            <w:left w:val="none" w:sz="0" w:space="0" w:color="auto"/>
            <w:bottom w:val="none" w:sz="0" w:space="0" w:color="auto"/>
            <w:right w:val="none" w:sz="0" w:space="0" w:color="auto"/>
          </w:divBdr>
        </w:div>
        <w:div w:id="1906060673">
          <w:marLeft w:val="1166"/>
          <w:marRight w:val="0"/>
          <w:marTop w:val="0"/>
          <w:marBottom w:val="0"/>
          <w:divBdr>
            <w:top w:val="none" w:sz="0" w:space="0" w:color="auto"/>
            <w:left w:val="none" w:sz="0" w:space="0" w:color="auto"/>
            <w:bottom w:val="none" w:sz="0" w:space="0" w:color="auto"/>
            <w:right w:val="none" w:sz="0" w:space="0" w:color="auto"/>
          </w:divBdr>
        </w:div>
        <w:div w:id="2030639710">
          <w:marLeft w:val="1166"/>
          <w:marRight w:val="0"/>
          <w:marTop w:val="0"/>
          <w:marBottom w:val="0"/>
          <w:divBdr>
            <w:top w:val="none" w:sz="0" w:space="0" w:color="auto"/>
            <w:left w:val="none" w:sz="0" w:space="0" w:color="auto"/>
            <w:bottom w:val="none" w:sz="0" w:space="0" w:color="auto"/>
            <w:right w:val="none" w:sz="0" w:space="0" w:color="auto"/>
          </w:divBdr>
        </w:div>
        <w:div w:id="2108692572">
          <w:marLeft w:val="1166"/>
          <w:marRight w:val="0"/>
          <w:marTop w:val="0"/>
          <w:marBottom w:val="0"/>
          <w:divBdr>
            <w:top w:val="none" w:sz="0" w:space="0" w:color="auto"/>
            <w:left w:val="none" w:sz="0" w:space="0" w:color="auto"/>
            <w:bottom w:val="none" w:sz="0" w:space="0" w:color="auto"/>
            <w:right w:val="none" w:sz="0" w:space="0" w:color="auto"/>
          </w:divBdr>
        </w:div>
        <w:div w:id="2119718527">
          <w:marLeft w:val="1166"/>
          <w:marRight w:val="0"/>
          <w:marTop w:val="0"/>
          <w:marBottom w:val="0"/>
          <w:divBdr>
            <w:top w:val="none" w:sz="0" w:space="0" w:color="auto"/>
            <w:left w:val="none" w:sz="0" w:space="0" w:color="auto"/>
            <w:bottom w:val="none" w:sz="0" w:space="0" w:color="auto"/>
            <w:right w:val="none" w:sz="0" w:space="0" w:color="auto"/>
          </w:divBdr>
        </w:div>
      </w:divsChild>
    </w:div>
    <w:div w:id="1414283566">
      <w:bodyDiv w:val="1"/>
      <w:marLeft w:val="0"/>
      <w:marRight w:val="0"/>
      <w:marTop w:val="0"/>
      <w:marBottom w:val="0"/>
      <w:divBdr>
        <w:top w:val="none" w:sz="0" w:space="0" w:color="auto"/>
        <w:left w:val="none" w:sz="0" w:space="0" w:color="auto"/>
        <w:bottom w:val="none" w:sz="0" w:space="0" w:color="auto"/>
        <w:right w:val="none" w:sz="0" w:space="0" w:color="auto"/>
      </w:divBdr>
      <w:divsChild>
        <w:div w:id="551162316">
          <w:marLeft w:val="0"/>
          <w:marRight w:val="0"/>
          <w:marTop w:val="0"/>
          <w:marBottom w:val="0"/>
          <w:divBdr>
            <w:top w:val="none" w:sz="0" w:space="0" w:color="auto"/>
            <w:left w:val="none" w:sz="0" w:space="0" w:color="auto"/>
            <w:bottom w:val="none" w:sz="0" w:space="0" w:color="auto"/>
            <w:right w:val="none" w:sz="0" w:space="0" w:color="auto"/>
          </w:divBdr>
          <w:divsChild>
            <w:div w:id="2103793874">
              <w:marLeft w:val="0"/>
              <w:marRight w:val="0"/>
              <w:marTop w:val="0"/>
              <w:marBottom w:val="0"/>
              <w:divBdr>
                <w:top w:val="none" w:sz="0" w:space="0" w:color="auto"/>
                <w:left w:val="none" w:sz="0" w:space="0" w:color="auto"/>
                <w:bottom w:val="none" w:sz="0" w:space="0" w:color="auto"/>
                <w:right w:val="none" w:sz="0" w:space="0" w:color="auto"/>
              </w:divBdr>
              <w:divsChild>
                <w:div w:id="148132449">
                  <w:marLeft w:val="0"/>
                  <w:marRight w:val="0"/>
                  <w:marTop w:val="0"/>
                  <w:marBottom w:val="0"/>
                  <w:divBdr>
                    <w:top w:val="none" w:sz="0" w:space="0" w:color="auto"/>
                    <w:left w:val="none" w:sz="0" w:space="0" w:color="auto"/>
                    <w:bottom w:val="none" w:sz="0" w:space="0" w:color="auto"/>
                    <w:right w:val="none" w:sz="0" w:space="0" w:color="auto"/>
                  </w:divBdr>
                  <w:divsChild>
                    <w:div w:id="604926060">
                      <w:marLeft w:val="0"/>
                      <w:marRight w:val="0"/>
                      <w:marTop w:val="0"/>
                      <w:marBottom w:val="0"/>
                      <w:divBdr>
                        <w:top w:val="none" w:sz="0" w:space="0" w:color="auto"/>
                        <w:left w:val="none" w:sz="0" w:space="0" w:color="auto"/>
                        <w:bottom w:val="none" w:sz="0" w:space="0" w:color="auto"/>
                        <w:right w:val="none" w:sz="0" w:space="0" w:color="auto"/>
                      </w:divBdr>
                      <w:divsChild>
                        <w:div w:id="1226256592">
                          <w:marLeft w:val="0"/>
                          <w:marRight w:val="0"/>
                          <w:marTop w:val="0"/>
                          <w:marBottom w:val="0"/>
                          <w:divBdr>
                            <w:top w:val="none" w:sz="0" w:space="0" w:color="auto"/>
                            <w:left w:val="none" w:sz="0" w:space="0" w:color="auto"/>
                            <w:bottom w:val="none" w:sz="0" w:space="0" w:color="auto"/>
                            <w:right w:val="none" w:sz="0" w:space="0" w:color="auto"/>
                          </w:divBdr>
                          <w:divsChild>
                            <w:div w:id="769273190">
                              <w:marLeft w:val="0"/>
                              <w:marRight w:val="0"/>
                              <w:marTop w:val="0"/>
                              <w:marBottom w:val="0"/>
                              <w:divBdr>
                                <w:top w:val="none" w:sz="0" w:space="0" w:color="auto"/>
                                <w:left w:val="none" w:sz="0" w:space="0" w:color="auto"/>
                                <w:bottom w:val="none" w:sz="0" w:space="0" w:color="auto"/>
                                <w:right w:val="none" w:sz="0" w:space="0" w:color="auto"/>
                              </w:divBdr>
                              <w:divsChild>
                                <w:div w:id="871260338">
                                  <w:marLeft w:val="0"/>
                                  <w:marRight w:val="0"/>
                                  <w:marTop w:val="0"/>
                                  <w:marBottom w:val="0"/>
                                  <w:divBdr>
                                    <w:top w:val="none" w:sz="0" w:space="0" w:color="auto"/>
                                    <w:left w:val="none" w:sz="0" w:space="0" w:color="auto"/>
                                    <w:bottom w:val="none" w:sz="0" w:space="0" w:color="auto"/>
                                    <w:right w:val="none" w:sz="0" w:space="0" w:color="auto"/>
                                  </w:divBdr>
                                  <w:divsChild>
                                    <w:div w:id="5753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87285">
      <w:bodyDiv w:val="1"/>
      <w:marLeft w:val="0"/>
      <w:marRight w:val="0"/>
      <w:marTop w:val="0"/>
      <w:marBottom w:val="0"/>
      <w:divBdr>
        <w:top w:val="none" w:sz="0" w:space="0" w:color="auto"/>
        <w:left w:val="none" w:sz="0" w:space="0" w:color="auto"/>
        <w:bottom w:val="none" w:sz="0" w:space="0" w:color="auto"/>
        <w:right w:val="none" w:sz="0" w:space="0" w:color="auto"/>
      </w:divBdr>
    </w:div>
    <w:div w:id="1438253549">
      <w:bodyDiv w:val="1"/>
      <w:marLeft w:val="0"/>
      <w:marRight w:val="0"/>
      <w:marTop w:val="0"/>
      <w:marBottom w:val="0"/>
      <w:divBdr>
        <w:top w:val="none" w:sz="0" w:space="0" w:color="auto"/>
        <w:left w:val="none" w:sz="0" w:space="0" w:color="auto"/>
        <w:bottom w:val="none" w:sz="0" w:space="0" w:color="auto"/>
        <w:right w:val="none" w:sz="0" w:space="0" w:color="auto"/>
      </w:divBdr>
    </w:div>
    <w:div w:id="1462773676">
      <w:bodyDiv w:val="1"/>
      <w:marLeft w:val="0"/>
      <w:marRight w:val="0"/>
      <w:marTop w:val="0"/>
      <w:marBottom w:val="0"/>
      <w:divBdr>
        <w:top w:val="none" w:sz="0" w:space="0" w:color="auto"/>
        <w:left w:val="none" w:sz="0" w:space="0" w:color="auto"/>
        <w:bottom w:val="none" w:sz="0" w:space="0" w:color="auto"/>
        <w:right w:val="none" w:sz="0" w:space="0" w:color="auto"/>
      </w:divBdr>
    </w:div>
    <w:div w:id="1462919078">
      <w:bodyDiv w:val="1"/>
      <w:marLeft w:val="0"/>
      <w:marRight w:val="0"/>
      <w:marTop w:val="0"/>
      <w:marBottom w:val="0"/>
      <w:divBdr>
        <w:top w:val="none" w:sz="0" w:space="0" w:color="auto"/>
        <w:left w:val="none" w:sz="0" w:space="0" w:color="auto"/>
        <w:bottom w:val="none" w:sz="0" w:space="0" w:color="auto"/>
        <w:right w:val="none" w:sz="0" w:space="0" w:color="auto"/>
      </w:divBdr>
    </w:div>
    <w:div w:id="1467893401">
      <w:bodyDiv w:val="1"/>
      <w:marLeft w:val="0"/>
      <w:marRight w:val="0"/>
      <w:marTop w:val="0"/>
      <w:marBottom w:val="0"/>
      <w:divBdr>
        <w:top w:val="none" w:sz="0" w:space="0" w:color="auto"/>
        <w:left w:val="none" w:sz="0" w:space="0" w:color="auto"/>
        <w:bottom w:val="none" w:sz="0" w:space="0" w:color="auto"/>
        <w:right w:val="none" w:sz="0" w:space="0" w:color="auto"/>
      </w:divBdr>
    </w:div>
    <w:div w:id="1469206121">
      <w:bodyDiv w:val="1"/>
      <w:marLeft w:val="0"/>
      <w:marRight w:val="0"/>
      <w:marTop w:val="0"/>
      <w:marBottom w:val="0"/>
      <w:divBdr>
        <w:top w:val="none" w:sz="0" w:space="0" w:color="auto"/>
        <w:left w:val="none" w:sz="0" w:space="0" w:color="auto"/>
        <w:bottom w:val="none" w:sz="0" w:space="0" w:color="auto"/>
        <w:right w:val="none" w:sz="0" w:space="0" w:color="auto"/>
      </w:divBdr>
    </w:div>
    <w:div w:id="1530801445">
      <w:bodyDiv w:val="1"/>
      <w:marLeft w:val="0"/>
      <w:marRight w:val="0"/>
      <w:marTop w:val="0"/>
      <w:marBottom w:val="0"/>
      <w:divBdr>
        <w:top w:val="none" w:sz="0" w:space="0" w:color="auto"/>
        <w:left w:val="none" w:sz="0" w:space="0" w:color="auto"/>
        <w:bottom w:val="none" w:sz="0" w:space="0" w:color="auto"/>
        <w:right w:val="none" w:sz="0" w:space="0" w:color="auto"/>
      </w:divBdr>
    </w:div>
    <w:div w:id="1546213422">
      <w:bodyDiv w:val="1"/>
      <w:marLeft w:val="0"/>
      <w:marRight w:val="0"/>
      <w:marTop w:val="0"/>
      <w:marBottom w:val="0"/>
      <w:divBdr>
        <w:top w:val="none" w:sz="0" w:space="0" w:color="auto"/>
        <w:left w:val="none" w:sz="0" w:space="0" w:color="auto"/>
        <w:bottom w:val="none" w:sz="0" w:space="0" w:color="auto"/>
        <w:right w:val="none" w:sz="0" w:space="0" w:color="auto"/>
      </w:divBdr>
    </w:div>
    <w:div w:id="1576091911">
      <w:bodyDiv w:val="1"/>
      <w:marLeft w:val="0"/>
      <w:marRight w:val="0"/>
      <w:marTop w:val="0"/>
      <w:marBottom w:val="0"/>
      <w:divBdr>
        <w:top w:val="none" w:sz="0" w:space="0" w:color="auto"/>
        <w:left w:val="none" w:sz="0" w:space="0" w:color="auto"/>
        <w:bottom w:val="none" w:sz="0" w:space="0" w:color="auto"/>
        <w:right w:val="none" w:sz="0" w:space="0" w:color="auto"/>
      </w:divBdr>
    </w:div>
    <w:div w:id="1613900620">
      <w:bodyDiv w:val="1"/>
      <w:marLeft w:val="0"/>
      <w:marRight w:val="0"/>
      <w:marTop w:val="0"/>
      <w:marBottom w:val="0"/>
      <w:divBdr>
        <w:top w:val="none" w:sz="0" w:space="0" w:color="auto"/>
        <w:left w:val="none" w:sz="0" w:space="0" w:color="auto"/>
        <w:bottom w:val="none" w:sz="0" w:space="0" w:color="auto"/>
        <w:right w:val="none" w:sz="0" w:space="0" w:color="auto"/>
      </w:divBdr>
    </w:div>
    <w:div w:id="1629122779">
      <w:bodyDiv w:val="1"/>
      <w:marLeft w:val="0"/>
      <w:marRight w:val="0"/>
      <w:marTop w:val="0"/>
      <w:marBottom w:val="0"/>
      <w:divBdr>
        <w:top w:val="none" w:sz="0" w:space="0" w:color="auto"/>
        <w:left w:val="none" w:sz="0" w:space="0" w:color="auto"/>
        <w:bottom w:val="none" w:sz="0" w:space="0" w:color="auto"/>
        <w:right w:val="none" w:sz="0" w:space="0" w:color="auto"/>
      </w:divBdr>
    </w:div>
    <w:div w:id="1672176908">
      <w:bodyDiv w:val="1"/>
      <w:marLeft w:val="0"/>
      <w:marRight w:val="0"/>
      <w:marTop w:val="0"/>
      <w:marBottom w:val="0"/>
      <w:divBdr>
        <w:top w:val="none" w:sz="0" w:space="0" w:color="auto"/>
        <w:left w:val="none" w:sz="0" w:space="0" w:color="auto"/>
        <w:bottom w:val="none" w:sz="0" w:space="0" w:color="auto"/>
        <w:right w:val="none" w:sz="0" w:space="0" w:color="auto"/>
      </w:divBdr>
    </w:div>
    <w:div w:id="1854369758">
      <w:bodyDiv w:val="1"/>
      <w:marLeft w:val="0"/>
      <w:marRight w:val="0"/>
      <w:marTop w:val="0"/>
      <w:marBottom w:val="0"/>
      <w:divBdr>
        <w:top w:val="none" w:sz="0" w:space="0" w:color="auto"/>
        <w:left w:val="none" w:sz="0" w:space="0" w:color="auto"/>
        <w:bottom w:val="none" w:sz="0" w:space="0" w:color="auto"/>
        <w:right w:val="none" w:sz="0" w:space="0" w:color="auto"/>
      </w:divBdr>
    </w:div>
    <w:div w:id="1858273523">
      <w:bodyDiv w:val="1"/>
      <w:marLeft w:val="0"/>
      <w:marRight w:val="0"/>
      <w:marTop w:val="0"/>
      <w:marBottom w:val="0"/>
      <w:divBdr>
        <w:top w:val="none" w:sz="0" w:space="0" w:color="auto"/>
        <w:left w:val="none" w:sz="0" w:space="0" w:color="auto"/>
        <w:bottom w:val="none" w:sz="0" w:space="0" w:color="auto"/>
        <w:right w:val="none" w:sz="0" w:space="0" w:color="auto"/>
      </w:divBdr>
    </w:div>
    <w:div w:id="1865173682">
      <w:bodyDiv w:val="1"/>
      <w:marLeft w:val="0"/>
      <w:marRight w:val="0"/>
      <w:marTop w:val="0"/>
      <w:marBottom w:val="0"/>
      <w:divBdr>
        <w:top w:val="none" w:sz="0" w:space="0" w:color="auto"/>
        <w:left w:val="none" w:sz="0" w:space="0" w:color="auto"/>
        <w:bottom w:val="none" w:sz="0" w:space="0" w:color="auto"/>
        <w:right w:val="none" w:sz="0" w:space="0" w:color="auto"/>
      </w:divBdr>
    </w:div>
    <w:div w:id="1919748424">
      <w:bodyDiv w:val="1"/>
      <w:marLeft w:val="0"/>
      <w:marRight w:val="0"/>
      <w:marTop w:val="0"/>
      <w:marBottom w:val="0"/>
      <w:divBdr>
        <w:top w:val="none" w:sz="0" w:space="0" w:color="auto"/>
        <w:left w:val="none" w:sz="0" w:space="0" w:color="auto"/>
        <w:bottom w:val="none" w:sz="0" w:space="0" w:color="auto"/>
        <w:right w:val="none" w:sz="0" w:space="0" w:color="auto"/>
      </w:divBdr>
    </w:div>
    <w:div w:id="1966890312">
      <w:bodyDiv w:val="1"/>
      <w:marLeft w:val="0"/>
      <w:marRight w:val="0"/>
      <w:marTop w:val="0"/>
      <w:marBottom w:val="0"/>
      <w:divBdr>
        <w:top w:val="none" w:sz="0" w:space="0" w:color="auto"/>
        <w:left w:val="none" w:sz="0" w:space="0" w:color="auto"/>
        <w:bottom w:val="none" w:sz="0" w:space="0" w:color="auto"/>
        <w:right w:val="none" w:sz="0" w:space="0" w:color="auto"/>
      </w:divBdr>
      <w:divsChild>
        <w:div w:id="51774163">
          <w:marLeft w:val="1166"/>
          <w:marRight w:val="0"/>
          <w:marTop w:val="0"/>
          <w:marBottom w:val="0"/>
          <w:divBdr>
            <w:top w:val="none" w:sz="0" w:space="0" w:color="auto"/>
            <w:left w:val="none" w:sz="0" w:space="0" w:color="auto"/>
            <w:bottom w:val="none" w:sz="0" w:space="0" w:color="auto"/>
            <w:right w:val="none" w:sz="0" w:space="0" w:color="auto"/>
          </w:divBdr>
        </w:div>
        <w:div w:id="53625785">
          <w:marLeft w:val="1166"/>
          <w:marRight w:val="0"/>
          <w:marTop w:val="0"/>
          <w:marBottom w:val="0"/>
          <w:divBdr>
            <w:top w:val="none" w:sz="0" w:space="0" w:color="auto"/>
            <w:left w:val="none" w:sz="0" w:space="0" w:color="auto"/>
            <w:bottom w:val="none" w:sz="0" w:space="0" w:color="auto"/>
            <w:right w:val="none" w:sz="0" w:space="0" w:color="auto"/>
          </w:divBdr>
        </w:div>
        <w:div w:id="73282805">
          <w:marLeft w:val="547"/>
          <w:marRight w:val="0"/>
          <w:marTop w:val="0"/>
          <w:marBottom w:val="0"/>
          <w:divBdr>
            <w:top w:val="none" w:sz="0" w:space="0" w:color="auto"/>
            <w:left w:val="none" w:sz="0" w:space="0" w:color="auto"/>
            <w:bottom w:val="none" w:sz="0" w:space="0" w:color="auto"/>
            <w:right w:val="none" w:sz="0" w:space="0" w:color="auto"/>
          </w:divBdr>
        </w:div>
        <w:div w:id="256912094">
          <w:marLeft w:val="1166"/>
          <w:marRight w:val="0"/>
          <w:marTop w:val="0"/>
          <w:marBottom w:val="0"/>
          <w:divBdr>
            <w:top w:val="none" w:sz="0" w:space="0" w:color="auto"/>
            <w:left w:val="none" w:sz="0" w:space="0" w:color="auto"/>
            <w:bottom w:val="none" w:sz="0" w:space="0" w:color="auto"/>
            <w:right w:val="none" w:sz="0" w:space="0" w:color="auto"/>
          </w:divBdr>
        </w:div>
        <w:div w:id="302471916">
          <w:marLeft w:val="547"/>
          <w:marRight w:val="0"/>
          <w:marTop w:val="0"/>
          <w:marBottom w:val="0"/>
          <w:divBdr>
            <w:top w:val="none" w:sz="0" w:space="0" w:color="auto"/>
            <w:left w:val="none" w:sz="0" w:space="0" w:color="auto"/>
            <w:bottom w:val="none" w:sz="0" w:space="0" w:color="auto"/>
            <w:right w:val="none" w:sz="0" w:space="0" w:color="auto"/>
          </w:divBdr>
        </w:div>
        <w:div w:id="372267179">
          <w:marLeft w:val="1166"/>
          <w:marRight w:val="0"/>
          <w:marTop w:val="0"/>
          <w:marBottom w:val="0"/>
          <w:divBdr>
            <w:top w:val="none" w:sz="0" w:space="0" w:color="auto"/>
            <w:left w:val="none" w:sz="0" w:space="0" w:color="auto"/>
            <w:bottom w:val="none" w:sz="0" w:space="0" w:color="auto"/>
            <w:right w:val="none" w:sz="0" w:space="0" w:color="auto"/>
          </w:divBdr>
        </w:div>
        <w:div w:id="507985801">
          <w:marLeft w:val="1166"/>
          <w:marRight w:val="0"/>
          <w:marTop w:val="0"/>
          <w:marBottom w:val="0"/>
          <w:divBdr>
            <w:top w:val="none" w:sz="0" w:space="0" w:color="auto"/>
            <w:left w:val="none" w:sz="0" w:space="0" w:color="auto"/>
            <w:bottom w:val="none" w:sz="0" w:space="0" w:color="auto"/>
            <w:right w:val="none" w:sz="0" w:space="0" w:color="auto"/>
          </w:divBdr>
        </w:div>
        <w:div w:id="693195036">
          <w:marLeft w:val="1166"/>
          <w:marRight w:val="0"/>
          <w:marTop w:val="0"/>
          <w:marBottom w:val="0"/>
          <w:divBdr>
            <w:top w:val="none" w:sz="0" w:space="0" w:color="auto"/>
            <w:left w:val="none" w:sz="0" w:space="0" w:color="auto"/>
            <w:bottom w:val="none" w:sz="0" w:space="0" w:color="auto"/>
            <w:right w:val="none" w:sz="0" w:space="0" w:color="auto"/>
          </w:divBdr>
        </w:div>
        <w:div w:id="811678671">
          <w:marLeft w:val="1166"/>
          <w:marRight w:val="0"/>
          <w:marTop w:val="0"/>
          <w:marBottom w:val="0"/>
          <w:divBdr>
            <w:top w:val="none" w:sz="0" w:space="0" w:color="auto"/>
            <w:left w:val="none" w:sz="0" w:space="0" w:color="auto"/>
            <w:bottom w:val="none" w:sz="0" w:space="0" w:color="auto"/>
            <w:right w:val="none" w:sz="0" w:space="0" w:color="auto"/>
          </w:divBdr>
        </w:div>
        <w:div w:id="872306865">
          <w:marLeft w:val="1166"/>
          <w:marRight w:val="0"/>
          <w:marTop w:val="0"/>
          <w:marBottom w:val="0"/>
          <w:divBdr>
            <w:top w:val="none" w:sz="0" w:space="0" w:color="auto"/>
            <w:left w:val="none" w:sz="0" w:space="0" w:color="auto"/>
            <w:bottom w:val="none" w:sz="0" w:space="0" w:color="auto"/>
            <w:right w:val="none" w:sz="0" w:space="0" w:color="auto"/>
          </w:divBdr>
        </w:div>
        <w:div w:id="992683067">
          <w:marLeft w:val="1166"/>
          <w:marRight w:val="0"/>
          <w:marTop w:val="0"/>
          <w:marBottom w:val="0"/>
          <w:divBdr>
            <w:top w:val="none" w:sz="0" w:space="0" w:color="auto"/>
            <w:left w:val="none" w:sz="0" w:space="0" w:color="auto"/>
            <w:bottom w:val="none" w:sz="0" w:space="0" w:color="auto"/>
            <w:right w:val="none" w:sz="0" w:space="0" w:color="auto"/>
          </w:divBdr>
        </w:div>
        <w:div w:id="1035621368">
          <w:marLeft w:val="1166"/>
          <w:marRight w:val="0"/>
          <w:marTop w:val="0"/>
          <w:marBottom w:val="0"/>
          <w:divBdr>
            <w:top w:val="none" w:sz="0" w:space="0" w:color="auto"/>
            <w:left w:val="none" w:sz="0" w:space="0" w:color="auto"/>
            <w:bottom w:val="none" w:sz="0" w:space="0" w:color="auto"/>
            <w:right w:val="none" w:sz="0" w:space="0" w:color="auto"/>
          </w:divBdr>
        </w:div>
        <w:div w:id="1363748572">
          <w:marLeft w:val="1166"/>
          <w:marRight w:val="0"/>
          <w:marTop w:val="0"/>
          <w:marBottom w:val="0"/>
          <w:divBdr>
            <w:top w:val="none" w:sz="0" w:space="0" w:color="auto"/>
            <w:left w:val="none" w:sz="0" w:space="0" w:color="auto"/>
            <w:bottom w:val="none" w:sz="0" w:space="0" w:color="auto"/>
            <w:right w:val="none" w:sz="0" w:space="0" w:color="auto"/>
          </w:divBdr>
        </w:div>
        <w:div w:id="1371609491">
          <w:marLeft w:val="1166"/>
          <w:marRight w:val="0"/>
          <w:marTop w:val="0"/>
          <w:marBottom w:val="0"/>
          <w:divBdr>
            <w:top w:val="none" w:sz="0" w:space="0" w:color="auto"/>
            <w:left w:val="none" w:sz="0" w:space="0" w:color="auto"/>
            <w:bottom w:val="none" w:sz="0" w:space="0" w:color="auto"/>
            <w:right w:val="none" w:sz="0" w:space="0" w:color="auto"/>
          </w:divBdr>
        </w:div>
        <w:div w:id="1624651281">
          <w:marLeft w:val="1166"/>
          <w:marRight w:val="0"/>
          <w:marTop w:val="0"/>
          <w:marBottom w:val="0"/>
          <w:divBdr>
            <w:top w:val="none" w:sz="0" w:space="0" w:color="auto"/>
            <w:left w:val="none" w:sz="0" w:space="0" w:color="auto"/>
            <w:bottom w:val="none" w:sz="0" w:space="0" w:color="auto"/>
            <w:right w:val="none" w:sz="0" w:space="0" w:color="auto"/>
          </w:divBdr>
        </w:div>
        <w:div w:id="1716655935">
          <w:marLeft w:val="1166"/>
          <w:marRight w:val="0"/>
          <w:marTop w:val="0"/>
          <w:marBottom w:val="0"/>
          <w:divBdr>
            <w:top w:val="none" w:sz="0" w:space="0" w:color="auto"/>
            <w:left w:val="none" w:sz="0" w:space="0" w:color="auto"/>
            <w:bottom w:val="none" w:sz="0" w:space="0" w:color="auto"/>
            <w:right w:val="none" w:sz="0" w:space="0" w:color="auto"/>
          </w:divBdr>
        </w:div>
        <w:div w:id="1742678059">
          <w:marLeft w:val="1166"/>
          <w:marRight w:val="0"/>
          <w:marTop w:val="0"/>
          <w:marBottom w:val="0"/>
          <w:divBdr>
            <w:top w:val="none" w:sz="0" w:space="0" w:color="auto"/>
            <w:left w:val="none" w:sz="0" w:space="0" w:color="auto"/>
            <w:bottom w:val="none" w:sz="0" w:space="0" w:color="auto"/>
            <w:right w:val="none" w:sz="0" w:space="0" w:color="auto"/>
          </w:divBdr>
        </w:div>
        <w:div w:id="2042630002">
          <w:marLeft w:val="1166"/>
          <w:marRight w:val="0"/>
          <w:marTop w:val="0"/>
          <w:marBottom w:val="0"/>
          <w:divBdr>
            <w:top w:val="none" w:sz="0" w:space="0" w:color="auto"/>
            <w:left w:val="none" w:sz="0" w:space="0" w:color="auto"/>
            <w:bottom w:val="none" w:sz="0" w:space="0" w:color="auto"/>
            <w:right w:val="none" w:sz="0" w:space="0" w:color="auto"/>
          </w:divBdr>
        </w:div>
      </w:divsChild>
    </w:div>
    <w:div w:id="1988242034">
      <w:bodyDiv w:val="1"/>
      <w:marLeft w:val="0"/>
      <w:marRight w:val="0"/>
      <w:marTop w:val="0"/>
      <w:marBottom w:val="0"/>
      <w:divBdr>
        <w:top w:val="none" w:sz="0" w:space="0" w:color="auto"/>
        <w:left w:val="none" w:sz="0" w:space="0" w:color="auto"/>
        <w:bottom w:val="none" w:sz="0" w:space="0" w:color="auto"/>
        <w:right w:val="none" w:sz="0" w:space="0" w:color="auto"/>
      </w:divBdr>
    </w:div>
    <w:div w:id="2013025915">
      <w:bodyDiv w:val="1"/>
      <w:marLeft w:val="0"/>
      <w:marRight w:val="0"/>
      <w:marTop w:val="0"/>
      <w:marBottom w:val="0"/>
      <w:divBdr>
        <w:top w:val="none" w:sz="0" w:space="0" w:color="auto"/>
        <w:left w:val="none" w:sz="0" w:space="0" w:color="auto"/>
        <w:bottom w:val="none" w:sz="0" w:space="0" w:color="auto"/>
        <w:right w:val="none" w:sz="0" w:space="0" w:color="auto"/>
      </w:divBdr>
    </w:div>
    <w:div w:id="2026131725">
      <w:bodyDiv w:val="1"/>
      <w:marLeft w:val="0"/>
      <w:marRight w:val="0"/>
      <w:marTop w:val="0"/>
      <w:marBottom w:val="0"/>
      <w:divBdr>
        <w:top w:val="none" w:sz="0" w:space="0" w:color="auto"/>
        <w:left w:val="none" w:sz="0" w:space="0" w:color="auto"/>
        <w:bottom w:val="none" w:sz="0" w:space="0" w:color="auto"/>
        <w:right w:val="none" w:sz="0" w:space="0" w:color="auto"/>
      </w:divBdr>
    </w:div>
    <w:div w:id="2036034583">
      <w:bodyDiv w:val="1"/>
      <w:marLeft w:val="0"/>
      <w:marRight w:val="0"/>
      <w:marTop w:val="0"/>
      <w:marBottom w:val="0"/>
      <w:divBdr>
        <w:top w:val="none" w:sz="0" w:space="0" w:color="auto"/>
        <w:left w:val="none" w:sz="0" w:space="0" w:color="auto"/>
        <w:bottom w:val="none" w:sz="0" w:space="0" w:color="auto"/>
        <w:right w:val="none" w:sz="0" w:space="0" w:color="auto"/>
      </w:divBdr>
    </w:div>
    <w:div w:id="2061124354">
      <w:bodyDiv w:val="1"/>
      <w:marLeft w:val="0"/>
      <w:marRight w:val="0"/>
      <w:marTop w:val="0"/>
      <w:marBottom w:val="0"/>
      <w:divBdr>
        <w:top w:val="none" w:sz="0" w:space="0" w:color="auto"/>
        <w:left w:val="none" w:sz="0" w:space="0" w:color="auto"/>
        <w:bottom w:val="none" w:sz="0" w:space="0" w:color="auto"/>
        <w:right w:val="none" w:sz="0" w:space="0" w:color="auto"/>
      </w:divBdr>
    </w:div>
    <w:div w:id="2068140090">
      <w:bodyDiv w:val="1"/>
      <w:marLeft w:val="0"/>
      <w:marRight w:val="0"/>
      <w:marTop w:val="0"/>
      <w:marBottom w:val="0"/>
      <w:divBdr>
        <w:top w:val="none" w:sz="0" w:space="0" w:color="auto"/>
        <w:left w:val="none" w:sz="0" w:space="0" w:color="auto"/>
        <w:bottom w:val="none" w:sz="0" w:space="0" w:color="auto"/>
        <w:right w:val="none" w:sz="0" w:space="0" w:color="auto"/>
      </w:divBdr>
    </w:div>
    <w:div w:id="2087725671">
      <w:bodyDiv w:val="1"/>
      <w:marLeft w:val="0"/>
      <w:marRight w:val="0"/>
      <w:marTop w:val="0"/>
      <w:marBottom w:val="0"/>
      <w:divBdr>
        <w:top w:val="none" w:sz="0" w:space="0" w:color="auto"/>
        <w:left w:val="none" w:sz="0" w:space="0" w:color="auto"/>
        <w:bottom w:val="none" w:sz="0" w:space="0" w:color="auto"/>
        <w:right w:val="none" w:sz="0" w:space="0" w:color="auto"/>
      </w:divBdr>
    </w:div>
    <w:div w:id="2108382042">
      <w:bodyDiv w:val="1"/>
      <w:marLeft w:val="0"/>
      <w:marRight w:val="0"/>
      <w:marTop w:val="0"/>
      <w:marBottom w:val="0"/>
      <w:divBdr>
        <w:top w:val="none" w:sz="0" w:space="0" w:color="auto"/>
        <w:left w:val="none" w:sz="0" w:space="0" w:color="auto"/>
        <w:bottom w:val="none" w:sz="0" w:space="0" w:color="auto"/>
        <w:right w:val="none" w:sz="0" w:space="0" w:color="auto"/>
      </w:divBdr>
    </w:div>
    <w:div w:id="2125490357">
      <w:bodyDiv w:val="1"/>
      <w:marLeft w:val="0"/>
      <w:marRight w:val="0"/>
      <w:marTop w:val="0"/>
      <w:marBottom w:val="0"/>
      <w:divBdr>
        <w:top w:val="none" w:sz="0" w:space="0" w:color="auto"/>
        <w:left w:val="none" w:sz="0" w:space="0" w:color="auto"/>
        <w:bottom w:val="none" w:sz="0" w:space="0" w:color="auto"/>
        <w:right w:val="none" w:sz="0" w:space="0" w:color="auto"/>
      </w:divBdr>
    </w:div>
    <w:div w:id="2127194026">
      <w:bodyDiv w:val="1"/>
      <w:marLeft w:val="0"/>
      <w:marRight w:val="0"/>
      <w:marTop w:val="0"/>
      <w:marBottom w:val="0"/>
      <w:divBdr>
        <w:top w:val="none" w:sz="0" w:space="0" w:color="auto"/>
        <w:left w:val="none" w:sz="0" w:space="0" w:color="auto"/>
        <w:bottom w:val="none" w:sz="0" w:space="0" w:color="auto"/>
        <w:right w:val="none" w:sz="0" w:space="0" w:color="auto"/>
      </w:divBdr>
    </w:div>
    <w:div w:id="2132245663">
      <w:bodyDiv w:val="1"/>
      <w:marLeft w:val="0"/>
      <w:marRight w:val="0"/>
      <w:marTop w:val="0"/>
      <w:marBottom w:val="0"/>
      <w:divBdr>
        <w:top w:val="none" w:sz="0" w:space="0" w:color="auto"/>
        <w:left w:val="none" w:sz="0" w:space="0" w:color="auto"/>
        <w:bottom w:val="none" w:sz="0" w:space="0" w:color="auto"/>
        <w:right w:val="none" w:sz="0" w:space="0" w:color="auto"/>
      </w:divBdr>
    </w:div>
    <w:div w:id="21444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Colors" Target="diagrams/colors6.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Data" Target="diagrams/data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4" Type="http://schemas.openxmlformats.org/officeDocument/2006/relationships/diagramColors" Target="diagrams/colors7.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2.png"/><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header" Target="header1.xml"/><Relationship Id="rId20" Type="http://schemas.openxmlformats.org/officeDocument/2006/relationships/diagramData" Target="diagrams/data3.xml"/><Relationship Id="rId41" Type="http://schemas.openxmlformats.org/officeDocument/2006/relationships/diagramData" Target="diagrams/data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XTER\AppData\Roaming\Microsoft\Templates\Informe%20anual%20(dise&#241;o%20Rojo%20y%20negro).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A5BFFB-A888-45C3-B93A-B7EC2988303E}"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s-GT"/>
        </a:p>
      </dgm:t>
    </dgm:pt>
    <dgm:pt modelId="{71060F42-38E4-4690-AC73-4C476B7B6848}">
      <dgm:prSet phldrT="[Texto]"/>
      <dgm:spPr/>
      <dgm:t>
        <a:bodyPr/>
        <a:lstStyle/>
        <a:p>
          <a:pPr algn="ctr">
            <a:buFont typeface="+mj-lt"/>
            <a:buAutoNum type="arabicPeriod"/>
          </a:pPr>
          <a:r>
            <a:rPr lang="es-GT"/>
            <a:t>Prostitución ajena</a:t>
          </a:r>
        </a:p>
      </dgm:t>
    </dgm:pt>
    <dgm:pt modelId="{313F43C4-0F01-4C8F-B46B-79753777C618}" type="parTrans" cxnId="{3B66B986-B1F9-4C49-8162-DB0315CE8098}">
      <dgm:prSet/>
      <dgm:spPr/>
      <dgm:t>
        <a:bodyPr/>
        <a:lstStyle/>
        <a:p>
          <a:pPr algn="ctr"/>
          <a:endParaRPr lang="es-GT"/>
        </a:p>
      </dgm:t>
    </dgm:pt>
    <dgm:pt modelId="{54CCDA79-F8CE-4FC7-B066-5F05C7F6177B}" type="sibTrans" cxnId="{3B66B986-B1F9-4C49-8162-DB0315CE8098}">
      <dgm:prSet/>
      <dgm:spPr/>
      <dgm:t>
        <a:bodyPr/>
        <a:lstStyle/>
        <a:p>
          <a:pPr algn="ctr"/>
          <a:endParaRPr lang="es-GT"/>
        </a:p>
      </dgm:t>
    </dgm:pt>
    <dgm:pt modelId="{2CEF760D-96DA-450D-9F5A-164318FFD3F7}">
      <dgm:prSet/>
      <dgm:spPr/>
      <dgm:t>
        <a:bodyPr/>
        <a:lstStyle/>
        <a:p>
          <a:pPr algn="ctr">
            <a:buFont typeface="+mj-lt"/>
            <a:buNone/>
          </a:pPr>
          <a:r>
            <a:rPr lang="es-GT"/>
            <a:t>2. Cualquier otra forma de explotación sexual</a:t>
          </a:r>
        </a:p>
      </dgm:t>
    </dgm:pt>
    <dgm:pt modelId="{5A48D08F-A835-4393-BD10-3C5FA1BD9005}" type="parTrans" cxnId="{95CA6515-48B2-4CC3-AE46-B62D553EAF42}">
      <dgm:prSet/>
      <dgm:spPr/>
      <dgm:t>
        <a:bodyPr/>
        <a:lstStyle/>
        <a:p>
          <a:pPr algn="ctr"/>
          <a:endParaRPr lang="es-GT"/>
        </a:p>
      </dgm:t>
    </dgm:pt>
    <dgm:pt modelId="{D3520A70-5AE5-48CD-ACF0-723AE40DEF9B}" type="sibTrans" cxnId="{95CA6515-48B2-4CC3-AE46-B62D553EAF42}">
      <dgm:prSet/>
      <dgm:spPr/>
      <dgm:t>
        <a:bodyPr/>
        <a:lstStyle/>
        <a:p>
          <a:pPr algn="ctr"/>
          <a:endParaRPr lang="es-GT"/>
        </a:p>
      </dgm:t>
    </dgm:pt>
    <dgm:pt modelId="{5C74DD2D-9A08-4B86-898A-00FDBF9D0502}">
      <dgm:prSet/>
      <dgm:spPr/>
      <dgm:t>
        <a:bodyPr/>
        <a:lstStyle/>
        <a:p>
          <a:pPr algn="ctr">
            <a:buFont typeface="+mj-lt"/>
            <a:buNone/>
          </a:pPr>
          <a:r>
            <a:rPr lang="es-GT"/>
            <a:t>3. Trabajos o servicios forzados </a:t>
          </a:r>
        </a:p>
      </dgm:t>
    </dgm:pt>
    <dgm:pt modelId="{A5D5B99E-89DD-4436-ADF8-552E9201F9A0}" type="parTrans" cxnId="{E43D7B32-192C-4FC6-9D9F-F7DAB4787D05}">
      <dgm:prSet/>
      <dgm:spPr/>
      <dgm:t>
        <a:bodyPr/>
        <a:lstStyle/>
        <a:p>
          <a:pPr algn="ctr"/>
          <a:endParaRPr lang="es-GT"/>
        </a:p>
      </dgm:t>
    </dgm:pt>
    <dgm:pt modelId="{907BE06B-13B7-488A-A76A-3D506363FF5A}" type="sibTrans" cxnId="{E43D7B32-192C-4FC6-9D9F-F7DAB4787D05}">
      <dgm:prSet/>
      <dgm:spPr/>
      <dgm:t>
        <a:bodyPr/>
        <a:lstStyle/>
        <a:p>
          <a:pPr algn="ctr"/>
          <a:endParaRPr lang="es-GT"/>
        </a:p>
      </dgm:t>
    </dgm:pt>
    <dgm:pt modelId="{2889C6B9-D812-4C52-A5A6-BCC950ED0474}">
      <dgm:prSet/>
      <dgm:spPr/>
      <dgm:t>
        <a:bodyPr/>
        <a:lstStyle/>
        <a:p>
          <a:pPr algn="ctr">
            <a:buFont typeface="+mj-lt"/>
            <a:buNone/>
          </a:pPr>
          <a:r>
            <a:rPr lang="es-GT"/>
            <a:t>4. Cualquier otro tipo de explotación laboral</a:t>
          </a:r>
        </a:p>
      </dgm:t>
    </dgm:pt>
    <dgm:pt modelId="{B584B566-2D51-4530-80A0-91E2E8D0C259}" type="parTrans" cxnId="{827BDF1C-C410-4543-9667-74A766CF5BBD}">
      <dgm:prSet/>
      <dgm:spPr/>
      <dgm:t>
        <a:bodyPr/>
        <a:lstStyle/>
        <a:p>
          <a:pPr algn="ctr"/>
          <a:endParaRPr lang="es-GT"/>
        </a:p>
      </dgm:t>
    </dgm:pt>
    <dgm:pt modelId="{2DA7C33C-2572-494F-80A7-9C3B74761C94}" type="sibTrans" cxnId="{827BDF1C-C410-4543-9667-74A766CF5BBD}">
      <dgm:prSet/>
      <dgm:spPr/>
      <dgm:t>
        <a:bodyPr/>
        <a:lstStyle/>
        <a:p>
          <a:pPr algn="ctr"/>
          <a:endParaRPr lang="es-GT"/>
        </a:p>
      </dgm:t>
    </dgm:pt>
    <dgm:pt modelId="{990D2AE6-091A-48A1-AAAF-825C1ED28B36}">
      <dgm:prSet/>
      <dgm:spPr/>
      <dgm:t>
        <a:bodyPr/>
        <a:lstStyle/>
        <a:p>
          <a:pPr algn="ctr">
            <a:buFont typeface="+mj-lt"/>
            <a:buNone/>
          </a:pPr>
          <a:r>
            <a:rPr lang="es-GT"/>
            <a:t>5. La mendicidad </a:t>
          </a:r>
        </a:p>
      </dgm:t>
    </dgm:pt>
    <dgm:pt modelId="{8E98448A-2F79-4670-BDA0-18D346E6420F}" type="parTrans" cxnId="{321A99B7-932F-4FC0-99C2-60BDF26A0D69}">
      <dgm:prSet/>
      <dgm:spPr/>
      <dgm:t>
        <a:bodyPr/>
        <a:lstStyle/>
        <a:p>
          <a:pPr algn="ctr"/>
          <a:endParaRPr lang="es-GT"/>
        </a:p>
      </dgm:t>
    </dgm:pt>
    <dgm:pt modelId="{53D1A0DC-156E-4852-A056-B8C590C8FC13}" type="sibTrans" cxnId="{321A99B7-932F-4FC0-99C2-60BDF26A0D69}">
      <dgm:prSet/>
      <dgm:spPr/>
      <dgm:t>
        <a:bodyPr/>
        <a:lstStyle/>
        <a:p>
          <a:pPr algn="ctr"/>
          <a:endParaRPr lang="es-GT"/>
        </a:p>
      </dgm:t>
    </dgm:pt>
    <dgm:pt modelId="{10608EE2-D233-4838-B013-62FF1AEBAFBC}">
      <dgm:prSet/>
      <dgm:spPr/>
      <dgm:t>
        <a:bodyPr/>
        <a:lstStyle/>
        <a:p>
          <a:pPr algn="ctr">
            <a:buFont typeface="+mj-lt"/>
            <a:buNone/>
          </a:pPr>
          <a:r>
            <a:rPr lang="es-GT"/>
            <a:t>6. Cualquier forma de esclavitud </a:t>
          </a:r>
        </a:p>
      </dgm:t>
    </dgm:pt>
    <dgm:pt modelId="{6D6EE276-3917-4438-AA2D-719F3350C35C}" type="parTrans" cxnId="{FFE88C43-BB49-478E-A030-EEC5BCB526A3}">
      <dgm:prSet/>
      <dgm:spPr/>
      <dgm:t>
        <a:bodyPr/>
        <a:lstStyle/>
        <a:p>
          <a:pPr algn="ctr"/>
          <a:endParaRPr lang="es-GT"/>
        </a:p>
      </dgm:t>
    </dgm:pt>
    <dgm:pt modelId="{4DB00F74-120E-47A5-AF5C-382D8ABD6202}" type="sibTrans" cxnId="{FFE88C43-BB49-478E-A030-EEC5BCB526A3}">
      <dgm:prSet/>
      <dgm:spPr/>
      <dgm:t>
        <a:bodyPr/>
        <a:lstStyle/>
        <a:p>
          <a:pPr algn="ctr"/>
          <a:endParaRPr lang="es-GT"/>
        </a:p>
      </dgm:t>
    </dgm:pt>
    <dgm:pt modelId="{545EE744-81C9-4B5F-953C-84A8C2BC428B}">
      <dgm:prSet/>
      <dgm:spPr/>
      <dgm:t>
        <a:bodyPr/>
        <a:lstStyle/>
        <a:p>
          <a:pPr algn="ctr">
            <a:buFont typeface="+mj-lt"/>
            <a:buNone/>
          </a:pPr>
          <a:r>
            <a:rPr lang="es-GT"/>
            <a:t>7. Servidumbre</a:t>
          </a:r>
        </a:p>
      </dgm:t>
    </dgm:pt>
    <dgm:pt modelId="{D9A475F4-6BF0-4F17-A13C-ED0C6C8CB41F}" type="parTrans" cxnId="{AC4A4C7F-A155-44FE-A67D-F3B1E685FFA5}">
      <dgm:prSet/>
      <dgm:spPr/>
      <dgm:t>
        <a:bodyPr/>
        <a:lstStyle/>
        <a:p>
          <a:pPr algn="ctr"/>
          <a:endParaRPr lang="es-GT"/>
        </a:p>
      </dgm:t>
    </dgm:pt>
    <dgm:pt modelId="{B3B7E049-752A-4ABE-990E-7C46E415ADE6}" type="sibTrans" cxnId="{AC4A4C7F-A155-44FE-A67D-F3B1E685FFA5}">
      <dgm:prSet/>
      <dgm:spPr/>
      <dgm:t>
        <a:bodyPr/>
        <a:lstStyle/>
        <a:p>
          <a:pPr algn="ctr"/>
          <a:endParaRPr lang="es-GT"/>
        </a:p>
      </dgm:t>
    </dgm:pt>
    <dgm:pt modelId="{7358E1B6-9EF3-44F2-8355-1C6B69F82210}">
      <dgm:prSet/>
      <dgm:spPr/>
      <dgm:t>
        <a:bodyPr/>
        <a:lstStyle/>
        <a:p>
          <a:pPr algn="ctr">
            <a:buFont typeface="+mj-lt"/>
            <a:buNone/>
          </a:pPr>
          <a:r>
            <a:rPr lang="es-GT"/>
            <a:t>8. Venta de personas</a:t>
          </a:r>
        </a:p>
      </dgm:t>
    </dgm:pt>
    <dgm:pt modelId="{302E0A05-A5BF-4249-9984-C54F5F14AB3D}" type="parTrans" cxnId="{C27BF586-F15C-48DB-B099-7CC0E7722C3E}">
      <dgm:prSet/>
      <dgm:spPr/>
      <dgm:t>
        <a:bodyPr/>
        <a:lstStyle/>
        <a:p>
          <a:pPr algn="ctr"/>
          <a:endParaRPr lang="es-GT"/>
        </a:p>
      </dgm:t>
    </dgm:pt>
    <dgm:pt modelId="{0147B383-BB3E-410E-A012-D5D156E38883}" type="sibTrans" cxnId="{C27BF586-F15C-48DB-B099-7CC0E7722C3E}">
      <dgm:prSet/>
      <dgm:spPr/>
      <dgm:t>
        <a:bodyPr/>
        <a:lstStyle/>
        <a:p>
          <a:pPr algn="ctr"/>
          <a:endParaRPr lang="es-GT"/>
        </a:p>
      </dgm:t>
    </dgm:pt>
    <dgm:pt modelId="{027D8F44-945F-4DCD-91B3-117E6EB7BB49}">
      <dgm:prSet/>
      <dgm:spPr/>
      <dgm:t>
        <a:bodyPr/>
        <a:lstStyle/>
        <a:p>
          <a:pPr algn="ctr">
            <a:buFont typeface="+mj-lt"/>
            <a:buNone/>
          </a:pPr>
          <a:r>
            <a:rPr lang="es-GT"/>
            <a:t>9. Extracción y el tráfico de órganos y tejidos húmedos </a:t>
          </a:r>
        </a:p>
      </dgm:t>
    </dgm:pt>
    <dgm:pt modelId="{26BC48CD-49CF-4ECF-A336-BFF7DFC8FB5E}" type="parTrans" cxnId="{B7A281F0-A656-4E40-801B-53ADF79703DF}">
      <dgm:prSet/>
      <dgm:spPr/>
      <dgm:t>
        <a:bodyPr/>
        <a:lstStyle/>
        <a:p>
          <a:pPr algn="ctr"/>
          <a:endParaRPr lang="es-GT"/>
        </a:p>
      </dgm:t>
    </dgm:pt>
    <dgm:pt modelId="{7A2687AE-104C-40BF-85D9-C3E6FCD2C9C5}" type="sibTrans" cxnId="{B7A281F0-A656-4E40-801B-53ADF79703DF}">
      <dgm:prSet/>
      <dgm:spPr/>
      <dgm:t>
        <a:bodyPr/>
        <a:lstStyle/>
        <a:p>
          <a:pPr algn="ctr"/>
          <a:endParaRPr lang="es-GT"/>
        </a:p>
      </dgm:t>
    </dgm:pt>
    <dgm:pt modelId="{19980876-A62C-472F-A2B1-814BF73AB953}">
      <dgm:prSet/>
      <dgm:spPr/>
      <dgm:t>
        <a:bodyPr/>
        <a:lstStyle/>
        <a:p>
          <a:pPr algn="ctr">
            <a:buFont typeface="+mj-lt"/>
            <a:buNone/>
          </a:pPr>
          <a:r>
            <a:rPr lang="es-GT"/>
            <a:t>10. Reclutamiento de personas menores de edad para grupos delictivos organizados</a:t>
          </a:r>
        </a:p>
      </dgm:t>
    </dgm:pt>
    <dgm:pt modelId="{3A11CAAF-1E5C-4290-83B3-E7BFBD2E5C9A}" type="parTrans" cxnId="{96F3FC4F-1C16-436B-B58C-8C08379FB7D2}">
      <dgm:prSet/>
      <dgm:spPr/>
      <dgm:t>
        <a:bodyPr/>
        <a:lstStyle/>
        <a:p>
          <a:pPr algn="ctr"/>
          <a:endParaRPr lang="es-GT"/>
        </a:p>
      </dgm:t>
    </dgm:pt>
    <dgm:pt modelId="{31C96369-89D9-47B6-A7D3-BC1891C43038}" type="sibTrans" cxnId="{96F3FC4F-1C16-436B-B58C-8C08379FB7D2}">
      <dgm:prSet/>
      <dgm:spPr/>
      <dgm:t>
        <a:bodyPr/>
        <a:lstStyle/>
        <a:p>
          <a:pPr algn="ctr"/>
          <a:endParaRPr lang="es-GT"/>
        </a:p>
      </dgm:t>
    </dgm:pt>
    <dgm:pt modelId="{557CC0BD-0015-444A-9FA5-AE45658FD641}">
      <dgm:prSet/>
      <dgm:spPr/>
      <dgm:t>
        <a:bodyPr/>
        <a:lstStyle/>
        <a:p>
          <a:pPr algn="ctr">
            <a:buFont typeface="+mj-lt"/>
            <a:buNone/>
          </a:pPr>
          <a:r>
            <a:rPr lang="es-GT"/>
            <a:t>11. Adopción irregular </a:t>
          </a:r>
        </a:p>
      </dgm:t>
    </dgm:pt>
    <dgm:pt modelId="{FCD3A229-94F1-4322-AB38-DEFB9358FEA0}" type="parTrans" cxnId="{CDEC8992-8E90-4F96-AE2C-EA313CECE392}">
      <dgm:prSet/>
      <dgm:spPr/>
      <dgm:t>
        <a:bodyPr/>
        <a:lstStyle/>
        <a:p>
          <a:pPr algn="ctr"/>
          <a:endParaRPr lang="es-GT"/>
        </a:p>
      </dgm:t>
    </dgm:pt>
    <dgm:pt modelId="{A8CA6B09-989D-4961-9249-B32B39391932}" type="sibTrans" cxnId="{CDEC8992-8E90-4F96-AE2C-EA313CECE392}">
      <dgm:prSet/>
      <dgm:spPr/>
      <dgm:t>
        <a:bodyPr/>
        <a:lstStyle/>
        <a:p>
          <a:pPr algn="ctr"/>
          <a:endParaRPr lang="es-GT"/>
        </a:p>
      </dgm:t>
    </dgm:pt>
    <dgm:pt modelId="{106AB6DC-E09C-4089-A093-998FC691AE84}">
      <dgm:prSet/>
      <dgm:spPr/>
      <dgm:t>
        <a:bodyPr/>
        <a:lstStyle/>
        <a:p>
          <a:pPr algn="ctr">
            <a:buFont typeface="+mj-lt"/>
            <a:buNone/>
          </a:pPr>
          <a:r>
            <a:rPr lang="es-GT"/>
            <a:t>12. Tramite irregular de adopción </a:t>
          </a:r>
        </a:p>
      </dgm:t>
    </dgm:pt>
    <dgm:pt modelId="{287FAE08-E375-4BF9-8733-1DBCA5B684D7}" type="parTrans" cxnId="{54B165F3-FE6C-4B95-91A9-3254533DFE44}">
      <dgm:prSet/>
      <dgm:spPr/>
      <dgm:t>
        <a:bodyPr/>
        <a:lstStyle/>
        <a:p>
          <a:pPr algn="ctr"/>
          <a:endParaRPr lang="es-GT"/>
        </a:p>
      </dgm:t>
    </dgm:pt>
    <dgm:pt modelId="{954BCA38-26E7-4781-AEEA-0D28BA8FBDCF}" type="sibTrans" cxnId="{54B165F3-FE6C-4B95-91A9-3254533DFE44}">
      <dgm:prSet/>
      <dgm:spPr/>
      <dgm:t>
        <a:bodyPr/>
        <a:lstStyle/>
        <a:p>
          <a:pPr algn="ctr"/>
          <a:endParaRPr lang="es-GT"/>
        </a:p>
      </dgm:t>
    </dgm:pt>
    <dgm:pt modelId="{719367E9-82EB-4F3F-942B-1A8D6BB0E1D6}">
      <dgm:prSet/>
      <dgm:spPr/>
      <dgm:t>
        <a:bodyPr/>
        <a:lstStyle/>
        <a:p>
          <a:pPr algn="ctr">
            <a:buFont typeface="+mj-lt"/>
            <a:buNone/>
          </a:pPr>
          <a:r>
            <a:rPr lang="es-GT"/>
            <a:t>13. Pornografía </a:t>
          </a:r>
        </a:p>
      </dgm:t>
    </dgm:pt>
    <dgm:pt modelId="{52769C26-A110-4003-A5E6-409C308FA0D9}" type="parTrans" cxnId="{37F50FA2-E024-4154-A4DD-5CD652951730}">
      <dgm:prSet/>
      <dgm:spPr/>
      <dgm:t>
        <a:bodyPr/>
        <a:lstStyle/>
        <a:p>
          <a:pPr algn="ctr"/>
          <a:endParaRPr lang="es-GT"/>
        </a:p>
      </dgm:t>
    </dgm:pt>
    <dgm:pt modelId="{F1E77BE3-FCFC-4FFB-93B4-1514E5E78B2B}" type="sibTrans" cxnId="{37F50FA2-E024-4154-A4DD-5CD652951730}">
      <dgm:prSet/>
      <dgm:spPr/>
      <dgm:t>
        <a:bodyPr/>
        <a:lstStyle/>
        <a:p>
          <a:pPr algn="ctr"/>
          <a:endParaRPr lang="es-GT"/>
        </a:p>
      </dgm:t>
    </dgm:pt>
    <dgm:pt modelId="{56BBA318-561D-49F1-9858-08968AD121C4}">
      <dgm:prSet/>
      <dgm:spPr/>
      <dgm:t>
        <a:bodyPr/>
        <a:lstStyle/>
        <a:p>
          <a:pPr algn="ctr"/>
          <a:r>
            <a:rPr lang="es-GT"/>
            <a:t>14. Embarazo forzado</a:t>
          </a:r>
        </a:p>
      </dgm:t>
    </dgm:pt>
    <dgm:pt modelId="{D764BC20-E5CB-4F0D-8A54-160EA1375A57}" type="parTrans" cxnId="{3445B292-C5E8-4914-A69C-00601DB20D8E}">
      <dgm:prSet/>
      <dgm:spPr/>
      <dgm:t>
        <a:bodyPr/>
        <a:lstStyle/>
        <a:p>
          <a:pPr algn="ctr"/>
          <a:endParaRPr lang="es-GT"/>
        </a:p>
      </dgm:t>
    </dgm:pt>
    <dgm:pt modelId="{758298E1-C19F-407E-B4B0-F84BB7F69C72}" type="sibTrans" cxnId="{3445B292-C5E8-4914-A69C-00601DB20D8E}">
      <dgm:prSet/>
      <dgm:spPr/>
      <dgm:t>
        <a:bodyPr/>
        <a:lstStyle/>
        <a:p>
          <a:pPr algn="ctr"/>
          <a:endParaRPr lang="es-GT"/>
        </a:p>
      </dgm:t>
    </dgm:pt>
    <dgm:pt modelId="{17957CD5-9DB0-496E-8172-0F0BF52AF66E}">
      <dgm:prSet/>
      <dgm:spPr/>
      <dgm:t>
        <a:bodyPr/>
        <a:lstStyle/>
        <a:p>
          <a:pPr algn="ctr"/>
          <a:r>
            <a:rPr lang="es-GT"/>
            <a:t>15. Matrimonio Forzado</a:t>
          </a:r>
        </a:p>
      </dgm:t>
    </dgm:pt>
    <dgm:pt modelId="{718E600A-1D09-4273-A679-9CEA0F5A362F}" type="parTrans" cxnId="{17063AB1-CCDF-40AE-998D-5AC12CDAB6C8}">
      <dgm:prSet/>
      <dgm:spPr/>
      <dgm:t>
        <a:bodyPr/>
        <a:lstStyle/>
        <a:p>
          <a:pPr algn="ctr"/>
          <a:endParaRPr lang="es-ES"/>
        </a:p>
      </dgm:t>
    </dgm:pt>
    <dgm:pt modelId="{0D9CC4A6-D270-476C-A82E-87001BF1078D}" type="sibTrans" cxnId="{17063AB1-CCDF-40AE-998D-5AC12CDAB6C8}">
      <dgm:prSet/>
      <dgm:spPr/>
      <dgm:t>
        <a:bodyPr/>
        <a:lstStyle/>
        <a:p>
          <a:pPr algn="ctr"/>
          <a:endParaRPr lang="es-ES"/>
        </a:p>
      </dgm:t>
    </dgm:pt>
    <dgm:pt modelId="{6EB7F25C-5905-450A-B411-6E533DED24B6}">
      <dgm:prSet/>
      <dgm:spPr/>
      <dgm:t>
        <a:bodyPr/>
        <a:lstStyle/>
        <a:p>
          <a:pPr algn="ctr"/>
          <a:r>
            <a:rPr lang="es-GT"/>
            <a:t>16. Matrimonio Servil</a:t>
          </a:r>
        </a:p>
      </dgm:t>
    </dgm:pt>
    <dgm:pt modelId="{2B46A5F3-F6D9-4317-8E61-F917A8603355}" type="parTrans" cxnId="{0DF3BB30-8CAB-4536-8701-9E7AA46A4894}">
      <dgm:prSet/>
      <dgm:spPr/>
      <dgm:t>
        <a:bodyPr/>
        <a:lstStyle/>
        <a:p>
          <a:pPr algn="ctr"/>
          <a:endParaRPr lang="es-ES"/>
        </a:p>
      </dgm:t>
    </dgm:pt>
    <dgm:pt modelId="{283C55F9-F66C-4711-A6A7-D41418900F29}" type="sibTrans" cxnId="{0DF3BB30-8CAB-4536-8701-9E7AA46A4894}">
      <dgm:prSet/>
      <dgm:spPr/>
      <dgm:t>
        <a:bodyPr/>
        <a:lstStyle/>
        <a:p>
          <a:pPr algn="ctr"/>
          <a:endParaRPr lang="es-ES"/>
        </a:p>
      </dgm:t>
    </dgm:pt>
    <dgm:pt modelId="{2A2203F8-7E37-4B64-80A2-B20225BB5E94}" type="pres">
      <dgm:prSet presAssocID="{43A5BFFB-A888-45C3-B93A-B7EC2988303E}" presName="Name0" presStyleCnt="0">
        <dgm:presLayoutVars>
          <dgm:dir/>
          <dgm:resizeHandles val="exact"/>
        </dgm:presLayoutVars>
      </dgm:prSet>
      <dgm:spPr/>
      <dgm:t>
        <a:bodyPr/>
        <a:lstStyle/>
        <a:p>
          <a:endParaRPr lang="es-ES"/>
        </a:p>
      </dgm:t>
    </dgm:pt>
    <dgm:pt modelId="{1030D22D-6239-48F4-AD2C-F6731574082C}" type="pres">
      <dgm:prSet presAssocID="{71060F42-38E4-4690-AC73-4C476B7B6848}" presName="node" presStyleLbl="node1" presStyleIdx="0" presStyleCnt="16">
        <dgm:presLayoutVars>
          <dgm:bulletEnabled val="1"/>
        </dgm:presLayoutVars>
      </dgm:prSet>
      <dgm:spPr/>
      <dgm:t>
        <a:bodyPr/>
        <a:lstStyle/>
        <a:p>
          <a:endParaRPr lang="es-ES"/>
        </a:p>
      </dgm:t>
    </dgm:pt>
    <dgm:pt modelId="{3BC33576-58C3-4E6F-95F9-1BE0C27F2235}" type="pres">
      <dgm:prSet presAssocID="{54CCDA79-F8CE-4FC7-B066-5F05C7F6177B}" presName="sibTrans" presStyleLbl="sibTrans1D1" presStyleIdx="0" presStyleCnt="15"/>
      <dgm:spPr/>
      <dgm:t>
        <a:bodyPr/>
        <a:lstStyle/>
        <a:p>
          <a:endParaRPr lang="es-ES"/>
        </a:p>
      </dgm:t>
    </dgm:pt>
    <dgm:pt modelId="{E0FEF827-AA61-4438-A67F-92DE977617E9}" type="pres">
      <dgm:prSet presAssocID="{54CCDA79-F8CE-4FC7-B066-5F05C7F6177B}" presName="connectorText" presStyleLbl="sibTrans1D1" presStyleIdx="0" presStyleCnt="15"/>
      <dgm:spPr/>
      <dgm:t>
        <a:bodyPr/>
        <a:lstStyle/>
        <a:p>
          <a:endParaRPr lang="es-ES"/>
        </a:p>
      </dgm:t>
    </dgm:pt>
    <dgm:pt modelId="{40A8B8BC-99A5-4DAA-BDDE-2A1BB395A293}" type="pres">
      <dgm:prSet presAssocID="{2CEF760D-96DA-450D-9F5A-164318FFD3F7}" presName="node" presStyleLbl="node1" presStyleIdx="1" presStyleCnt="16">
        <dgm:presLayoutVars>
          <dgm:bulletEnabled val="1"/>
        </dgm:presLayoutVars>
      </dgm:prSet>
      <dgm:spPr/>
      <dgm:t>
        <a:bodyPr/>
        <a:lstStyle/>
        <a:p>
          <a:endParaRPr lang="es-ES"/>
        </a:p>
      </dgm:t>
    </dgm:pt>
    <dgm:pt modelId="{2FDE2FE7-0D8E-417A-B326-5C547F23A210}" type="pres">
      <dgm:prSet presAssocID="{D3520A70-5AE5-48CD-ACF0-723AE40DEF9B}" presName="sibTrans" presStyleLbl="sibTrans1D1" presStyleIdx="1" presStyleCnt="15"/>
      <dgm:spPr/>
      <dgm:t>
        <a:bodyPr/>
        <a:lstStyle/>
        <a:p>
          <a:endParaRPr lang="es-ES"/>
        </a:p>
      </dgm:t>
    </dgm:pt>
    <dgm:pt modelId="{4E4909B9-A662-4BC7-A835-B3A23A39D7B0}" type="pres">
      <dgm:prSet presAssocID="{D3520A70-5AE5-48CD-ACF0-723AE40DEF9B}" presName="connectorText" presStyleLbl="sibTrans1D1" presStyleIdx="1" presStyleCnt="15"/>
      <dgm:spPr/>
      <dgm:t>
        <a:bodyPr/>
        <a:lstStyle/>
        <a:p>
          <a:endParaRPr lang="es-ES"/>
        </a:p>
      </dgm:t>
    </dgm:pt>
    <dgm:pt modelId="{05A518BF-9335-4BA5-B066-AD067A5EB98C}" type="pres">
      <dgm:prSet presAssocID="{5C74DD2D-9A08-4B86-898A-00FDBF9D0502}" presName="node" presStyleLbl="node1" presStyleIdx="2" presStyleCnt="16">
        <dgm:presLayoutVars>
          <dgm:bulletEnabled val="1"/>
        </dgm:presLayoutVars>
      </dgm:prSet>
      <dgm:spPr/>
      <dgm:t>
        <a:bodyPr/>
        <a:lstStyle/>
        <a:p>
          <a:endParaRPr lang="es-ES"/>
        </a:p>
      </dgm:t>
    </dgm:pt>
    <dgm:pt modelId="{230F9BCD-F7BE-451C-A883-1CE5F259AF27}" type="pres">
      <dgm:prSet presAssocID="{907BE06B-13B7-488A-A76A-3D506363FF5A}" presName="sibTrans" presStyleLbl="sibTrans1D1" presStyleIdx="2" presStyleCnt="15"/>
      <dgm:spPr/>
      <dgm:t>
        <a:bodyPr/>
        <a:lstStyle/>
        <a:p>
          <a:endParaRPr lang="es-ES"/>
        </a:p>
      </dgm:t>
    </dgm:pt>
    <dgm:pt modelId="{907C57A4-4E9E-486F-AEA8-6C3DB9B10D39}" type="pres">
      <dgm:prSet presAssocID="{907BE06B-13B7-488A-A76A-3D506363FF5A}" presName="connectorText" presStyleLbl="sibTrans1D1" presStyleIdx="2" presStyleCnt="15"/>
      <dgm:spPr/>
      <dgm:t>
        <a:bodyPr/>
        <a:lstStyle/>
        <a:p>
          <a:endParaRPr lang="es-ES"/>
        </a:p>
      </dgm:t>
    </dgm:pt>
    <dgm:pt modelId="{FDEC2B96-C2D2-42B3-BAFB-3F878148434B}" type="pres">
      <dgm:prSet presAssocID="{2889C6B9-D812-4C52-A5A6-BCC950ED0474}" presName="node" presStyleLbl="node1" presStyleIdx="3" presStyleCnt="16">
        <dgm:presLayoutVars>
          <dgm:bulletEnabled val="1"/>
        </dgm:presLayoutVars>
      </dgm:prSet>
      <dgm:spPr/>
      <dgm:t>
        <a:bodyPr/>
        <a:lstStyle/>
        <a:p>
          <a:endParaRPr lang="es-ES"/>
        </a:p>
      </dgm:t>
    </dgm:pt>
    <dgm:pt modelId="{F3608634-C12C-4904-A7A1-0DDE7D4A3B73}" type="pres">
      <dgm:prSet presAssocID="{2DA7C33C-2572-494F-80A7-9C3B74761C94}" presName="sibTrans" presStyleLbl="sibTrans1D1" presStyleIdx="3" presStyleCnt="15"/>
      <dgm:spPr/>
      <dgm:t>
        <a:bodyPr/>
        <a:lstStyle/>
        <a:p>
          <a:endParaRPr lang="es-ES"/>
        </a:p>
      </dgm:t>
    </dgm:pt>
    <dgm:pt modelId="{E3F12729-46AA-4C29-A01E-B0763C5C1DD2}" type="pres">
      <dgm:prSet presAssocID="{2DA7C33C-2572-494F-80A7-9C3B74761C94}" presName="connectorText" presStyleLbl="sibTrans1D1" presStyleIdx="3" presStyleCnt="15"/>
      <dgm:spPr/>
      <dgm:t>
        <a:bodyPr/>
        <a:lstStyle/>
        <a:p>
          <a:endParaRPr lang="es-ES"/>
        </a:p>
      </dgm:t>
    </dgm:pt>
    <dgm:pt modelId="{A85779D7-178A-44A4-9787-4028DB8AD8DF}" type="pres">
      <dgm:prSet presAssocID="{990D2AE6-091A-48A1-AAAF-825C1ED28B36}" presName="node" presStyleLbl="node1" presStyleIdx="4" presStyleCnt="16">
        <dgm:presLayoutVars>
          <dgm:bulletEnabled val="1"/>
        </dgm:presLayoutVars>
      </dgm:prSet>
      <dgm:spPr/>
      <dgm:t>
        <a:bodyPr/>
        <a:lstStyle/>
        <a:p>
          <a:endParaRPr lang="es-ES"/>
        </a:p>
      </dgm:t>
    </dgm:pt>
    <dgm:pt modelId="{8A41C898-8690-484D-A6B9-6F6FC37B6DC3}" type="pres">
      <dgm:prSet presAssocID="{53D1A0DC-156E-4852-A056-B8C590C8FC13}" presName="sibTrans" presStyleLbl="sibTrans1D1" presStyleIdx="4" presStyleCnt="15"/>
      <dgm:spPr/>
      <dgm:t>
        <a:bodyPr/>
        <a:lstStyle/>
        <a:p>
          <a:endParaRPr lang="es-ES"/>
        </a:p>
      </dgm:t>
    </dgm:pt>
    <dgm:pt modelId="{89111C67-F007-44B6-9B9B-2D7DB853A347}" type="pres">
      <dgm:prSet presAssocID="{53D1A0DC-156E-4852-A056-B8C590C8FC13}" presName="connectorText" presStyleLbl="sibTrans1D1" presStyleIdx="4" presStyleCnt="15"/>
      <dgm:spPr/>
      <dgm:t>
        <a:bodyPr/>
        <a:lstStyle/>
        <a:p>
          <a:endParaRPr lang="es-ES"/>
        </a:p>
      </dgm:t>
    </dgm:pt>
    <dgm:pt modelId="{62315BF8-93D9-47BE-9417-799512C07BCA}" type="pres">
      <dgm:prSet presAssocID="{10608EE2-D233-4838-B013-62FF1AEBAFBC}" presName="node" presStyleLbl="node1" presStyleIdx="5" presStyleCnt="16">
        <dgm:presLayoutVars>
          <dgm:bulletEnabled val="1"/>
        </dgm:presLayoutVars>
      </dgm:prSet>
      <dgm:spPr/>
      <dgm:t>
        <a:bodyPr/>
        <a:lstStyle/>
        <a:p>
          <a:endParaRPr lang="es-ES"/>
        </a:p>
      </dgm:t>
    </dgm:pt>
    <dgm:pt modelId="{BACFF922-A15F-450B-BAB2-E048F9FB1492}" type="pres">
      <dgm:prSet presAssocID="{4DB00F74-120E-47A5-AF5C-382D8ABD6202}" presName="sibTrans" presStyleLbl="sibTrans1D1" presStyleIdx="5" presStyleCnt="15"/>
      <dgm:spPr/>
      <dgm:t>
        <a:bodyPr/>
        <a:lstStyle/>
        <a:p>
          <a:endParaRPr lang="es-ES"/>
        </a:p>
      </dgm:t>
    </dgm:pt>
    <dgm:pt modelId="{4E6AFD48-BA50-46DE-8D2A-0F96D99304B5}" type="pres">
      <dgm:prSet presAssocID="{4DB00F74-120E-47A5-AF5C-382D8ABD6202}" presName="connectorText" presStyleLbl="sibTrans1D1" presStyleIdx="5" presStyleCnt="15"/>
      <dgm:spPr/>
      <dgm:t>
        <a:bodyPr/>
        <a:lstStyle/>
        <a:p>
          <a:endParaRPr lang="es-ES"/>
        </a:p>
      </dgm:t>
    </dgm:pt>
    <dgm:pt modelId="{FCA44BA9-7005-49AA-8EBC-E6F4316C4152}" type="pres">
      <dgm:prSet presAssocID="{545EE744-81C9-4B5F-953C-84A8C2BC428B}" presName="node" presStyleLbl="node1" presStyleIdx="6" presStyleCnt="16">
        <dgm:presLayoutVars>
          <dgm:bulletEnabled val="1"/>
        </dgm:presLayoutVars>
      </dgm:prSet>
      <dgm:spPr/>
      <dgm:t>
        <a:bodyPr/>
        <a:lstStyle/>
        <a:p>
          <a:endParaRPr lang="es-ES"/>
        </a:p>
      </dgm:t>
    </dgm:pt>
    <dgm:pt modelId="{97F26EBE-9BA1-4ACF-A4E9-16CE0300ADA9}" type="pres">
      <dgm:prSet presAssocID="{B3B7E049-752A-4ABE-990E-7C46E415ADE6}" presName="sibTrans" presStyleLbl="sibTrans1D1" presStyleIdx="6" presStyleCnt="15"/>
      <dgm:spPr/>
      <dgm:t>
        <a:bodyPr/>
        <a:lstStyle/>
        <a:p>
          <a:endParaRPr lang="es-ES"/>
        </a:p>
      </dgm:t>
    </dgm:pt>
    <dgm:pt modelId="{0DC5CA25-543F-44C1-8AB4-1589FA6BBDEC}" type="pres">
      <dgm:prSet presAssocID="{B3B7E049-752A-4ABE-990E-7C46E415ADE6}" presName="connectorText" presStyleLbl="sibTrans1D1" presStyleIdx="6" presStyleCnt="15"/>
      <dgm:spPr/>
      <dgm:t>
        <a:bodyPr/>
        <a:lstStyle/>
        <a:p>
          <a:endParaRPr lang="es-ES"/>
        </a:p>
      </dgm:t>
    </dgm:pt>
    <dgm:pt modelId="{3D8840D8-A451-4C89-8319-69F22DC6CBA6}" type="pres">
      <dgm:prSet presAssocID="{7358E1B6-9EF3-44F2-8355-1C6B69F82210}" presName="node" presStyleLbl="node1" presStyleIdx="7" presStyleCnt="16">
        <dgm:presLayoutVars>
          <dgm:bulletEnabled val="1"/>
        </dgm:presLayoutVars>
      </dgm:prSet>
      <dgm:spPr/>
      <dgm:t>
        <a:bodyPr/>
        <a:lstStyle/>
        <a:p>
          <a:endParaRPr lang="es-ES"/>
        </a:p>
      </dgm:t>
    </dgm:pt>
    <dgm:pt modelId="{927774FD-05DC-40DB-8FD3-4D659E5AD4EB}" type="pres">
      <dgm:prSet presAssocID="{0147B383-BB3E-410E-A012-D5D156E38883}" presName="sibTrans" presStyleLbl="sibTrans1D1" presStyleIdx="7" presStyleCnt="15"/>
      <dgm:spPr/>
      <dgm:t>
        <a:bodyPr/>
        <a:lstStyle/>
        <a:p>
          <a:endParaRPr lang="es-ES"/>
        </a:p>
      </dgm:t>
    </dgm:pt>
    <dgm:pt modelId="{F5C1AC37-71A6-42A7-8BD4-D559F039CFFC}" type="pres">
      <dgm:prSet presAssocID="{0147B383-BB3E-410E-A012-D5D156E38883}" presName="connectorText" presStyleLbl="sibTrans1D1" presStyleIdx="7" presStyleCnt="15"/>
      <dgm:spPr/>
      <dgm:t>
        <a:bodyPr/>
        <a:lstStyle/>
        <a:p>
          <a:endParaRPr lang="es-ES"/>
        </a:p>
      </dgm:t>
    </dgm:pt>
    <dgm:pt modelId="{A6B5D842-AD91-4A85-94CC-8F190E4A33E2}" type="pres">
      <dgm:prSet presAssocID="{027D8F44-945F-4DCD-91B3-117E6EB7BB49}" presName="node" presStyleLbl="node1" presStyleIdx="8" presStyleCnt="16">
        <dgm:presLayoutVars>
          <dgm:bulletEnabled val="1"/>
        </dgm:presLayoutVars>
      </dgm:prSet>
      <dgm:spPr/>
      <dgm:t>
        <a:bodyPr/>
        <a:lstStyle/>
        <a:p>
          <a:endParaRPr lang="es-ES"/>
        </a:p>
      </dgm:t>
    </dgm:pt>
    <dgm:pt modelId="{E5F84827-E517-4A07-BE83-023AFC1E4833}" type="pres">
      <dgm:prSet presAssocID="{7A2687AE-104C-40BF-85D9-C3E6FCD2C9C5}" presName="sibTrans" presStyleLbl="sibTrans1D1" presStyleIdx="8" presStyleCnt="15"/>
      <dgm:spPr/>
      <dgm:t>
        <a:bodyPr/>
        <a:lstStyle/>
        <a:p>
          <a:endParaRPr lang="es-ES"/>
        </a:p>
      </dgm:t>
    </dgm:pt>
    <dgm:pt modelId="{9E77D853-0749-4E59-A785-E8E8D7522828}" type="pres">
      <dgm:prSet presAssocID="{7A2687AE-104C-40BF-85D9-C3E6FCD2C9C5}" presName="connectorText" presStyleLbl="sibTrans1D1" presStyleIdx="8" presStyleCnt="15"/>
      <dgm:spPr/>
      <dgm:t>
        <a:bodyPr/>
        <a:lstStyle/>
        <a:p>
          <a:endParaRPr lang="es-ES"/>
        </a:p>
      </dgm:t>
    </dgm:pt>
    <dgm:pt modelId="{71F33E16-B17E-4C4B-944F-EF2DEFCB1F8B}" type="pres">
      <dgm:prSet presAssocID="{19980876-A62C-472F-A2B1-814BF73AB953}" presName="node" presStyleLbl="node1" presStyleIdx="9" presStyleCnt="16">
        <dgm:presLayoutVars>
          <dgm:bulletEnabled val="1"/>
        </dgm:presLayoutVars>
      </dgm:prSet>
      <dgm:spPr/>
      <dgm:t>
        <a:bodyPr/>
        <a:lstStyle/>
        <a:p>
          <a:endParaRPr lang="es-ES"/>
        </a:p>
      </dgm:t>
    </dgm:pt>
    <dgm:pt modelId="{DF3F2A52-CCA5-4511-A9CF-9D7D376DAB33}" type="pres">
      <dgm:prSet presAssocID="{31C96369-89D9-47B6-A7D3-BC1891C43038}" presName="sibTrans" presStyleLbl="sibTrans1D1" presStyleIdx="9" presStyleCnt="15"/>
      <dgm:spPr/>
      <dgm:t>
        <a:bodyPr/>
        <a:lstStyle/>
        <a:p>
          <a:endParaRPr lang="es-ES"/>
        </a:p>
      </dgm:t>
    </dgm:pt>
    <dgm:pt modelId="{95B9EB56-8661-4E9A-9157-F3F6B408EF14}" type="pres">
      <dgm:prSet presAssocID="{31C96369-89D9-47B6-A7D3-BC1891C43038}" presName="connectorText" presStyleLbl="sibTrans1D1" presStyleIdx="9" presStyleCnt="15"/>
      <dgm:spPr/>
      <dgm:t>
        <a:bodyPr/>
        <a:lstStyle/>
        <a:p>
          <a:endParaRPr lang="es-ES"/>
        </a:p>
      </dgm:t>
    </dgm:pt>
    <dgm:pt modelId="{AD468AFC-1BEA-46FB-B682-1FC1275F90BF}" type="pres">
      <dgm:prSet presAssocID="{557CC0BD-0015-444A-9FA5-AE45658FD641}" presName="node" presStyleLbl="node1" presStyleIdx="10" presStyleCnt="16">
        <dgm:presLayoutVars>
          <dgm:bulletEnabled val="1"/>
        </dgm:presLayoutVars>
      </dgm:prSet>
      <dgm:spPr/>
      <dgm:t>
        <a:bodyPr/>
        <a:lstStyle/>
        <a:p>
          <a:endParaRPr lang="es-ES"/>
        </a:p>
      </dgm:t>
    </dgm:pt>
    <dgm:pt modelId="{366E9EA2-C3F4-4D18-82AB-E68CB6F334D5}" type="pres">
      <dgm:prSet presAssocID="{A8CA6B09-989D-4961-9249-B32B39391932}" presName="sibTrans" presStyleLbl="sibTrans1D1" presStyleIdx="10" presStyleCnt="15"/>
      <dgm:spPr/>
      <dgm:t>
        <a:bodyPr/>
        <a:lstStyle/>
        <a:p>
          <a:endParaRPr lang="es-ES"/>
        </a:p>
      </dgm:t>
    </dgm:pt>
    <dgm:pt modelId="{D57D1A70-A0F7-4CED-8015-81D7BAD64680}" type="pres">
      <dgm:prSet presAssocID="{A8CA6B09-989D-4961-9249-B32B39391932}" presName="connectorText" presStyleLbl="sibTrans1D1" presStyleIdx="10" presStyleCnt="15"/>
      <dgm:spPr/>
      <dgm:t>
        <a:bodyPr/>
        <a:lstStyle/>
        <a:p>
          <a:endParaRPr lang="es-ES"/>
        </a:p>
      </dgm:t>
    </dgm:pt>
    <dgm:pt modelId="{93089DF0-5464-4E7F-BD18-41131FFA6F8F}" type="pres">
      <dgm:prSet presAssocID="{106AB6DC-E09C-4089-A093-998FC691AE84}" presName="node" presStyleLbl="node1" presStyleIdx="11" presStyleCnt="16">
        <dgm:presLayoutVars>
          <dgm:bulletEnabled val="1"/>
        </dgm:presLayoutVars>
      </dgm:prSet>
      <dgm:spPr/>
      <dgm:t>
        <a:bodyPr/>
        <a:lstStyle/>
        <a:p>
          <a:endParaRPr lang="es-ES"/>
        </a:p>
      </dgm:t>
    </dgm:pt>
    <dgm:pt modelId="{BA5BF110-E027-4E63-98C4-1DFA101BB3EA}" type="pres">
      <dgm:prSet presAssocID="{954BCA38-26E7-4781-AEEA-0D28BA8FBDCF}" presName="sibTrans" presStyleLbl="sibTrans1D1" presStyleIdx="11" presStyleCnt="15"/>
      <dgm:spPr/>
      <dgm:t>
        <a:bodyPr/>
        <a:lstStyle/>
        <a:p>
          <a:endParaRPr lang="es-ES"/>
        </a:p>
      </dgm:t>
    </dgm:pt>
    <dgm:pt modelId="{54D8D51F-914C-46BB-A1CE-1C01097DA3D1}" type="pres">
      <dgm:prSet presAssocID="{954BCA38-26E7-4781-AEEA-0D28BA8FBDCF}" presName="connectorText" presStyleLbl="sibTrans1D1" presStyleIdx="11" presStyleCnt="15"/>
      <dgm:spPr/>
      <dgm:t>
        <a:bodyPr/>
        <a:lstStyle/>
        <a:p>
          <a:endParaRPr lang="es-ES"/>
        </a:p>
      </dgm:t>
    </dgm:pt>
    <dgm:pt modelId="{1E13CE77-9169-45C8-B92F-5082E3DD7CE2}" type="pres">
      <dgm:prSet presAssocID="{719367E9-82EB-4F3F-942B-1A8D6BB0E1D6}" presName="node" presStyleLbl="node1" presStyleIdx="12" presStyleCnt="16">
        <dgm:presLayoutVars>
          <dgm:bulletEnabled val="1"/>
        </dgm:presLayoutVars>
      </dgm:prSet>
      <dgm:spPr/>
      <dgm:t>
        <a:bodyPr/>
        <a:lstStyle/>
        <a:p>
          <a:endParaRPr lang="es-ES"/>
        </a:p>
      </dgm:t>
    </dgm:pt>
    <dgm:pt modelId="{3EF48197-74C8-4296-A054-CA0346DFADBC}" type="pres">
      <dgm:prSet presAssocID="{F1E77BE3-FCFC-4FFB-93B4-1514E5E78B2B}" presName="sibTrans" presStyleLbl="sibTrans1D1" presStyleIdx="12" presStyleCnt="15"/>
      <dgm:spPr/>
      <dgm:t>
        <a:bodyPr/>
        <a:lstStyle/>
        <a:p>
          <a:endParaRPr lang="es-ES"/>
        </a:p>
      </dgm:t>
    </dgm:pt>
    <dgm:pt modelId="{FE521B10-DB56-4AE8-BF20-297B978DCD6B}" type="pres">
      <dgm:prSet presAssocID="{F1E77BE3-FCFC-4FFB-93B4-1514E5E78B2B}" presName="connectorText" presStyleLbl="sibTrans1D1" presStyleIdx="12" presStyleCnt="15"/>
      <dgm:spPr/>
      <dgm:t>
        <a:bodyPr/>
        <a:lstStyle/>
        <a:p>
          <a:endParaRPr lang="es-ES"/>
        </a:p>
      </dgm:t>
    </dgm:pt>
    <dgm:pt modelId="{4E8B3778-4E1C-4660-95AC-60B7A805F20C}" type="pres">
      <dgm:prSet presAssocID="{56BBA318-561D-49F1-9858-08968AD121C4}" presName="node" presStyleLbl="node1" presStyleIdx="13" presStyleCnt="16">
        <dgm:presLayoutVars>
          <dgm:bulletEnabled val="1"/>
        </dgm:presLayoutVars>
      </dgm:prSet>
      <dgm:spPr/>
      <dgm:t>
        <a:bodyPr/>
        <a:lstStyle/>
        <a:p>
          <a:endParaRPr lang="es-ES"/>
        </a:p>
      </dgm:t>
    </dgm:pt>
    <dgm:pt modelId="{7AF4C964-87A4-4DB6-8E22-0E17E858F2FC}" type="pres">
      <dgm:prSet presAssocID="{758298E1-C19F-407E-B4B0-F84BB7F69C72}" presName="sibTrans" presStyleLbl="sibTrans1D1" presStyleIdx="13" presStyleCnt="15"/>
      <dgm:spPr/>
      <dgm:t>
        <a:bodyPr/>
        <a:lstStyle/>
        <a:p>
          <a:endParaRPr lang="es-ES"/>
        </a:p>
      </dgm:t>
    </dgm:pt>
    <dgm:pt modelId="{90E0DF19-3F68-4E73-8530-AF2A71F253BA}" type="pres">
      <dgm:prSet presAssocID="{758298E1-C19F-407E-B4B0-F84BB7F69C72}" presName="connectorText" presStyleLbl="sibTrans1D1" presStyleIdx="13" presStyleCnt="15"/>
      <dgm:spPr/>
      <dgm:t>
        <a:bodyPr/>
        <a:lstStyle/>
        <a:p>
          <a:endParaRPr lang="es-ES"/>
        </a:p>
      </dgm:t>
    </dgm:pt>
    <dgm:pt modelId="{4079BD52-403F-4A44-A31E-F68FC7694C03}" type="pres">
      <dgm:prSet presAssocID="{17957CD5-9DB0-496E-8172-0F0BF52AF66E}" presName="node" presStyleLbl="node1" presStyleIdx="14" presStyleCnt="16">
        <dgm:presLayoutVars>
          <dgm:bulletEnabled val="1"/>
        </dgm:presLayoutVars>
      </dgm:prSet>
      <dgm:spPr/>
      <dgm:t>
        <a:bodyPr/>
        <a:lstStyle/>
        <a:p>
          <a:endParaRPr lang="es-ES"/>
        </a:p>
      </dgm:t>
    </dgm:pt>
    <dgm:pt modelId="{2A66B70B-6F46-4E35-9D38-A2A4ACD3CCD4}" type="pres">
      <dgm:prSet presAssocID="{0D9CC4A6-D270-476C-A82E-87001BF1078D}" presName="sibTrans" presStyleLbl="sibTrans1D1" presStyleIdx="14" presStyleCnt="15"/>
      <dgm:spPr/>
      <dgm:t>
        <a:bodyPr/>
        <a:lstStyle/>
        <a:p>
          <a:endParaRPr lang="es-ES"/>
        </a:p>
      </dgm:t>
    </dgm:pt>
    <dgm:pt modelId="{C86F0FAB-DB35-4F0D-809F-2AC4095365FC}" type="pres">
      <dgm:prSet presAssocID="{0D9CC4A6-D270-476C-A82E-87001BF1078D}" presName="connectorText" presStyleLbl="sibTrans1D1" presStyleIdx="14" presStyleCnt="15"/>
      <dgm:spPr/>
      <dgm:t>
        <a:bodyPr/>
        <a:lstStyle/>
        <a:p>
          <a:endParaRPr lang="es-ES"/>
        </a:p>
      </dgm:t>
    </dgm:pt>
    <dgm:pt modelId="{CCADED30-C3C4-4DC5-A36C-CF6DC62D6F88}" type="pres">
      <dgm:prSet presAssocID="{6EB7F25C-5905-450A-B411-6E533DED24B6}" presName="node" presStyleLbl="node1" presStyleIdx="15" presStyleCnt="16">
        <dgm:presLayoutVars>
          <dgm:bulletEnabled val="1"/>
        </dgm:presLayoutVars>
      </dgm:prSet>
      <dgm:spPr/>
      <dgm:t>
        <a:bodyPr/>
        <a:lstStyle/>
        <a:p>
          <a:endParaRPr lang="es-ES"/>
        </a:p>
      </dgm:t>
    </dgm:pt>
  </dgm:ptLst>
  <dgm:cxnLst>
    <dgm:cxn modelId="{54B165F3-FE6C-4B95-91A9-3254533DFE44}" srcId="{43A5BFFB-A888-45C3-B93A-B7EC2988303E}" destId="{106AB6DC-E09C-4089-A093-998FC691AE84}" srcOrd="11" destOrd="0" parTransId="{287FAE08-E375-4BF9-8733-1DBCA5B684D7}" sibTransId="{954BCA38-26E7-4781-AEEA-0D28BA8FBDCF}"/>
    <dgm:cxn modelId="{7912260D-9465-4488-A9BC-0CA93EBBB9CE}" type="presOf" srcId="{A8CA6B09-989D-4961-9249-B32B39391932}" destId="{D57D1A70-A0F7-4CED-8015-81D7BAD64680}" srcOrd="1" destOrd="0" presId="urn:microsoft.com/office/officeart/2005/8/layout/bProcess3"/>
    <dgm:cxn modelId="{B00E1551-240C-42E4-BE35-BEDAEA1CE5FF}" type="presOf" srcId="{A8CA6B09-989D-4961-9249-B32B39391932}" destId="{366E9EA2-C3F4-4D18-82AB-E68CB6F334D5}" srcOrd="0" destOrd="0" presId="urn:microsoft.com/office/officeart/2005/8/layout/bProcess3"/>
    <dgm:cxn modelId="{7FB35047-5B81-4637-A693-EE9A5AF8E45B}" type="presOf" srcId="{106AB6DC-E09C-4089-A093-998FC691AE84}" destId="{93089DF0-5464-4E7F-BD18-41131FFA6F8F}" srcOrd="0" destOrd="0" presId="urn:microsoft.com/office/officeart/2005/8/layout/bProcess3"/>
    <dgm:cxn modelId="{3D26151D-BE7F-4007-A0F2-26BE2F87A0C0}" type="presOf" srcId="{2CEF760D-96DA-450D-9F5A-164318FFD3F7}" destId="{40A8B8BC-99A5-4DAA-BDDE-2A1BB395A293}" srcOrd="0" destOrd="0" presId="urn:microsoft.com/office/officeart/2005/8/layout/bProcess3"/>
    <dgm:cxn modelId="{AE41CFCC-A029-471F-97E4-5CCF1FF3680D}" type="presOf" srcId="{56BBA318-561D-49F1-9858-08968AD121C4}" destId="{4E8B3778-4E1C-4660-95AC-60B7A805F20C}" srcOrd="0" destOrd="0" presId="urn:microsoft.com/office/officeart/2005/8/layout/bProcess3"/>
    <dgm:cxn modelId="{605D66E0-1FD7-4583-B518-C3B399844060}" type="presOf" srcId="{D3520A70-5AE5-48CD-ACF0-723AE40DEF9B}" destId="{2FDE2FE7-0D8E-417A-B326-5C547F23A210}" srcOrd="0" destOrd="0" presId="urn:microsoft.com/office/officeart/2005/8/layout/bProcess3"/>
    <dgm:cxn modelId="{D21288C4-3B09-4F49-B00B-F73E366DD8EC}" type="presOf" srcId="{53D1A0DC-156E-4852-A056-B8C590C8FC13}" destId="{89111C67-F007-44B6-9B9B-2D7DB853A347}" srcOrd="1" destOrd="0" presId="urn:microsoft.com/office/officeart/2005/8/layout/bProcess3"/>
    <dgm:cxn modelId="{28867CE7-16F3-4300-B52E-FED4998CBD91}" type="presOf" srcId="{4DB00F74-120E-47A5-AF5C-382D8ABD6202}" destId="{4E6AFD48-BA50-46DE-8D2A-0F96D99304B5}" srcOrd="1" destOrd="0" presId="urn:microsoft.com/office/officeart/2005/8/layout/bProcess3"/>
    <dgm:cxn modelId="{BEB5017F-70A0-4850-92DE-49FD0B4C47FD}" type="presOf" srcId="{954BCA38-26E7-4781-AEEA-0D28BA8FBDCF}" destId="{BA5BF110-E027-4E63-98C4-1DFA101BB3EA}" srcOrd="0" destOrd="0" presId="urn:microsoft.com/office/officeart/2005/8/layout/bProcess3"/>
    <dgm:cxn modelId="{336AB6C5-E058-4264-A049-2587B1B5352B}" type="presOf" srcId="{31C96369-89D9-47B6-A7D3-BC1891C43038}" destId="{DF3F2A52-CCA5-4511-A9CF-9D7D376DAB33}" srcOrd="0" destOrd="0" presId="urn:microsoft.com/office/officeart/2005/8/layout/bProcess3"/>
    <dgm:cxn modelId="{4D612185-11B6-4339-AE98-23926DBF8072}" type="presOf" srcId="{53D1A0DC-156E-4852-A056-B8C590C8FC13}" destId="{8A41C898-8690-484D-A6B9-6F6FC37B6DC3}" srcOrd="0" destOrd="0" presId="urn:microsoft.com/office/officeart/2005/8/layout/bProcess3"/>
    <dgm:cxn modelId="{1722ACB0-522E-48A1-AE8B-B2A8D0D84F95}" type="presOf" srcId="{B3B7E049-752A-4ABE-990E-7C46E415ADE6}" destId="{0DC5CA25-543F-44C1-8AB4-1589FA6BBDEC}" srcOrd="1" destOrd="0" presId="urn:microsoft.com/office/officeart/2005/8/layout/bProcess3"/>
    <dgm:cxn modelId="{7697CF19-4994-4037-A654-24E9DE468484}" type="presOf" srcId="{19980876-A62C-472F-A2B1-814BF73AB953}" destId="{71F33E16-B17E-4C4B-944F-EF2DEFCB1F8B}" srcOrd="0" destOrd="0" presId="urn:microsoft.com/office/officeart/2005/8/layout/bProcess3"/>
    <dgm:cxn modelId="{2DE87E8F-9B19-422B-BCC9-CE3681A2F98F}" type="presOf" srcId="{758298E1-C19F-407E-B4B0-F84BB7F69C72}" destId="{90E0DF19-3F68-4E73-8530-AF2A71F253BA}" srcOrd="1" destOrd="0" presId="urn:microsoft.com/office/officeart/2005/8/layout/bProcess3"/>
    <dgm:cxn modelId="{FF028A5C-21AA-4E60-A733-15FD8107819C}" type="presOf" srcId="{7A2687AE-104C-40BF-85D9-C3E6FCD2C9C5}" destId="{9E77D853-0749-4E59-A785-E8E8D7522828}" srcOrd="1" destOrd="0" presId="urn:microsoft.com/office/officeart/2005/8/layout/bProcess3"/>
    <dgm:cxn modelId="{37F50FA2-E024-4154-A4DD-5CD652951730}" srcId="{43A5BFFB-A888-45C3-B93A-B7EC2988303E}" destId="{719367E9-82EB-4F3F-942B-1A8D6BB0E1D6}" srcOrd="12" destOrd="0" parTransId="{52769C26-A110-4003-A5E6-409C308FA0D9}" sibTransId="{F1E77BE3-FCFC-4FFB-93B4-1514E5E78B2B}"/>
    <dgm:cxn modelId="{95CA6515-48B2-4CC3-AE46-B62D553EAF42}" srcId="{43A5BFFB-A888-45C3-B93A-B7EC2988303E}" destId="{2CEF760D-96DA-450D-9F5A-164318FFD3F7}" srcOrd="1" destOrd="0" parTransId="{5A48D08F-A835-4393-BD10-3C5FA1BD9005}" sibTransId="{D3520A70-5AE5-48CD-ACF0-723AE40DEF9B}"/>
    <dgm:cxn modelId="{8DDC238B-3648-4558-AD47-79FC6C0DD6F4}" type="presOf" srcId="{10608EE2-D233-4838-B013-62FF1AEBAFBC}" destId="{62315BF8-93D9-47BE-9417-799512C07BCA}" srcOrd="0" destOrd="0" presId="urn:microsoft.com/office/officeart/2005/8/layout/bProcess3"/>
    <dgm:cxn modelId="{11892D51-C413-47BF-92FD-40B25C0B3C87}" type="presOf" srcId="{027D8F44-945F-4DCD-91B3-117E6EB7BB49}" destId="{A6B5D842-AD91-4A85-94CC-8F190E4A33E2}" srcOrd="0" destOrd="0" presId="urn:microsoft.com/office/officeart/2005/8/layout/bProcess3"/>
    <dgm:cxn modelId="{A62C6A14-D4A9-4436-B4A9-E4E5B867058C}" type="presOf" srcId="{31C96369-89D9-47B6-A7D3-BC1891C43038}" destId="{95B9EB56-8661-4E9A-9157-F3F6B408EF14}" srcOrd="1" destOrd="0" presId="urn:microsoft.com/office/officeart/2005/8/layout/bProcess3"/>
    <dgm:cxn modelId="{B85D2BC2-476A-4A11-BED3-10F498480BB2}" type="presOf" srcId="{54CCDA79-F8CE-4FC7-B066-5F05C7F6177B}" destId="{3BC33576-58C3-4E6F-95F9-1BE0C27F2235}" srcOrd="0" destOrd="0" presId="urn:microsoft.com/office/officeart/2005/8/layout/bProcess3"/>
    <dgm:cxn modelId="{D4751A80-7DDA-4E69-AD10-F0E3BE3A9C95}" type="presOf" srcId="{0147B383-BB3E-410E-A012-D5D156E38883}" destId="{927774FD-05DC-40DB-8FD3-4D659E5AD4EB}" srcOrd="0" destOrd="0" presId="urn:microsoft.com/office/officeart/2005/8/layout/bProcess3"/>
    <dgm:cxn modelId="{BF46E971-C04D-49DB-BF71-6D4A18293753}" type="presOf" srcId="{2DA7C33C-2572-494F-80A7-9C3B74761C94}" destId="{F3608634-C12C-4904-A7A1-0DDE7D4A3B73}" srcOrd="0" destOrd="0" presId="urn:microsoft.com/office/officeart/2005/8/layout/bProcess3"/>
    <dgm:cxn modelId="{71613A57-D523-4F8E-8902-2F416CD89BFB}" type="presOf" srcId="{F1E77BE3-FCFC-4FFB-93B4-1514E5E78B2B}" destId="{3EF48197-74C8-4296-A054-CA0346DFADBC}" srcOrd="0" destOrd="0" presId="urn:microsoft.com/office/officeart/2005/8/layout/bProcess3"/>
    <dgm:cxn modelId="{BED7AA08-D859-4025-9BFC-A425609D42DB}" type="presOf" srcId="{907BE06B-13B7-488A-A76A-3D506363FF5A}" destId="{907C57A4-4E9E-486F-AEA8-6C3DB9B10D39}" srcOrd="1" destOrd="0" presId="urn:microsoft.com/office/officeart/2005/8/layout/bProcess3"/>
    <dgm:cxn modelId="{C90ACABA-58B0-4BC0-A654-7E2876DF5526}" type="presOf" srcId="{719367E9-82EB-4F3F-942B-1A8D6BB0E1D6}" destId="{1E13CE77-9169-45C8-B92F-5082E3DD7CE2}" srcOrd="0" destOrd="0" presId="urn:microsoft.com/office/officeart/2005/8/layout/bProcess3"/>
    <dgm:cxn modelId="{96C971E5-7DD0-4245-89B0-AD525D38547E}" type="presOf" srcId="{5C74DD2D-9A08-4B86-898A-00FDBF9D0502}" destId="{05A518BF-9335-4BA5-B066-AD067A5EB98C}" srcOrd="0" destOrd="0" presId="urn:microsoft.com/office/officeart/2005/8/layout/bProcess3"/>
    <dgm:cxn modelId="{5730C1E8-B653-463B-855C-15754767FA17}" type="presOf" srcId="{D3520A70-5AE5-48CD-ACF0-723AE40DEF9B}" destId="{4E4909B9-A662-4BC7-A835-B3A23A39D7B0}" srcOrd="1" destOrd="0" presId="urn:microsoft.com/office/officeart/2005/8/layout/bProcess3"/>
    <dgm:cxn modelId="{0B496B6A-EBF7-4C88-9BE1-D61151DEBAB0}" type="presOf" srcId="{2889C6B9-D812-4C52-A5A6-BCC950ED0474}" destId="{FDEC2B96-C2D2-42B3-BAFB-3F878148434B}" srcOrd="0" destOrd="0" presId="urn:microsoft.com/office/officeart/2005/8/layout/bProcess3"/>
    <dgm:cxn modelId="{CDEC8992-8E90-4F96-AE2C-EA313CECE392}" srcId="{43A5BFFB-A888-45C3-B93A-B7EC2988303E}" destId="{557CC0BD-0015-444A-9FA5-AE45658FD641}" srcOrd="10" destOrd="0" parTransId="{FCD3A229-94F1-4322-AB38-DEFB9358FEA0}" sibTransId="{A8CA6B09-989D-4961-9249-B32B39391932}"/>
    <dgm:cxn modelId="{51C976A8-0E8B-4D21-BE78-226BCA7CDC4F}" type="presOf" srcId="{0D9CC4A6-D270-476C-A82E-87001BF1078D}" destId="{C86F0FAB-DB35-4F0D-809F-2AC4095365FC}" srcOrd="1" destOrd="0" presId="urn:microsoft.com/office/officeart/2005/8/layout/bProcess3"/>
    <dgm:cxn modelId="{321A99B7-932F-4FC0-99C2-60BDF26A0D69}" srcId="{43A5BFFB-A888-45C3-B93A-B7EC2988303E}" destId="{990D2AE6-091A-48A1-AAAF-825C1ED28B36}" srcOrd="4" destOrd="0" parTransId="{8E98448A-2F79-4670-BDA0-18D346E6420F}" sibTransId="{53D1A0DC-156E-4852-A056-B8C590C8FC13}"/>
    <dgm:cxn modelId="{400B4BB3-6B6A-4C54-AE7B-3B2A1CAA462E}" type="presOf" srcId="{17957CD5-9DB0-496E-8172-0F0BF52AF66E}" destId="{4079BD52-403F-4A44-A31E-F68FC7694C03}" srcOrd="0" destOrd="0" presId="urn:microsoft.com/office/officeart/2005/8/layout/bProcess3"/>
    <dgm:cxn modelId="{FFE88C43-BB49-478E-A030-EEC5BCB526A3}" srcId="{43A5BFFB-A888-45C3-B93A-B7EC2988303E}" destId="{10608EE2-D233-4838-B013-62FF1AEBAFBC}" srcOrd="5" destOrd="0" parTransId="{6D6EE276-3917-4438-AA2D-719F3350C35C}" sibTransId="{4DB00F74-120E-47A5-AF5C-382D8ABD6202}"/>
    <dgm:cxn modelId="{7733647A-7CC5-4449-93E9-E99FCD71424E}" type="presOf" srcId="{758298E1-C19F-407E-B4B0-F84BB7F69C72}" destId="{7AF4C964-87A4-4DB6-8E22-0E17E858F2FC}" srcOrd="0" destOrd="0" presId="urn:microsoft.com/office/officeart/2005/8/layout/bProcess3"/>
    <dgm:cxn modelId="{15619415-BC7A-4D97-97DF-1EFA385D787F}" type="presOf" srcId="{954BCA38-26E7-4781-AEEA-0D28BA8FBDCF}" destId="{54D8D51F-914C-46BB-A1CE-1C01097DA3D1}" srcOrd="1" destOrd="0" presId="urn:microsoft.com/office/officeart/2005/8/layout/bProcess3"/>
    <dgm:cxn modelId="{D2847796-F034-4D39-8FEB-9470FF256551}" type="presOf" srcId="{0D9CC4A6-D270-476C-A82E-87001BF1078D}" destId="{2A66B70B-6F46-4E35-9D38-A2A4ACD3CCD4}" srcOrd="0" destOrd="0" presId="urn:microsoft.com/office/officeart/2005/8/layout/bProcess3"/>
    <dgm:cxn modelId="{587A0055-63C4-4A12-8F05-229FA1404AEA}" type="presOf" srcId="{43A5BFFB-A888-45C3-B93A-B7EC2988303E}" destId="{2A2203F8-7E37-4B64-80A2-B20225BB5E94}" srcOrd="0" destOrd="0" presId="urn:microsoft.com/office/officeart/2005/8/layout/bProcess3"/>
    <dgm:cxn modelId="{17063AB1-CCDF-40AE-998D-5AC12CDAB6C8}" srcId="{43A5BFFB-A888-45C3-B93A-B7EC2988303E}" destId="{17957CD5-9DB0-496E-8172-0F0BF52AF66E}" srcOrd="14" destOrd="0" parTransId="{718E600A-1D09-4273-A679-9CEA0F5A362F}" sibTransId="{0D9CC4A6-D270-476C-A82E-87001BF1078D}"/>
    <dgm:cxn modelId="{96F3FC4F-1C16-436B-B58C-8C08379FB7D2}" srcId="{43A5BFFB-A888-45C3-B93A-B7EC2988303E}" destId="{19980876-A62C-472F-A2B1-814BF73AB953}" srcOrd="9" destOrd="0" parTransId="{3A11CAAF-1E5C-4290-83B3-E7BFBD2E5C9A}" sibTransId="{31C96369-89D9-47B6-A7D3-BC1891C43038}"/>
    <dgm:cxn modelId="{2A0E32BA-D8B4-4B88-A2FC-9BC0AADC6CD4}" type="presOf" srcId="{2DA7C33C-2572-494F-80A7-9C3B74761C94}" destId="{E3F12729-46AA-4C29-A01E-B0763C5C1DD2}" srcOrd="1" destOrd="0" presId="urn:microsoft.com/office/officeart/2005/8/layout/bProcess3"/>
    <dgm:cxn modelId="{FB4EFA64-EA66-4C6B-9520-7E2C20B7B1ED}" type="presOf" srcId="{907BE06B-13B7-488A-A76A-3D506363FF5A}" destId="{230F9BCD-F7BE-451C-A883-1CE5F259AF27}" srcOrd="0" destOrd="0" presId="urn:microsoft.com/office/officeart/2005/8/layout/bProcess3"/>
    <dgm:cxn modelId="{0DF3BB30-8CAB-4536-8701-9E7AA46A4894}" srcId="{43A5BFFB-A888-45C3-B93A-B7EC2988303E}" destId="{6EB7F25C-5905-450A-B411-6E533DED24B6}" srcOrd="15" destOrd="0" parTransId="{2B46A5F3-F6D9-4317-8E61-F917A8603355}" sibTransId="{283C55F9-F66C-4711-A6A7-D41418900F29}"/>
    <dgm:cxn modelId="{827BDF1C-C410-4543-9667-74A766CF5BBD}" srcId="{43A5BFFB-A888-45C3-B93A-B7EC2988303E}" destId="{2889C6B9-D812-4C52-A5A6-BCC950ED0474}" srcOrd="3" destOrd="0" parTransId="{B584B566-2D51-4530-80A0-91E2E8D0C259}" sibTransId="{2DA7C33C-2572-494F-80A7-9C3B74761C94}"/>
    <dgm:cxn modelId="{380D2AD7-A75A-4595-B536-BD70FBF03C71}" type="presOf" srcId="{54CCDA79-F8CE-4FC7-B066-5F05C7F6177B}" destId="{E0FEF827-AA61-4438-A67F-92DE977617E9}" srcOrd="1" destOrd="0" presId="urn:microsoft.com/office/officeart/2005/8/layout/bProcess3"/>
    <dgm:cxn modelId="{C27BF586-F15C-48DB-B099-7CC0E7722C3E}" srcId="{43A5BFFB-A888-45C3-B93A-B7EC2988303E}" destId="{7358E1B6-9EF3-44F2-8355-1C6B69F82210}" srcOrd="7" destOrd="0" parTransId="{302E0A05-A5BF-4249-9984-C54F5F14AB3D}" sibTransId="{0147B383-BB3E-410E-A012-D5D156E38883}"/>
    <dgm:cxn modelId="{3BF696A6-C258-4C24-A773-06DD99E35DB8}" type="presOf" srcId="{557CC0BD-0015-444A-9FA5-AE45658FD641}" destId="{AD468AFC-1BEA-46FB-B682-1FC1275F90BF}" srcOrd="0" destOrd="0" presId="urn:microsoft.com/office/officeart/2005/8/layout/bProcess3"/>
    <dgm:cxn modelId="{A72B54E1-ED16-4F03-AF78-5C3496E5520E}" type="presOf" srcId="{71060F42-38E4-4690-AC73-4C476B7B6848}" destId="{1030D22D-6239-48F4-AD2C-F6731574082C}" srcOrd="0" destOrd="0" presId="urn:microsoft.com/office/officeart/2005/8/layout/bProcess3"/>
    <dgm:cxn modelId="{926766D4-AAF1-4019-9C1C-C663E76F272E}" type="presOf" srcId="{0147B383-BB3E-410E-A012-D5D156E38883}" destId="{F5C1AC37-71A6-42A7-8BD4-D559F039CFFC}" srcOrd="1" destOrd="0" presId="urn:microsoft.com/office/officeart/2005/8/layout/bProcess3"/>
    <dgm:cxn modelId="{8ED8C37A-5837-42A1-A92B-36DCEF128C1A}" type="presOf" srcId="{4DB00F74-120E-47A5-AF5C-382D8ABD6202}" destId="{BACFF922-A15F-450B-BAB2-E048F9FB1492}" srcOrd="0" destOrd="0" presId="urn:microsoft.com/office/officeart/2005/8/layout/bProcess3"/>
    <dgm:cxn modelId="{E43D7B32-192C-4FC6-9D9F-F7DAB4787D05}" srcId="{43A5BFFB-A888-45C3-B93A-B7EC2988303E}" destId="{5C74DD2D-9A08-4B86-898A-00FDBF9D0502}" srcOrd="2" destOrd="0" parTransId="{A5D5B99E-89DD-4436-ADF8-552E9201F9A0}" sibTransId="{907BE06B-13B7-488A-A76A-3D506363FF5A}"/>
    <dgm:cxn modelId="{E88E337D-15B2-4D14-8133-E063E71DB2A7}" type="presOf" srcId="{7A2687AE-104C-40BF-85D9-C3E6FCD2C9C5}" destId="{E5F84827-E517-4A07-BE83-023AFC1E4833}" srcOrd="0" destOrd="0" presId="urn:microsoft.com/office/officeart/2005/8/layout/bProcess3"/>
    <dgm:cxn modelId="{197531D9-9AE7-486B-AD7F-51D3ED7B9E96}" type="presOf" srcId="{7358E1B6-9EF3-44F2-8355-1C6B69F82210}" destId="{3D8840D8-A451-4C89-8319-69F22DC6CBA6}" srcOrd="0" destOrd="0" presId="urn:microsoft.com/office/officeart/2005/8/layout/bProcess3"/>
    <dgm:cxn modelId="{EBB4C5FB-68F5-45C4-960D-45D10ECA1A98}" type="presOf" srcId="{B3B7E049-752A-4ABE-990E-7C46E415ADE6}" destId="{97F26EBE-9BA1-4ACF-A4E9-16CE0300ADA9}" srcOrd="0" destOrd="0" presId="urn:microsoft.com/office/officeart/2005/8/layout/bProcess3"/>
    <dgm:cxn modelId="{AC4A4C7F-A155-44FE-A67D-F3B1E685FFA5}" srcId="{43A5BFFB-A888-45C3-B93A-B7EC2988303E}" destId="{545EE744-81C9-4B5F-953C-84A8C2BC428B}" srcOrd="6" destOrd="0" parTransId="{D9A475F4-6BF0-4F17-A13C-ED0C6C8CB41F}" sibTransId="{B3B7E049-752A-4ABE-990E-7C46E415ADE6}"/>
    <dgm:cxn modelId="{344765D3-3408-4D22-9F7B-40AD8E68C77A}" type="presOf" srcId="{545EE744-81C9-4B5F-953C-84A8C2BC428B}" destId="{FCA44BA9-7005-49AA-8EBC-E6F4316C4152}" srcOrd="0" destOrd="0" presId="urn:microsoft.com/office/officeart/2005/8/layout/bProcess3"/>
    <dgm:cxn modelId="{C32712FF-7CA3-4792-AF79-34E98C8BE844}" type="presOf" srcId="{990D2AE6-091A-48A1-AAAF-825C1ED28B36}" destId="{A85779D7-178A-44A4-9787-4028DB8AD8DF}" srcOrd="0" destOrd="0" presId="urn:microsoft.com/office/officeart/2005/8/layout/bProcess3"/>
    <dgm:cxn modelId="{3B66B986-B1F9-4C49-8162-DB0315CE8098}" srcId="{43A5BFFB-A888-45C3-B93A-B7EC2988303E}" destId="{71060F42-38E4-4690-AC73-4C476B7B6848}" srcOrd="0" destOrd="0" parTransId="{313F43C4-0F01-4C8F-B46B-79753777C618}" sibTransId="{54CCDA79-F8CE-4FC7-B066-5F05C7F6177B}"/>
    <dgm:cxn modelId="{B7A281F0-A656-4E40-801B-53ADF79703DF}" srcId="{43A5BFFB-A888-45C3-B93A-B7EC2988303E}" destId="{027D8F44-945F-4DCD-91B3-117E6EB7BB49}" srcOrd="8" destOrd="0" parTransId="{26BC48CD-49CF-4ECF-A336-BFF7DFC8FB5E}" sibTransId="{7A2687AE-104C-40BF-85D9-C3E6FCD2C9C5}"/>
    <dgm:cxn modelId="{306F2F09-14C9-4B6D-9A67-CA2BC8CECA41}" type="presOf" srcId="{F1E77BE3-FCFC-4FFB-93B4-1514E5E78B2B}" destId="{FE521B10-DB56-4AE8-BF20-297B978DCD6B}" srcOrd="1" destOrd="0" presId="urn:microsoft.com/office/officeart/2005/8/layout/bProcess3"/>
    <dgm:cxn modelId="{3445B292-C5E8-4914-A69C-00601DB20D8E}" srcId="{43A5BFFB-A888-45C3-B93A-B7EC2988303E}" destId="{56BBA318-561D-49F1-9858-08968AD121C4}" srcOrd="13" destOrd="0" parTransId="{D764BC20-E5CB-4F0D-8A54-160EA1375A57}" sibTransId="{758298E1-C19F-407E-B4B0-F84BB7F69C72}"/>
    <dgm:cxn modelId="{5693D403-41D9-4946-950D-18629C777850}" type="presOf" srcId="{6EB7F25C-5905-450A-B411-6E533DED24B6}" destId="{CCADED30-C3C4-4DC5-A36C-CF6DC62D6F88}" srcOrd="0" destOrd="0" presId="urn:microsoft.com/office/officeart/2005/8/layout/bProcess3"/>
    <dgm:cxn modelId="{D86BDD48-A2E2-4328-BD28-77960CE34008}" type="presParOf" srcId="{2A2203F8-7E37-4B64-80A2-B20225BB5E94}" destId="{1030D22D-6239-48F4-AD2C-F6731574082C}" srcOrd="0" destOrd="0" presId="urn:microsoft.com/office/officeart/2005/8/layout/bProcess3"/>
    <dgm:cxn modelId="{9DADE7AB-51D8-4DA4-A360-1743B472AD4E}" type="presParOf" srcId="{2A2203F8-7E37-4B64-80A2-B20225BB5E94}" destId="{3BC33576-58C3-4E6F-95F9-1BE0C27F2235}" srcOrd="1" destOrd="0" presId="urn:microsoft.com/office/officeart/2005/8/layout/bProcess3"/>
    <dgm:cxn modelId="{C0BB7C3C-A322-49B7-A62A-4CF7EFE6FC9E}" type="presParOf" srcId="{3BC33576-58C3-4E6F-95F9-1BE0C27F2235}" destId="{E0FEF827-AA61-4438-A67F-92DE977617E9}" srcOrd="0" destOrd="0" presId="urn:microsoft.com/office/officeart/2005/8/layout/bProcess3"/>
    <dgm:cxn modelId="{6488FD96-5EB4-4743-B417-FBB21DB8B10B}" type="presParOf" srcId="{2A2203F8-7E37-4B64-80A2-B20225BB5E94}" destId="{40A8B8BC-99A5-4DAA-BDDE-2A1BB395A293}" srcOrd="2" destOrd="0" presId="urn:microsoft.com/office/officeart/2005/8/layout/bProcess3"/>
    <dgm:cxn modelId="{F44DACDF-8DBA-47D0-B4A5-F00654CD4013}" type="presParOf" srcId="{2A2203F8-7E37-4B64-80A2-B20225BB5E94}" destId="{2FDE2FE7-0D8E-417A-B326-5C547F23A210}" srcOrd="3" destOrd="0" presId="urn:microsoft.com/office/officeart/2005/8/layout/bProcess3"/>
    <dgm:cxn modelId="{EC54C537-599D-41B5-A0C8-82103DA69F6A}" type="presParOf" srcId="{2FDE2FE7-0D8E-417A-B326-5C547F23A210}" destId="{4E4909B9-A662-4BC7-A835-B3A23A39D7B0}" srcOrd="0" destOrd="0" presId="urn:microsoft.com/office/officeart/2005/8/layout/bProcess3"/>
    <dgm:cxn modelId="{11A806C9-8674-4911-AB9E-322F3B9E35D1}" type="presParOf" srcId="{2A2203F8-7E37-4B64-80A2-B20225BB5E94}" destId="{05A518BF-9335-4BA5-B066-AD067A5EB98C}" srcOrd="4" destOrd="0" presId="urn:microsoft.com/office/officeart/2005/8/layout/bProcess3"/>
    <dgm:cxn modelId="{A06DC36C-6C14-4005-B3A1-716C908D5E28}" type="presParOf" srcId="{2A2203F8-7E37-4B64-80A2-B20225BB5E94}" destId="{230F9BCD-F7BE-451C-A883-1CE5F259AF27}" srcOrd="5" destOrd="0" presId="urn:microsoft.com/office/officeart/2005/8/layout/bProcess3"/>
    <dgm:cxn modelId="{D3C471B6-AD4C-4D00-9E73-E306F0481C6E}" type="presParOf" srcId="{230F9BCD-F7BE-451C-A883-1CE5F259AF27}" destId="{907C57A4-4E9E-486F-AEA8-6C3DB9B10D39}" srcOrd="0" destOrd="0" presId="urn:microsoft.com/office/officeart/2005/8/layout/bProcess3"/>
    <dgm:cxn modelId="{176B8258-EF82-4B31-A5CA-663E0E50C2F9}" type="presParOf" srcId="{2A2203F8-7E37-4B64-80A2-B20225BB5E94}" destId="{FDEC2B96-C2D2-42B3-BAFB-3F878148434B}" srcOrd="6" destOrd="0" presId="urn:microsoft.com/office/officeart/2005/8/layout/bProcess3"/>
    <dgm:cxn modelId="{BC89452C-0F20-4F0C-8E35-E5B947786F3E}" type="presParOf" srcId="{2A2203F8-7E37-4B64-80A2-B20225BB5E94}" destId="{F3608634-C12C-4904-A7A1-0DDE7D4A3B73}" srcOrd="7" destOrd="0" presId="urn:microsoft.com/office/officeart/2005/8/layout/bProcess3"/>
    <dgm:cxn modelId="{F8FA5781-E33D-44D7-A3DB-4A4CD7401F7C}" type="presParOf" srcId="{F3608634-C12C-4904-A7A1-0DDE7D4A3B73}" destId="{E3F12729-46AA-4C29-A01E-B0763C5C1DD2}" srcOrd="0" destOrd="0" presId="urn:microsoft.com/office/officeart/2005/8/layout/bProcess3"/>
    <dgm:cxn modelId="{ACA63A3D-FC01-4643-A88B-8EB0ABFF7FC0}" type="presParOf" srcId="{2A2203F8-7E37-4B64-80A2-B20225BB5E94}" destId="{A85779D7-178A-44A4-9787-4028DB8AD8DF}" srcOrd="8" destOrd="0" presId="urn:microsoft.com/office/officeart/2005/8/layout/bProcess3"/>
    <dgm:cxn modelId="{FBBA4448-7F45-47BF-8C39-6743BE85F5D3}" type="presParOf" srcId="{2A2203F8-7E37-4B64-80A2-B20225BB5E94}" destId="{8A41C898-8690-484D-A6B9-6F6FC37B6DC3}" srcOrd="9" destOrd="0" presId="urn:microsoft.com/office/officeart/2005/8/layout/bProcess3"/>
    <dgm:cxn modelId="{6BC2E04B-3E16-438C-8EC8-3CD232EFA4DF}" type="presParOf" srcId="{8A41C898-8690-484D-A6B9-6F6FC37B6DC3}" destId="{89111C67-F007-44B6-9B9B-2D7DB853A347}" srcOrd="0" destOrd="0" presId="urn:microsoft.com/office/officeart/2005/8/layout/bProcess3"/>
    <dgm:cxn modelId="{44F69F94-EC97-4CC7-B638-C8A11CBE3697}" type="presParOf" srcId="{2A2203F8-7E37-4B64-80A2-B20225BB5E94}" destId="{62315BF8-93D9-47BE-9417-799512C07BCA}" srcOrd="10" destOrd="0" presId="urn:microsoft.com/office/officeart/2005/8/layout/bProcess3"/>
    <dgm:cxn modelId="{A586476D-8EA8-4A85-9A43-C7A5505F7361}" type="presParOf" srcId="{2A2203F8-7E37-4B64-80A2-B20225BB5E94}" destId="{BACFF922-A15F-450B-BAB2-E048F9FB1492}" srcOrd="11" destOrd="0" presId="urn:microsoft.com/office/officeart/2005/8/layout/bProcess3"/>
    <dgm:cxn modelId="{4C5153E7-9962-4281-970D-875A5D4F5C92}" type="presParOf" srcId="{BACFF922-A15F-450B-BAB2-E048F9FB1492}" destId="{4E6AFD48-BA50-46DE-8D2A-0F96D99304B5}" srcOrd="0" destOrd="0" presId="urn:microsoft.com/office/officeart/2005/8/layout/bProcess3"/>
    <dgm:cxn modelId="{64202991-C46E-4818-B9EA-DDABD84AE498}" type="presParOf" srcId="{2A2203F8-7E37-4B64-80A2-B20225BB5E94}" destId="{FCA44BA9-7005-49AA-8EBC-E6F4316C4152}" srcOrd="12" destOrd="0" presId="urn:microsoft.com/office/officeart/2005/8/layout/bProcess3"/>
    <dgm:cxn modelId="{E3C0A49B-AD24-4AAB-A681-C0E5F128952B}" type="presParOf" srcId="{2A2203F8-7E37-4B64-80A2-B20225BB5E94}" destId="{97F26EBE-9BA1-4ACF-A4E9-16CE0300ADA9}" srcOrd="13" destOrd="0" presId="urn:microsoft.com/office/officeart/2005/8/layout/bProcess3"/>
    <dgm:cxn modelId="{98F74610-D9E5-4BD7-B686-8E61C8FBD993}" type="presParOf" srcId="{97F26EBE-9BA1-4ACF-A4E9-16CE0300ADA9}" destId="{0DC5CA25-543F-44C1-8AB4-1589FA6BBDEC}" srcOrd="0" destOrd="0" presId="urn:microsoft.com/office/officeart/2005/8/layout/bProcess3"/>
    <dgm:cxn modelId="{0588AF3E-A0AB-4603-9538-55283F16F5D8}" type="presParOf" srcId="{2A2203F8-7E37-4B64-80A2-B20225BB5E94}" destId="{3D8840D8-A451-4C89-8319-69F22DC6CBA6}" srcOrd="14" destOrd="0" presId="urn:microsoft.com/office/officeart/2005/8/layout/bProcess3"/>
    <dgm:cxn modelId="{605CF48A-2184-4118-A879-9685AC89BE2D}" type="presParOf" srcId="{2A2203F8-7E37-4B64-80A2-B20225BB5E94}" destId="{927774FD-05DC-40DB-8FD3-4D659E5AD4EB}" srcOrd="15" destOrd="0" presId="urn:microsoft.com/office/officeart/2005/8/layout/bProcess3"/>
    <dgm:cxn modelId="{797A12E3-F712-4614-8E1C-8CDA72BD284F}" type="presParOf" srcId="{927774FD-05DC-40DB-8FD3-4D659E5AD4EB}" destId="{F5C1AC37-71A6-42A7-8BD4-D559F039CFFC}" srcOrd="0" destOrd="0" presId="urn:microsoft.com/office/officeart/2005/8/layout/bProcess3"/>
    <dgm:cxn modelId="{E28F4E14-B29D-4DF9-9D46-03BDF5F59E27}" type="presParOf" srcId="{2A2203F8-7E37-4B64-80A2-B20225BB5E94}" destId="{A6B5D842-AD91-4A85-94CC-8F190E4A33E2}" srcOrd="16" destOrd="0" presId="urn:microsoft.com/office/officeart/2005/8/layout/bProcess3"/>
    <dgm:cxn modelId="{B89E7ABA-0E06-4D91-A7A3-65A15FAE70F9}" type="presParOf" srcId="{2A2203F8-7E37-4B64-80A2-B20225BB5E94}" destId="{E5F84827-E517-4A07-BE83-023AFC1E4833}" srcOrd="17" destOrd="0" presId="urn:microsoft.com/office/officeart/2005/8/layout/bProcess3"/>
    <dgm:cxn modelId="{41DA2149-92AB-4848-989E-5281DD30C292}" type="presParOf" srcId="{E5F84827-E517-4A07-BE83-023AFC1E4833}" destId="{9E77D853-0749-4E59-A785-E8E8D7522828}" srcOrd="0" destOrd="0" presId="urn:microsoft.com/office/officeart/2005/8/layout/bProcess3"/>
    <dgm:cxn modelId="{874DB3E8-0901-4C71-AD26-537A79AFD3C0}" type="presParOf" srcId="{2A2203F8-7E37-4B64-80A2-B20225BB5E94}" destId="{71F33E16-B17E-4C4B-944F-EF2DEFCB1F8B}" srcOrd="18" destOrd="0" presId="urn:microsoft.com/office/officeart/2005/8/layout/bProcess3"/>
    <dgm:cxn modelId="{CD5DA201-1743-499C-8962-4931670DE3B8}" type="presParOf" srcId="{2A2203F8-7E37-4B64-80A2-B20225BB5E94}" destId="{DF3F2A52-CCA5-4511-A9CF-9D7D376DAB33}" srcOrd="19" destOrd="0" presId="urn:microsoft.com/office/officeart/2005/8/layout/bProcess3"/>
    <dgm:cxn modelId="{B9095763-C587-4FA9-9A54-4132DE7B9E3E}" type="presParOf" srcId="{DF3F2A52-CCA5-4511-A9CF-9D7D376DAB33}" destId="{95B9EB56-8661-4E9A-9157-F3F6B408EF14}" srcOrd="0" destOrd="0" presId="urn:microsoft.com/office/officeart/2005/8/layout/bProcess3"/>
    <dgm:cxn modelId="{E2AF3E42-A1B9-4399-9A71-DE3C15AC6ABC}" type="presParOf" srcId="{2A2203F8-7E37-4B64-80A2-B20225BB5E94}" destId="{AD468AFC-1BEA-46FB-B682-1FC1275F90BF}" srcOrd="20" destOrd="0" presId="urn:microsoft.com/office/officeart/2005/8/layout/bProcess3"/>
    <dgm:cxn modelId="{A96B7507-738E-46B7-A62D-9B91647C370F}" type="presParOf" srcId="{2A2203F8-7E37-4B64-80A2-B20225BB5E94}" destId="{366E9EA2-C3F4-4D18-82AB-E68CB6F334D5}" srcOrd="21" destOrd="0" presId="urn:microsoft.com/office/officeart/2005/8/layout/bProcess3"/>
    <dgm:cxn modelId="{AE38D8B6-D55F-45FC-9526-D1B6B43E1647}" type="presParOf" srcId="{366E9EA2-C3F4-4D18-82AB-E68CB6F334D5}" destId="{D57D1A70-A0F7-4CED-8015-81D7BAD64680}" srcOrd="0" destOrd="0" presId="urn:microsoft.com/office/officeart/2005/8/layout/bProcess3"/>
    <dgm:cxn modelId="{9A90DD5D-CAEF-41A8-96AE-E525B4FA1D68}" type="presParOf" srcId="{2A2203F8-7E37-4B64-80A2-B20225BB5E94}" destId="{93089DF0-5464-4E7F-BD18-41131FFA6F8F}" srcOrd="22" destOrd="0" presId="urn:microsoft.com/office/officeart/2005/8/layout/bProcess3"/>
    <dgm:cxn modelId="{E404F53A-E9A7-4DA5-B62E-9A46B9B757E6}" type="presParOf" srcId="{2A2203F8-7E37-4B64-80A2-B20225BB5E94}" destId="{BA5BF110-E027-4E63-98C4-1DFA101BB3EA}" srcOrd="23" destOrd="0" presId="urn:microsoft.com/office/officeart/2005/8/layout/bProcess3"/>
    <dgm:cxn modelId="{ED82B051-5F62-4B71-B2E6-9118694FC0B8}" type="presParOf" srcId="{BA5BF110-E027-4E63-98C4-1DFA101BB3EA}" destId="{54D8D51F-914C-46BB-A1CE-1C01097DA3D1}" srcOrd="0" destOrd="0" presId="urn:microsoft.com/office/officeart/2005/8/layout/bProcess3"/>
    <dgm:cxn modelId="{AE9CB426-7707-4328-843D-B519DAE0A78D}" type="presParOf" srcId="{2A2203F8-7E37-4B64-80A2-B20225BB5E94}" destId="{1E13CE77-9169-45C8-B92F-5082E3DD7CE2}" srcOrd="24" destOrd="0" presId="urn:microsoft.com/office/officeart/2005/8/layout/bProcess3"/>
    <dgm:cxn modelId="{CA8E506A-5546-47EA-9A12-DE5C519CD1B7}" type="presParOf" srcId="{2A2203F8-7E37-4B64-80A2-B20225BB5E94}" destId="{3EF48197-74C8-4296-A054-CA0346DFADBC}" srcOrd="25" destOrd="0" presId="urn:microsoft.com/office/officeart/2005/8/layout/bProcess3"/>
    <dgm:cxn modelId="{87267844-4E3F-4CC7-AD15-C82E1B9FFEB2}" type="presParOf" srcId="{3EF48197-74C8-4296-A054-CA0346DFADBC}" destId="{FE521B10-DB56-4AE8-BF20-297B978DCD6B}" srcOrd="0" destOrd="0" presId="urn:microsoft.com/office/officeart/2005/8/layout/bProcess3"/>
    <dgm:cxn modelId="{F7DC234A-FE63-492C-8B0C-156059FAE146}" type="presParOf" srcId="{2A2203F8-7E37-4B64-80A2-B20225BB5E94}" destId="{4E8B3778-4E1C-4660-95AC-60B7A805F20C}" srcOrd="26" destOrd="0" presId="urn:microsoft.com/office/officeart/2005/8/layout/bProcess3"/>
    <dgm:cxn modelId="{92FF0CF2-72E9-4C2C-A9B6-D20CF729F130}" type="presParOf" srcId="{2A2203F8-7E37-4B64-80A2-B20225BB5E94}" destId="{7AF4C964-87A4-4DB6-8E22-0E17E858F2FC}" srcOrd="27" destOrd="0" presId="urn:microsoft.com/office/officeart/2005/8/layout/bProcess3"/>
    <dgm:cxn modelId="{15B02DEA-C4F4-42D6-A6C9-34E3FEBB8070}" type="presParOf" srcId="{7AF4C964-87A4-4DB6-8E22-0E17E858F2FC}" destId="{90E0DF19-3F68-4E73-8530-AF2A71F253BA}" srcOrd="0" destOrd="0" presId="urn:microsoft.com/office/officeart/2005/8/layout/bProcess3"/>
    <dgm:cxn modelId="{1CC12F88-05BD-499F-B621-1DEA5BA23E01}" type="presParOf" srcId="{2A2203F8-7E37-4B64-80A2-B20225BB5E94}" destId="{4079BD52-403F-4A44-A31E-F68FC7694C03}" srcOrd="28" destOrd="0" presId="urn:microsoft.com/office/officeart/2005/8/layout/bProcess3"/>
    <dgm:cxn modelId="{2AD56A83-0882-4E09-99E8-9AB54A6FB66F}" type="presParOf" srcId="{2A2203F8-7E37-4B64-80A2-B20225BB5E94}" destId="{2A66B70B-6F46-4E35-9D38-A2A4ACD3CCD4}" srcOrd="29" destOrd="0" presId="urn:microsoft.com/office/officeart/2005/8/layout/bProcess3"/>
    <dgm:cxn modelId="{7FFC143F-F6DA-4337-A580-E0F8E056C9AB}" type="presParOf" srcId="{2A66B70B-6F46-4E35-9D38-A2A4ACD3CCD4}" destId="{C86F0FAB-DB35-4F0D-809F-2AC4095365FC}" srcOrd="0" destOrd="0" presId="urn:microsoft.com/office/officeart/2005/8/layout/bProcess3"/>
    <dgm:cxn modelId="{1FF190D9-3289-48ED-91A6-99CCB9C4FCDC}" type="presParOf" srcId="{2A2203F8-7E37-4B64-80A2-B20225BB5E94}" destId="{CCADED30-C3C4-4DC5-A36C-CF6DC62D6F88}" srcOrd="30"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CA89C1-7FAB-4AAF-BE1C-13DD9FAAB638}"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s-GT"/>
        </a:p>
      </dgm:t>
    </dgm:pt>
    <dgm:pt modelId="{CA87B968-892C-42E5-A1EC-0ADAEDC5309B}">
      <dgm:prSet phldrT="[Texto]"/>
      <dgm:spPr>
        <a:xfrm>
          <a:off x="1091"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Century Gothic"/>
            <a:buAutoNum type="arabicPeriod"/>
          </a:pPr>
          <a:r>
            <a:rPr lang="es-ES" b="0">
              <a:solidFill>
                <a:srgbClr val="262140">
                  <a:hueOff val="0"/>
                  <a:satOff val="0"/>
                  <a:lumOff val="0"/>
                  <a:alphaOff val="0"/>
                </a:srgbClr>
              </a:solidFill>
              <a:latin typeface="Microsoft Sans Serif"/>
              <a:ea typeface="+mn-ea"/>
              <a:cs typeface="+mn-cs"/>
            </a:rPr>
            <a:t>Confidencialidad</a:t>
          </a:r>
          <a:endParaRPr lang="es-GT" b="0">
            <a:solidFill>
              <a:srgbClr val="262140">
                <a:hueOff val="0"/>
                <a:satOff val="0"/>
                <a:lumOff val="0"/>
                <a:alphaOff val="0"/>
              </a:srgbClr>
            </a:solidFill>
            <a:latin typeface="Microsoft Sans Serif"/>
            <a:ea typeface="+mn-ea"/>
            <a:cs typeface="+mn-cs"/>
          </a:endParaRPr>
        </a:p>
      </dgm:t>
    </dgm:pt>
    <dgm:pt modelId="{F9712C4E-80EC-48B1-BAC5-D3D2B80ECF4F}" type="parTrans" cxnId="{B0D2E112-BEEA-4897-A4DA-590874D23DE2}">
      <dgm:prSet/>
      <dgm:spPr/>
      <dgm:t>
        <a:bodyPr/>
        <a:lstStyle/>
        <a:p>
          <a:pPr algn="ctr"/>
          <a:endParaRPr lang="es-GT"/>
        </a:p>
      </dgm:t>
    </dgm:pt>
    <dgm:pt modelId="{CF8F3A0B-F704-4126-A9E2-E0171B758AC3}" type="sibTrans" cxnId="{B0D2E112-BEEA-4897-A4DA-590874D23DE2}">
      <dgm:prSet/>
      <dgm:spPr>
        <a:xfrm>
          <a:off x="1168634" y="583925"/>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B6ABFD54-9E75-4B61-9052-328C461BEEFC}">
      <dgm:prSet phldrT="[Texto]"/>
      <dgm:spPr>
        <a:xfrm>
          <a:off x="1439383"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2. Protección especial</a:t>
          </a:r>
          <a:endParaRPr lang="es-GT" b="0">
            <a:solidFill>
              <a:srgbClr val="262140">
                <a:hueOff val="0"/>
                <a:satOff val="0"/>
                <a:lumOff val="0"/>
                <a:alphaOff val="0"/>
              </a:srgbClr>
            </a:solidFill>
            <a:latin typeface="Microsoft Sans Serif"/>
            <a:ea typeface="+mn-ea"/>
            <a:cs typeface="+mn-cs"/>
          </a:endParaRPr>
        </a:p>
      </dgm:t>
    </dgm:pt>
    <dgm:pt modelId="{0EA641E7-4176-4A56-B886-DC524440EDAC}" type="parTrans" cxnId="{90A0D5B7-25A7-4118-AD08-6D8D37E871C8}">
      <dgm:prSet/>
      <dgm:spPr/>
      <dgm:t>
        <a:bodyPr/>
        <a:lstStyle/>
        <a:p>
          <a:pPr algn="ctr"/>
          <a:endParaRPr lang="es-GT"/>
        </a:p>
      </dgm:t>
    </dgm:pt>
    <dgm:pt modelId="{806FFECD-64DE-4E61-AFDD-11A397C8E7F2}" type="sibTrans" cxnId="{90A0D5B7-25A7-4118-AD08-6D8D37E871C8}">
      <dgm:prSet/>
      <dgm:spPr>
        <a:xfrm>
          <a:off x="2606925" y="583925"/>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F23A4A77-B795-40AD-89E9-D6D69F175A81}">
      <dgm:prSet phldrT="[Texto]"/>
      <dgm:spPr>
        <a:xfrm>
          <a:off x="2877674"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3. No revictimización</a:t>
          </a:r>
          <a:endParaRPr lang="es-GT" b="0">
            <a:solidFill>
              <a:srgbClr val="262140">
                <a:hueOff val="0"/>
                <a:satOff val="0"/>
                <a:lumOff val="0"/>
                <a:alphaOff val="0"/>
              </a:srgbClr>
            </a:solidFill>
            <a:latin typeface="Microsoft Sans Serif"/>
            <a:ea typeface="+mn-ea"/>
            <a:cs typeface="+mn-cs"/>
          </a:endParaRPr>
        </a:p>
      </dgm:t>
    </dgm:pt>
    <dgm:pt modelId="{805E26CC-21DE-4304-A491-32E6E64C106A}" type="parTrans" cxnId="{3DB37FCF-64E7-4D45-BCB0-EB05CDCD81BE}">
      <dgm:prSet/>
      <dgm:spPr/>
      <dgm:t>
        <a:bodyPr/>
        <a:lstStyle/>
        <a:p>
          <a:pPr algn="ctr"/>
          <a:endParaRPr lang="es-GT"/>
        </a:p>
      </dgm:t>
    </dgm:pt>
    <dgm:pt modelId="{AC90BA9B-F72C-4898-87C2-10F65E65D415}" type="sibTrans" cxnId="{3DB37FCF-64E7-4D45-BCB0-EB05CDCD81BE}">
      <dgm:prSet/>
      <dgm:spPr>
        <a:xfrm>
          <a:off x="4045216" y="583925"/>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11D4DEEC-60E1-4EB2-8EFF-E1402CD4CA1A}">
      <dgm:prSet phldrT="[Texto]"/>
      <dgm:spPr>
        <a:xfrm>
          <a:off x="4315965"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4. Interes Superior del Niño o la Niña</a:t>
          </a:r>
          <a:endParaRPr lang="es-GT" b="0">
            <a:solidFill>
              <a:srgbClr val="262140">
                <a:hueOff val="0"/>
                <a:satOff val="0"/>
                <a:lumOff val="0"/>
                <a:alphaOff val="0"/>
              </a:srgbClr>
            </a:solidFill>
            <a:latin typeface="Microsoft Sans Serif"/>
            <a:ea typeface="+mn-ea"/>
            <a:cs typeface="+mn-cs"/>
          </a:endParaRPr>
        </a:p>
      </dgm:t>
    </dgm:pt>
    <dgm:pt modelId="{D5D1405F-8758-4502-89F3-16C7751A97D5}" type="parTrans" cxnId="{EA233A58-362A-489D-B92A-19A637B86E74}">
      <dgm:prSet/>
      <dgm:spPr/>
      <dgm:t>
        <a:bodyPr/>
        <a:lstStyle/>
        <a:p>
          <a:pPr algn="ctr"/>
          <a:endParaRPr lang="es-GT"/>
        </a:p>
      </dgm:t>
    </dgm:pt>
    <dgm:pt modelId="{BFB4F37A-0A40-4AF2-960B-07F430443C75}" type="sibTrans" cxnId="{EA233A58-362A-489D-B92A-19A637B86E74}">
      <dgm:prSet/>
      <dgm: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DE35B226-FCED-4FDF-8D92-CC889C13EA80}">
      <dgm:prSet phldrT="[Texto]"/>
      <dgm:spPr>
        <a:xfrm>
          <a:off x="1439383"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6. Derecho de participación</a:t>
          </a:r>
          <a:endParaRPr lang="es-GT" b="0">
            <a:solidFill>
              <a:srgbClr val="262140">
                <a:hueOff val="0"/>
                <a:satOff val="0"/>
                <a:lumOff val="0"/>
                <a:alphaOff val="0"/>
              </a:srgbClr>
            </a:solidFill>
            <a:latin typeface="Microsoft Sans Serif"/>
            <a:ea typeface="+mn-ea"/>
            <a:cs typeface="+mn-cs"/>
          </a:endParaRPr>
        </a:p>
      </dgm:t>
    </dgm:pt>
    <dgm:pt modelId="{5C00AFF3-644B-40BD-AA6B-992E4B43C404}" type="parTrans" cxnId="{A8BB9B33-9C5F-4F56-92D5-D5A8E2A528BE}">
      <dgm:prSet/>
      <dgm:spPr/>
      <dgm:t>
        <a:bodyPr/>
        <a:lstStyle/>
        <a:p>
          <a:pPr algn="ctr"/>
          <a:endParaRPr lang="es-GT"/>
        </a:p>
      </dgm:t>
    </dgm:pt>
    <dgm:pt modelId="{E50C2F50-5093-4B72-B677-EB667D97313D}" type="sibTrans" cxnId="{A8BB9B33-9C5F-4F56-92D5-D5A8E2A528BE}">
      <dgm:prSet/>
      <dgm:spPr>
        <a:xfrm>
          <a:off x="2606925" y="1554480"/>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F583C457-E509-4084-8C5D-68E2D1B40398}">
      <dgm:prSet phldrT="[Texto]"/>
      <dgm:spPr>
        <a:xfrm>
          <a:off x="2877674"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r>
            <a:rPr lang="es-ES" b="0">
              <a:solidFill>
                <a:srgbClr val="262140">
                  <a:hueOff val="0"/>
                  <a:satOff val="0"/>
                  <a:lumOff val="0"/>
                  <a:alphaOff val="0"/>
                </a:srgbClr>
              </a:solidFill>
              <a:latin typeface="Microsoft Sans Serif"/>
              <a:ea typeface="+mn-ea"/>
              <a:cs typeface="+mn-cs"/>
            </a:rPr>
            <a:t>7. Respeto a la identidad cultural</a:t>
          </a:r>
          <a:endParaRPr lang="es-GT" b="0">
            <a:solidFill>
              <a:srgbClr val="262140">
                <a:hueOff val="0"/>
                <a:satOff val="0"/>
                <a:lumOff val="0"/>
                <a:alphaOff val="0"/>
              </a:srgbClr>
            </a:solidFill>
            <a:latin typeface="Microsoft Sans Serif"/>
            <a:ea typeface="+mn-ea"/>
            <a:cs typeface="+mn-cs"/>
          </a:endParaRPr>
        </a:p>
      </dgm:t>
    </dgm:pt>
    <dgm:pt modelId="{489787DD-345E-405A-BF3F-4AEF65DC3774}" type="parTrans" cxnId="{F9F34C73-2943-4E4F-B510-086B69B3D62B}">
      <dgm:prSet/>
      <dgm:spPr/>
      <dgm:t>
        <a:bodyPr/>
        <a:lstStyle/>
        <a:p>
          <a:pPr algn="ctr"/>
          <a:endParaRPr lang="es-GT"/>
        </a:p>
      </dgm:t>
    </dgm:pt>
    <dgm:pt modelId="{65CC225A-5B04-4734-BC55-BE1B7F7853B7}" type="sibTrans" cxnId="{F9F34C73-2943-4E4F-B510-086B69B3D62B}">
      <dgm:prSet/>
      <dgm:spPr>
        <a:xfrm>
          <a:off x="4045216" y="1554480"/>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205FEC15-B4A4-450C-91D3-94B56CBBEF06}">
      <dgm:prSet phldrT="[Texto]"/>
      <dgm:spPr>
        <a:xfrm>
          <a:off x="1091"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GT" b="0">
              <a:solidFill>
                <a:srgbClr val="262140">
                  <a:hueOff val="0"/>
                  <a:satOff val="0"/>
                  <a:lumOff val="0"/>
                  <a:alphaOff val="0"/>
                </a:srgbClr>
              </a:solidFill>
              <a:latin typeface="Microsoft Sans Serif"/>
              <a:ea typeface="+mn-ea"/>
              <a:cs typeface="+mn-cs"/>
            </a:rPr>
            <a:t>9. Proyecto de Vida</a:t>
          </a:r>
        </a:p>
      </dgm:t>
    </dgm:pt>
    <dgm:pt modelId="{8CAFD955-78D9-4D67-A680-418AF91F92E5}" type="parTrans" cxnId="{68FB9A69-CE82-4A24-A064-0A1AE0B2231E}">
      <dgm:prSet/>
      <dgm:spPr/>
      <dgm:t>
        <a:bodyPr/>
        <a:lstStyle/>
        <a:p>
          <a:pPr algn="ctr"/>
          <a:endParaRPr lang="es-GT"/>
        </a:p>
      </dgm:t>
    </dgm:pt>
    <dgm:pt modelId="{0E316159-770F-415C-A825-9F79BEFB3283}" type="sibTrans" cxnId="{68FB9A69-CE82-4A24-A064-0A1AE0B2231E}">
      <dgm:prSet/>
      <dgm:spPr>
        <a:xfrm>
          <a:off x="1168634" y="2525034"/>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089B0A83-8B95-4840-9A76-DE88F7A2BE6A}">
      <dgm:prSet phldrT="[Texto]"/>
      <dgm:spPr>
        <a:xfrm>
          <a:off x="1439383"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10. Celeridad</a:t>
          </a:r>
          <a:endParaRPr lang="es-GT" b="0">
            <a:solidFill>
              <a:srgbClr val="262140">
                <a:hueOff val="0"/>
                <a:satOff val="0"/>
                <a:lumOff val="0"/>
                <a:alphaOff val="0"/>
              </a:srgbClr>
            </a:solidFill>
            <a:latin typeface="Microsoft Sans Serif"/>
            <a:ea typeface="+mn-ea"/>
            <a:cs typeface="+mn-cs"/>
          </a:endParaRPr>
        </a:p>
      </dgm:t>
    </dgm:pt>
    <dgm:pt modelId="{C0B0D776-FAC5-478E-9C90-31D0AC0C65EB}" type="parTrans" cxnId="{FDEF67BE-0C21-4BC7-9C47-74360AF53A12}">
      <dgm:prSet/>
      <dgm:spPr/>
      <dgm:t>
        <a:bodyPr/>
        <a:lstStyle/>
        <a:p>
          <a:pPr algn="ctr"/>
          <a:endParaRPr lang="es-GT"/>
        </a:p>
      </dgm:t>
    </dgm:pt>
    <dgm:pt modelId="{AB1D84BD-31A5-4EEB-B445-31B8D20B262A}" type="sibTrans" cxnId="{FDEF67BE-0C21-4BC7-9C47-74360AF53A12}">
      <dgm:prSet/>
      <dgm:spPr>
        <a:xfrm>
          <a:off x="2606925" y="2525034"/>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DD186C46-3AB4-496D-B28C-5B38D3F4B36A}">
      <dgm:prSet phldrT="[Texto]"/>
      <dgm:spPr>
        <a:xfrm>
          <a:off x="2877674"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11. Presunción de la minoría de edad</a:t>
          </a:r>
          <a:endParaRPr lang="es-GT" b="0">
            <a:solidFill>
              <a:srgbClr val="262140">
                <a:hueOff val="0"/>
                <a:satOff val="0"/>
                <a:lumOff val="0"/>
                <a:alphaOff val="0"/>
              </a:srgbClr>
            </a:solidFill>
            <a:latin typeface="Microsoft Sans Serif"/>
            <a:ea typeface="+mn-ea"/>
            <a:cs typeface="+mn-cs"/>
          </a:endParaRPr>
        </a:p>
      </dgm:t>
    </dgm:pt>
    <dgm:pt modelId="{9AF8D49E-93C4-440A-AF98-87FBEA63BE71}" type="parTrans" cxnId="{7404C321-9EB1-43D3-870A-0161210298A1}">
      <dgm:prSet/>
      <dgm:spPr/>
      <dgm:t>
        <a:bodyPr/>
        <a:lstStyle/>
        <a:p>
          <a:pPr algn="ctr"/>
          <a:endParaRPr lang="es-GT"/>
        </a:p>
      </dgm:t>
    </dgm:pt>
    <dgm:pt modelId="{B7B12F07-C4A3-4413-BDAE-569541A64998}" type="sibTrans" cxnId="{7404C321-9EB1-43D3-870A-0161210298A1}">
      <dgm:prSet/>
      <dgm:spPr>
        <a:xfrm>
          <a:off x="4045216" y="2525034"/>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pPr algn="ctr"/>
          <a:endParaRPr lang="es-GT">
            <a:solidFill>
              <a:srgbClr val="262140">
                <a:hueOff val="0"/>
                <a:satOff val="0"/>
                <a:lumOff val="0"/>
                <a:alphaOff val="0"/>
              </a:srgbClr>
            </a:solidFill>
            <a:latin typeface="Microsoft Sans Serif"/>
            <a:ea typeface="+mn-ea"/>
            <a:cs typeface="+mn-cs"/>
          </a:endParaRPr>
        </a:p>
      </dgm:t>
    </dgm:pt>
    <dgm:pt modelId="{D4E83DCB-4191-4823-8938-A195ADD0DD1B}">
      <dgm:prSet phldrT="[Texto]"/>
      <dgm:spPr>
        <a:xfrm>
          <a:off x="4315965"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lgn="ctr">
            <a:buFont typeface="+mj-lt"/>
            <a:buNone/>
          </a:pPr>
          <a:r>
            <a:rPr lang="es-ES" b="0">
              <a:solidFill>
                <a:srgbClr val="262140">
                  <a:hueOff val="0"/>
                  <a:satOff val="0"/>
                  <a:lumOff val="0"/>
                  <a:alphaOff val="0"/>
                </a:srgbClr>
              </a:solidFill>
              <a:latin typeface="Microsoft Sans Serif"/>
              <a:ea typeface="+mn-ea"/>
              <a:cs typeface="+mn-cs"/>
            </a:rPr>
            <a:t>12. Restitución del ejercicio de derechos</a:t>
          </a:r>
          <a:endParaRPr lang="es-GT" b="0">
            <a:solidFill>
              <a:srgbClr val="262140">
                <a:hueOff val="0"/>
                <a:satOff val="0"/>
                <a:lumOff val="0"/>
                <a:alphaOff val="0"/>
              </a:srgbClr>
            </a:solidFill>
            <a:latin typeface="Microsoft Sans Serif"/>
            <a:ea typeface="+mn-ea"/>
            <a:cs typeface="+mn-cs"/>
          </a:endParaRPr>
        </a:p>
      </dgm:t>
    </dgm:pt>
    <dgm:pt modelId="{8D6D167B-D2DF-499F-939F-F1D0B985AFEB}" type="parTrans" cxnId="{2FCD5754-EB09-431F-BCDB-1EF0B17509AF}">
      <dgm:prSet/>
      <dgm:spPr/>
      <dgm:t>
        <a:bodyPr/>
        <a:lstStyle/>
        <a:p>
          <a:pPr algn="ctr"/>
          <a:endParaRPr lang="es-GT"/>
        </a:p>
      </dgm:t>
    </dgm:pt>
    <dgm:pt modelId="{EF0049CA-B8D0-49CF-B331-EA08F61070A8}" type="sibTrans" cxnId="{2FCD5754-EB09-431F-BCDB-1EF0B17509AF}">
      <dgm:prSet/>
      <dgm:spPr/>
      <dgm:t>
        <a:bodyPr/>
        <a:lstStyle/>
        <a:p>
          <a:pPr algn="ctr"/>
          <a:endParaRPr lang="es-GT"/>
        </a:p>
      </dgm:t>
    </dgm:pt>
    <dgm:pt modelId="{11ABDAA5-8578-4284-B109-B0CDEB67B99C}">
      <dgm:prSet phldrT="[Texto]"/>
      <dgm:spPr>
        <a:xfrm>
          <a:off x="1091"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buFont typeface="+mj-lt"/>
          </a:pPr>
          <a:r>
            <a:rPr lang="es-GT" b="0">
              <a:solidFill>
                <a:srgbClr val="262140">
                  <a:hueOff val="0"/>
                  <a:satOff val="0"/>
                  <a:lumOff val="0"/>
                  <a:alphaOff val="0"/>
                </a:srgbClr>
              </a:solidFill>
              <a:latin typeface="Microsoft Sans Serif"/>
              <a:ea typeface="+mn-ea"/>
              <a:cs typeface="+mn-cs"/>
            </a:rPr>
            <a:t>5. No discriminación</a:t>
          </a:r>
        </a:p>
      </dgm:t>
    </dgm:pt>
    <dgm:pt modelId="{7BF308E9-D59B-4C3C-A20B-B5171FB976FD}" type="parTrans" cxnId="{30125F31-3E52-4E93-BBE4-C5C1AF98640C}">
      <dgm:prSet/>
      <dgm:spPr/>
      <dgm:t>
        <a:bodyPr/>
        <a:lstStyle/>
        <a:p>
          <a:endParaRPr lang="es-ES"/>
        </a:p>
      </dgm:t>
    </dgm:pt>
    <dgm:pt modelId="{499A9649-91FA-4D53-8581-1EA774A565C3}" type="sibTrans" cxnId="{30125F31-3E52-4E93-BBE4-C5C1AF98640C}">
      <dgm:prSet/>
      <dgm:spPr>
        <a:xfrm>
          <a:off x="1168634" y="1554480"/>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gm:spPr>
      <dgm:t>
        <a:bodyPr/>
        <a:lstStyle/>
        <a:p>
          <a:endParaRPr lang="es-ES">
            <a:solidFill>
              <a:srgbClr val="262140">
                <a:hueOff val="0"/>
                <a:satOff val="0"/>
                <a:lumOff val="0"/>
                <a:alphaOff val="0"/>
              </a:srgbClr>
            </a:solidFill>
            <a:latin typeface="Microsoft Sans Serif"/>
            <a:ea typeface="+mn-ea"/>
            <a:cs typeface="+mn-cs"/>
          </a:endParaRPr>
        </a:p>
      </dgm:t>
    </dgm:pt>
    <dgm:pt modelId="{E8D383D1-EFBC-4F53-9AC3-EE93CD763D7C}">
      <dgm:prSet phldrT="[Texto]"/>
      <dgm:spPr>
        <a:xfrm>
          <a:off x="4315965"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gm:spPr>
      <dgm:t>
        <a:bodyPr/>
        <a:lstStyle/>
        <a:p>
          <a:pPr>
            <a:buFont typeface="+mj-lt"/>
          </a:pPr>
          <a:r>
            <a:rPr lang="es-ES" b="0">
              <a:solidFill>
                <a:srgbClr val="262140">
                  <a:hueOff val="0"/>
                  <a:satOff val="0"/>
                  <a:lumOff val="0"/>
                  <a:alphaOff val="0"/>
                </a:srgbClr>
              </a:solidFill>
              <a:latin typeface="Microsoft Sans Serif"/>
              <a:ea typeface="+mn-ea"/>
              <a:cs typeface="+mn-cs"/>
            </a:rPr>
            <a:t>8. Información</a:t>
          </a:r>
          <a:endParaRPr lang="es-GT" b="0">
            <a:solidFill>
              <a:srgbClr val="262140">
                <a:hueOff val="0"/>
                <a:satOff val="0"/>
                <a:lumOff val="0"/>
                <a:alphaOff val="0"/>
              </a:srgbClr>
            </a:solidFill>
            <a:latin typeface="Microsoft Sans Serif"/>
            <a:ea typeface="+mn-ea"/>
            <a:cs typeface="+mn-cs"/>
          </a:endParaRPr>
        </a:p>
      </dgm:t>
    </dgm:pt>
    <dgm:pt modelId="{F36F2896-29BB-4F50-94AE-4F550CB1C73D}" type="parTrans" cxnId="{C8EDB7D8-033D-4E22-8609-2945313D8D3C}">
      <dgm:prSet/>
      <dgm:spPr/>
      <dgm:t>
        <a:bodyPr/>
        <a:lstStyle/>
        <a:p>
          <a:endParaRPr lang="es-ES"/>
        </a:p>
      </dgm:t>
    </dgm:pt>
    <dgm:pt modelId="{046AB4FB-D768-4BEC-B2C6-A1738BF3545B}" type="sibTrans" cxnId="{C8EDB7D8-033D-4E22-8609-2945313D8D3C}">
      <dgm:prSet/>
      <dgm:spPr>
        <a:xfrm>
          <a:off x="585762" y="1949202"/>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rgbClr val="262140">
              <a:hueOff val="0"/>
              <a:satOff val="0"/>
              <a:lumOff val="0"/>
              <a:alphaOff val="0"/>
            </a:srgbClr>
          </a:solidFill>
          <a:prstDash val="solid"/>
          <a:tailEnd type="arrow"/>
        </a:ln>
        <a:effectLst/>
      </dgm:spPr>
      <dgm:t>
        <a:bodyPr/>
        <a:lstStyle/>
        <a:p>
          <a:endParaRPr lang="es-ES">
            <a:solidFill>
              <a:srgbClr val="262140">
                <a:hueOff val="0"/>
                <a:satOff val="0"/>
                <a:lumOff val="0"/>
                <a:alphaOff val="0"/>
              </a:srgbClr>
            </a:solidFill>
            <a:latin typeface="Microsoft Sans Serif"/>
            <a:ea typeface="+mn-ea"/>
            <a:cs typeface="+mn-cs"/>
          </a:endParaRPr>
        </a:p>
      </dgm:t>
    </dgm:pt>
    <dgm:pt modelId="{C259BE75-7786-4A54-B650-8A3341E48365}" type="pres">
      <dgm:prSet presAssocID="{49CA89C1-7FAB-4AAF-BE1C-13DD9FAAB638}" presName="Name0" presStyleCnt="0">
        <dgm:presLayoutVars>
          <dgm:dir/>
          <dgm:resizeHandles val="exact"/>
        </dgm:presLayoutVars>
      </dgm:prSet>
      <dgm:spPr/>
      <dgm:t>
        <a:bodyPr/>
        <a:lstStyle/>
        <a:p>
          <a:endParaRPr lang="es-ES"/>
        </a:p>
      </dgm:t>
    </dgm:pt>
    <dgm:pt modelId="{9B7B93E3-997E-4AAC-82FC-472B2F2331AC}" type="pres">
      <dgm:prSet presAssocID="{CA87B968-892C-42E5-A1EC-0ADAEDC5309B}" presName="node" presStyleLbl="node1" presStyleIdx="0" presStyleCnt="12">
        <dgm:presLayoutVars>
          <dgm:bulletEnabled val="1"/>
        </dgm:presLayoutVars>
      </dgm:prSet>
      <dgm:spPr/>
      <dgm:t>
        <a:bodyPr/>
        <a:lstStyle/>
        <a:p>
          <a:endParaRPr lang="es-ES"/>
        </a:p>
      </dgm:t>
    </dgm:pt>
    <dgm:pt modelId="{7AA02FEC-4575-4AE3-B81D-790396870175}" type="pres">
      <dgm:prSet presAssocID="{CF8F3A0B-F704-4126-A9E2-E0171B758AC3}" presName="sibTrans" presStyleLbl="sibTrans1D1" presStyleIdx="0" presStyleCnt="11"/>
      <dgm:spPr/>
      <dgm:t>
        <a:bodyPr/>
        <a:lstStyle/>
        <a:p>
          <a:endParaRPr lang="es-ES"/>
        </a:p>
      </dgm:t>
    </dgm:pt>
    <dgm:pt modelId="{621F6D74-171E-494A-B416-DC41C2A97893}" type="pres">
      <dgm:prSet presAssocID="{CF8F3A0B-F704-4126-A9E2-E0171B758AC3}" presName="connectorText" presStyleLbl="sibTrans1D1" presStyleIdx="0" presStyleCnt="11"/>
      <dgm:spPr/>
      <dgm:t>
        <a:bodyPr/>
        <a:lstStyle/>
        <a:p>
          <a:endParaRPr lang="es-ES"/>
        </a:p>
      </dgm:t>
    </dgm:pt>
    <dgm:pt modelId="{9C9FA60C-144E-4C2B-ADAF-9AD882BDAB79}" type="pres">
      <dgm:prSet presAssocID="{B6ABFD54-9E75-4B61-9052-328C461BEEFC}" presName="node" presStyleLbl="node1" presStyleIdx="1" presStyleCnt="12">
        <dgm:presLayoutVars>
          <dgm:bulletEnabled val="1"/>
        </dgm:presLayoutVars>
      </dgm:prSet>
      <dgm:spPr/>
      <dgm:t>
        <a:bodyPr/>
        <a:lstStyle/>
        <a:p>
          <a:endParaRPr lang="es-ES"/>
        </a:p>
      </dgm:t>
    </dgm:pt>
    <dgm:pt modelId="{3F4B261A-BD31-40D5-9D55-8E1E32B2E018}" type="pres">
      <dgm:prSet presAssocID="{806FFECD-64DE-4E61-AFDD-11A397C8E7F2}" presName="sibTrans" presStyleLbl="sibTrans1D1" presStyleIdx="1" presStyleCnt="11"/>
      <dgm:spPr/>
      <dgm:t>
        <a:bodyPr/>
        <a:lstStyle/>
        <a:p>
          <a:endParaRPr lang="es-ES"/>
        </a:p>
      </dgm:t>
    </dgm:pt>
    <dgm:pt modelId="{ADF05D92-D60C-47FC-99BF-03C4486EC1C1}" type="pres">
      <dgm:prSet presAssocID="{806FFECD-64DE-4E61-AFDD-11A397C8E7F2}" presName="connectorText" presStyleLbl="sibTrans1D1" presStyleIdx="1" presStyleCnt="11"/>
      <dgm:spPr/>
      <dgm:t>
        <a:bodyPr/>
        <a:lstStyle/>
        <a:p>
          <a:endParaRPr lang="es-ES"/>
        </a:p>
      </dgm:t>
    </dgm:pt>
    <dgm:pt modelId="{B4B51F7B-A79C-4C74-B9D8-FACF39B0FA76}" type="pres">
      <dgm:prSet presAssocID="{F23A4A77-B795-40AD-89E9-D6D69F175A81}" presName="node" presStyleLbl="node1" presStyleIdx="2" presStyleCnt="12">
        <dgm:presLayoutVars>
          <dgm:bulletEnabled val="1"/>
        </dgm:presLayoutVars>
      </dgm:prSet>
      <dgm:spPr/>
      <dgm:t>
        <a:bodyPr/>
        <a:lstStyle/>
        <a:p>
          <a:endParaRPr lang="es-ES"/>
        </a:p>
      </dgm:t>
    </dgm:pt>
    <dgm:pt modelId="{C1823EB5-9846-4531-A0D1-E2E2E448453A}" type="pres">
      <dgm:prSet presAssocID="{AC90BA9B-F72C-4898-87C2-10F65E65D415}" presName="sibTrans" presStyleLbl="sibTrans1D1" presStyleIdx="2" presStyleCnt="11"/>
      <dgm:spPr/>
      <dgm:t>
        <a:bodyPr/>
        <a:lstStyle/>
        <a:p>
          <a:endParaRPr lang="es-ES"/>
        </a:p>
      </dgm:t>
    </dgm:pt>
    <dgm:pt modelId="{E4BB7B39-0D54-4633-8145-1C6E61A84150}" type="pres">
      <dgm:prSet presAssocID="{AC90BA9B-F72C-4898-87C2-10F65E65D415}" presName="connectorText" presStyleLbl="sibTrans1D1" presStyleIdx="2" presStyleCnt="11"/>
      <dgm:spPr/>
      <dgm:t>
        <a:bodyPr/>
        <a:lstStyle/>
        <a:p>
          <a:endParaRPr lang="es-ES"/>
        </a:p>
      </dgm:t>
    </dgm:pt>
    <dgm:pt modelId="{750A8680-CDBF-4B3A-8F56-7B07709EC7CD}" type="pres">
      <dgm:prSet presAssocID="{11D4DEEC-60E1-4EB2-8EFF-E1402CD4CA1A}" presName="node" presStyleLbl="node1" presStyleIdx="3" presStyleCnt="12">
        <dgm:presLayoutVars>
          <dgm:bulletEnabled val="1"/>
        </dgm:presLayoutVars>
      </dgm:prSet>
      <dgm:spPr/>
      <dgm:t>
        <a:bodyPr/>
        <a:lstStyle/>
        <a:p>
          <a:endParaRPr lang="es-ES"/>
        </a:p>
      </dgm:t>
    </dgm:pt>
    <dgm:pt modelId="{29F8D7DA-C795-4604-8CC6-4A886672E5AC}" type="pres">
      <dgm:prSet presAssocID="{BFB4F37A-0A40-4AF2-960B-07F430443C75}" presName="sibTrans" presStyleLbl="sibTrans1D1" presStyleIdx="3" presStyleCnt="11"/>
      <dgm:spPr/>
      <dgm:t>
        <a:bodyPr/>
        <a:lstStyle/>
        <a:p>
          <a:endParaRPr lang="es-ES"/>
        </a:p>
      </dgm:t>
    </dgm:pt>
    <dgm:pt modelId="{6E0D5D81-2C59-4CC9-AE82-C5C6A3497692}" type="pres">
      <dgm:prSet presAssocID="{BFB4F37A-0A40-4AF2-960B-07F430443C75}" presName="connectorText" presStyleLbl="sibTrans1D1" presStyleIdx="3" presStyleCnt="11"/>
      <dgm:spPr/>
      <dgm:t>
        <a:bodyPr/>
        <a:lstStyle/>
        <a:p>
          <a:endParaRPr lang="es-ES"/>
        </a:p>
      </dgm:t>
    </dgm:pt>
    <dgm:pt modelId="{8959C2BF-F1A5-4723-AD30-907D3794767D}" type="pres">
      <dgm:prSet presAssocID="{11ABDAA5-8578-4284-B109-B0CDEB67B99C}" presName="node" presStyleLbl="node1" presStyleIdx="4" presStyleCnt="12">
        <dgm:presLayoutVars>
          <dgm:bulletEnabled val="1"/>
        </dgm:presLayoutVars>
      </dgm:prSet>
      <dgm:spPr/>
      <dgm:t>
        <a:bodyPr/>
        <a:lstStyle/>
        <a:p>
          <a:endParaRPr lang="es-ES"/>
        </a:p>
      </dgm:t>
    </dgm:pt>
    <dgm:pt modelId="{36D9286F-E308-49A7-B64B-193C3D4AE6A5}" type="pres">
      <dgm:prSet presAssocID="{499A9649-91FA-4D53-8581-1EA774A565C3}" presName="sibTrans" presStyleLbl="sibTrans1D1" presStyleIdx="4" presStyleCnt="11"/>
      <dgm:spPr/>
      <dgm:t>
        <a:bodyPr/>
        <a:lstStyle/>
        <a:p>
          <a:endParaRPr lang="es-ES"/>
        </a:p>
      </dgm:t>
    </dgm:pt>
    <dgm:pt modelId="{B2E5FB2C-FF4F-4EE7-86A2-5B2FF132E587}" type="pres">
      <dgm:prSet presAssocID="{499A9649-91FA-4D53-8581-1EA774A565C3}" presName="connectorText" presStyleLbl="sibTrans1D1" presStyleIdx="4" presStyleCnt="11"/>
      <dgm:spPr/>
      <dgm:t>
        <a:bodyPr/>
        <a:lstStyle/>
        <a:p>
          <a:endParaRPr lang="es-ES"/>
        </a:p>
      </dgm:t>
    </dgm:pt>
    <dgm:pt modelId="{77C08B89-624C-4536-B099-CFC208A43289}" type="pres">
      <dgm:prSet presAssocID="{DE35B226-FCED-4FDF-8D92-CC889C13EA80}" presName="node" presStyleLbl="node1" presStyleIdx="5" presStyleCnt="12">
        <dgm:presLayoutVars>
          <dgm:bulletEnabled val="1"/>
        </dgm:presLayoutVars>
      </dgm:prSet>
      <dgm:spPr/>
      <dgm:t>
        <a:bodyPr/>
        <a:lstStyle/>
        <a:p>
          <a:endParaRPr lang="es-ES"/>
        </a:p>
      </dgm:t>
    </dgm:pt>
    <dgm:pt modelId="{48EF42A9-894B-49C9-A6F6-772C0DA985AD}" type="pres">
      <dgm:prSet presAssocID="{E50C2F50-5093-4B72-B677-EB667D97313D}" presName="sibTrans" presStyleLbl="sibTrans1D1" presStyleIdx="5" presStyleCnt="11"/>
      <dgm:spPr/>
      <dgm:t>
        <a:bodyPr/>
        <a:lstStyle/>
        <a:p>
          <a:endParaRPr lang="es-ES"/>
        </a:p>
      </dgm:t>
    </dgm:pt>
    <dgm:pt modelId="{8B39A60B-F7C5-4BE2-A5CE-79B8DBE8DD8E}" type="pres">
      <dgm:prSet presAssocID="{E50C2F50-5093-4B72-B677-EB667D97313D}" presName="connectorText" presStyleLbl="sibTrans1D1" presStyleIdx="5" presStyleCnt="11"/>
      <dgm:spPr/>
      <dgm:t>
        <a:bodyPr/>
        <a:lstStyle/>
        <a:p>
          <a:endParaRPr lang="es-ES"/>
        </a:p>
      </dgm:t>
    </dgm:pt>
    <dgm:pt modelId="{D7111E9B-5B4F-44D3-9AB5-CBFA4C653EEA}" type="pres">
      <dgm:prSet presAssocID="{F583C457-E509-4084-8C5D-68E2D1B40398}" presName="node" presStyleLbl="node1" presStyleIdx="6" presStyleCnt="12">
        <dgm:presLayoutVars>
          <dgm:bulletEnabled val="1"/>
        </dgm:presLayoutVars>
      </dgm:prSet>
      <dgm:spPr/>
      <dgm:t>
        <a:bodyPr/>
        <a:lstStyle/>
        <a:p>
          <a:endParaRPr lang="es-ES"/>
        </a:p>
      </dgm:t>
    </dgm:pt>
    <dgm:pt modelId="{B33EAE98-A7A9-42DF-9DF5-E2588ED7FE88}" type="pres">
      <dgm:prSet presAssocID="{65CC225A-5B04-4734-BC55-BE1B7F7853B7}" presName="sibTrans" presStyleLbl="sibTrans1D1" presStyleIdx="6" presStyleCnt="11"/>
      <dgm:spPr/>
      <dgm:t>
        <a:bodyPr/>
        <a:lstStyle/>
        <a:p>
          <a:endParaRPr lang="es-ES"/>
        </a:p>
      </dgm:t>
    </dgm:pt>
    <dgm:pt modelId="{5C82121C-82D3-43D6-8A61-E21F5E01105D}" type="pres">
      <dgm:prSet presAssocID="{65CC225A-5B04-4734-BC55-BE1B7F7853B7}" presName="connectorText" presStyleLbl="sibTrans1D1" presStyleIdx="6" presStyleCnt="11"/>
      <dgm:spPr/>
      <dgm:t>
        <a:bodyPr/>
        <a:lstStyle/>
        <a:p>
          <a:endParaRPr lang="es-ES"/>
        </a:p>
      </dgm:t>
    </dgm:pt>
    <dgm:pt modelId="{BC16AD87-6947-446D-8718-E736DF4A92E0}" type="pres">
      <dgm:prSet presAssocID="{E8D383D1-EFBC-4F53-9AC3-EE93CD763D7C}" presName="node" presStyleLbl="node1" presStyleIdx="7" presStyleCnt="12">
        <dgm:presLayoutVars>
          <dgm:bulletEnabled val="1"/>
        </dgm:presLayoutVars>
      </dgm:prSet>
      <dgm:spPr/>
      <dgm:t>
        <a:bodyPr/>
        <a:lstStyle/>
        <a:p>
          <a:endParaRPr lang="es-ES"/>
        </a:p>
      </dgm:t>
    </dgm:pt>
    <dgm:pt modelId="{FD307449-EB69-4F35-A873-FD908317B405}" type="pres">
      <dgm:prSet presAssocID="{046AB4FB-D768-4BEC-B2C6-A1738BF3545B}" presName="sibTrans" presStyleLbl="sibTrans1D1" presStyleIdx="7" presStyleCnt="11"/>
      <dgm:spPr/>
      <dgm:t>
        <a:bodyPr/>
        <a:lstStyle/>
        <a:p>
          <a:endParaRPr lang="es-ES"/>
        </a:p>
      </dgm:t>
    </dgm:pt>
    <dgm:pt modelId="{36C00BC4-ABF0-41F5-90A8-B310C1C008FC}" type="pres">
      <dgm:prSet presAssocID="{046AB4FB-D768-4BEC-B2C6-A1738BF3545B}" presName="connectorText" presStyleLbl="sibTrans1D1" presStyleIdx="7" presStyleCnt="11"/>
      <dgm:spPr/>
      <dgm:t>
        <a:bodyPr/>
        <a:lstStyle/>
        <a:p>
          <a:endParaRPr lang="es-ES"/>
        </a:p>
      </dgm:t>
    </dgm:pt>
    <dgm:pt modelId="{A21DE96A-528A-4535-B320-7C302EBE2798}" type="pres">
      <dgm:prSet presAssocID="{205FEC15-B4A4-450C-91D3-94B56CBBEF06}" presName="node" presStyleLbl="node1" presStyleIdx="8" presStyleCnt="12">
        <dgm:presLayoutVars>
          <dgm:bulletEnabled val="1"/>
        </dgm:presLayoutVars>
      </dgm:prSet>
      <dgm:spPr/>
      <dgm:t>
        <a:bodyPr/>
        <a:lstStyle/>
        <a:p>
          <a:endParaRPr lang="es-ES"/>
        </a:p>
      </dgm:t>
    </dgm:pt>
    <dgm:pt modelId="{D5D2FDB3-4F59-4D4C-9FEA-DD21B74BB919}" type="pres">
      <dgm:prSet presAssocID="{0E316159-770F-415C-A825-9F79BEFB3283}" presName="sibTrans" presStyleLbl="sibTrans1D1" presStyleIdx="8" presStyleCnt="11"/>
      <dgm:spPr/>
      <dgm:t>
        <a:bodyPr/>
        <a:lstStyle/>
        <a:p>
          <a:endParaRPr lang="es-ES"/>
        </a:p>
      </dgm:t>
    </dgm:pt>
    <dgm:pt modelId="{C24FAFF3-7D5F-4F33-8D68-18E946D08F94}" type="pres">
      <dgm:prSet presAssocID="{0E316159-770F-415C-A825-9F79BEFB3283}" presName="connectorText" presStyleLbl="sibTrans1D1" presStyleIdx="8" presStyleCnt="11"/>
      <dgm:spPr/>
      <dgm:t>
        <a:bodyPr/>
        <a:lstStyle/>
        <a:p>
          <a:endParaRPr lang="es-ES"/>
        </a:p>
      </dgm:t>
    </dgm:pt>
    <dgm:pt modelId="{3B565455-5EC9-4E54-8DF7-F373B2F97E70}" type="pres">
      <dgm:prSet presAssocID="{089B0A83-8B95-4840-9A76-DE88F7A2BE6A}" presName="node" presStyleLbl="node1" presStyleIdx="9" presStyleCnt="12">
        <dgm:presLayoutVars>
          <dgm:bulletEnabled val="1"/>
        </dgm:presLayoutVars>
      </dgm:prSet>
      <dgm:spPr/>
      <dgm:t>
        <a:bodyPr/>
        <a:lstStyle/>
        <a:p>
          <a:endParaRPr lang="es-ES"/>
        </a:p>
      </dgm:t>
    </dgm:pt>
    <dgm:pt modelId="{A65722C6-6019-4F1D-B7E4-A19F46EF75CD}" type="pres">
      <dgm:prSet presAssocID="{AB1D84BD-31A5-4EEB-B445-31B8D20B262A}" presName="sibTrans" presStyleLbl="sibTrans1D1" presStyleIdx="9" presStyleCnt="11"/>
      <dgm:spPr/>
      <dgm:t>
        <a:bodyPr/>
        <a:lstStyle/>
        <a:p>
          <a:endParaRPr lang="es-ES"/>
        </a:p>
      </dgm:t>
    </dgm:pt>
    <dgm:pt modelId="{7C6D2CC0-9F4C-43A9-A82C-C9C4718B6680}" type="pres">
      <dgm:prSet presAssocID="{AB1D84BD-31A5-4EEB-B445-31B8D20B262A}" presName="connectorText" presStyleLbl="sibTrans1D1" presStyleIdx="9" presStyleCnt="11"/>
      <dgm:spPr/>
      <dgm:t>
        <a:bodyPr/>
        <a:lstStyle/>
        <a:p>
          <a:endParaRPr lang="es-ES"/>
        </a:p>
      </dgm:t>
    </dgm:pt>
    <dgm:pt modelId="{598DC6ED-DE55-432F-AD28-033A851B8D04}" type="pres">
      <dgm:prSet presAssocID="{DD186C46-3AB4-496D-B28C-5B38D3F4B36A}" presName="node" presStyleLbl="node1" presStyleIdx="10" presStyleCnt="12">
        <dgm:presLayoutVars>
          <dgm:bulletEnabled val="1"/>
        </dgm:presLayoutVars>
      </dgm:prSet>
      <dgm:spPr/>
      <dgm:t>
        <a:bodyPr/>
        <a:lstStyle/>
        <a:p>
          <a:endParaRPr lang="es-ES"/>
        </a:p>
      </dgm:t>
    </dgm:pt>
    <dgm:pt modelId="{9ABC9B87-7B97-4784-AFAD-212CBDDC72F8}" type="pres">
      <dgm:prSet presAssocID="{B7B12F07-C4A3-4413-BDAE-569541A64998}" presName="sibTrans" presStyleLbl="sibTrans1D1" presStyleIdx="10" presStyleCnt="11"/>
      <dgm:spPr/>
      <dgm:t>
        <a:bodyPr/>
        <a:lstStyle/>
        <a:p>
          <a:endParaRPr lang="es-ES"/>
        </a:p>
      </dgm:t>
    </dgm:pt>
    <dgm:pt modelId="{3C2EC273-BAFF-4853-938F-C5BADDCB8F61}" type="pres">
      <dgm:prSet presAssocID="{B7B12F07-C4A3-4413-BDAE-569541A64998}" presName="connectorText" presStyleLbl="sibTrans1D1" presStyleIdx="10" presStyleCnt="11"/>
      <dgm:spPr/>
      <dgm:t>
        <a:bodyPr/>
        <a:lstStyle/>
        <a:p>
          <a:endParaRPr lang="es-ES"/>
        </a:p>
      </dgm:t>
    </dgm:pt>
    <dgm:pt modelId="{2572088C-4221-4D53-AF15-5A62E77507BF}" type="pres">
      <dgm:prSet presAssocID="{D4E83DCB-4191-4823-8938-A195ADD0DD1B}" presName="node" presStyleLbl="node1" presStyleIdx="11" presStyleCnt="12">
        <dgm:presLayoutVars>
          <dgm:bulletEnabled val="1"/>
        </dgm:presLayoutVars>
      </dgm:prSet>
      <dgm:spPr/>
      <dgm:t>
        <a:bodyPr/>
        <a:lstStyle/>
        <a:p>
          <a:endParaRPr lang="es-ES"/>
        </a:p>
      </dgm:t>
    </dgm:pt>
  </dgm:ptLst>
  <dgm:cxnLst>
    <dgm:cxn modelId="{1B8F9F71-89C1-4D94-AC53-2B7EA8B6D6A0}" type="presOf" srcId="{CA87B968-892C-42E5-A1EC-0ADAEDC5309B}" destId="{9B7B93E3-997E-4AAC-82FC-472B2F2331AC}" srcOrd="0" destOrd="0" presId="urn:microsoft.com/office/officeart/2005/8/layout/bProcess3"/>
    <dgm:cxn modelId="{5D256B5B-C855-4B4A-8B85-06DE4EB65720}" type="presOf" srcId="{499A9649-91FA-4D53-8581-1EA774A565C3}" destId="{36D9286F-E308-49A7-B64B-193C3D4AE6A5}" srcOrd="0" destOrd="0" presId="urn:microsoft.com/office/officeart/2005/8/layout/bProcess3"/>
    <dgm:cxn modelId="{B4804E86-1823-4B7C-BD1E-6BC80DEF64CB}" type="presOf" srcId="{AC90BA9B-F72C-4898-87C2-10F65E65D415}" destId="{C1823EB5-9846-4531-A0D1-E2E2E448453A}" srcOrd="0" destOrd="0" presId="urn:microsoft.com/office/officeart/2005/8/layout/bProcess3"/>
    <dgm:cxn modelId="{3F39E7C8-FD88-4377-9058-4395A033DBF0}" type="presOf" srcId="{11D4DEEC-60E1-4EB2-8EFF-E1402CD4CA1A}" destId="{750A8680-CDBF-4B3A-8F56-7B07709EC7CD}" srcOrd="0" destOrd="0" presId="urn:microsoft.com/office/officeart/2005/8/layout/bProcess3"/>
    <dgm:cxn modelId="{544B98A0-6350-4453-860D-10CD34FA30F5}" type="presOf" srcId="{499A9649-91FA-4D53-8581-1EA774A565C3}" destId="{B2E5FB2C-FF4F-4EE7-86A2-5B2FF132E587}" srcOrd="1" destOrd="0" presId="urn:microsoft.com/office/officeart/2005/8/layout/bProcess3"/>
    <dgm:cxn modelId="{68FB9A69-CE82-4A24-A064-0A1AE0B2231E}" srcId="{49CA89C1-7FAB-4AAF-BE1C-13DD9FAAB638}" destId="{205FEC15-B4A4-450C-91D3-94B56CBBEF06}" srcOrd="8" destOrd="0" parTransId="{8CAFD955-78D9-4D67-A680-418AF91F92E5}" sibTransId="{0E316159-770F-415C-A825-9F79BEFB3283}"/>
    <dgm:cxn modelId="{0915FD67-903F-4F95-B27A-CB00D2963D61}" type="presOf" srcId="{F583C457-E509-4084-8C5D-68E2D1B40398}" destId="{D7111E9B-5B4F-44D3-9AB5-CBFA4C653EEA}" srcOrd="0" destOrd="0" presId="urn:microsoft.com/office/officeart/2005/8/layout/bProcess3"/>
    <dgm:cxn modelId="{80854CDF-BF70-4518-AC4E-EBDD391285F0}" type="presOf" srcId="{AC90BA9B-F72C-4898-87C2-10F65E65D415}" destId="{E4BB7B39-0D54-4633-8145-1C6E61A84150}" srcOrd="1" destOrd="0" presId="urn:microsoft.com/office/officeart/2005/8/layout/bProcess3"/>
    <dgm:cxn modelId="{D05C3651-1419-4618-931B-AED27CD2F0ED}" type="presOf" srcId="{DD186C46-3AB4-496D-B28C-5B38D3F4B36A}" destId="{598DC6ED-DE55-432F-AD28-033A851B8D04}" srcOrd="0" destOrd="0" presId="urn:microsoft.com/office/officeart/2005/8/layout/bProcess3"/>
    <dgm:cxn modelId="{30125F31-3E52-4E93-BBE4-C5C1AF98640C}" srcId="{49CA89C1-7FAB-4AAF-BE1C-13DD9FAAB638}" destId="{11ABDAA5-8578-4284-B109-B0CDEB67B99C}" srcOrd="4" destOrd="0" parTransId="{7BF308E9-D59B-4C3C-A20B-B5171FB976FD}" sibTransId="{499A9649-91FA-4D53-8581-1EA774A565C3}"/>
    <dgm:cxn modelId="{1FB5DE2C-6E51-4A30-BB9C-EC5FBC337858}" type="presOf" srcId="{DE35B226-FCED-4FDF-8D92-CC889C13EA80}" destId="{77C08B89-624C-4536-B099-CFC208A43289}" srcOrd="0" destOrd="0" presId="urn:microsoft.com/office/officeart/2005/8/layout/bProcess3"/>
    <dgm:cxn modelId="{C8EDB7D8-033D-4E22-8609-2945313D8D3C}" srcId="{49CA89C1-7FAB-4AAF-BE1C-13DD9FAAB638}" destId="{E8D383D1-EFBC-4F53-9AC3-EE93CD763D7C}" srcOrd="7" destOrd="0" parTransId="{F36F2896-29BB-4F50-94AE-4F550CB1C73D}" sibTransId="{046AB4FB-D768-4BEC-B2C6-A1738BF3545B}"/>
    <dgm:cxn modelId="{A8BB9B33-9C5F-4F56-92D5-D5A8E2A528BE}" srcId="{49CA89C1-7FAB-4AAF-BE1C-13DD9FAAB638}" destId="{DE35B226-FCED-4FDF-8D92-CC889C13EA80}" srcOrd="5" destOrd="0" parTransId="{5C00AFF3-644B-40BD-AA6B-992E4B43C404}" sibTransId="{E50C2F50-5093-4B72-B677-EB667D97313D}"/>
    <dgm:cxn modelId="{90A0D5B7-25A7-4118-AD08-6D8D37E871C8}" srcId="{49CA89C1-7FAB-4AAF-BE1C-13DD9FAAB638}" destId="{B6ABFD54-9E75-4B61-9052-328C461BEEFC}" srcOrd="1" destOrd="0" parTransId="{0EA641E7-4176-4A56-B886-DC524440EDAC}" sibTransId="{806FFECD-64DE-4E61-AFDD-11A397C8E7F2}"/>
    <dgm:cxn modelId="{E45C87C6-E1F3-4C2C-85AE-4B5F179E3475}" type="presOf" srcId="{205FEC15-B4A4-450C-91D3-94B56CBBEF06}" destId="{A21DE96A-528A-4535-B320-7C302EBE2798}" srcOrd="0" destOrd="0" presId="urn:microsoft.com/office/officeart/2005/8/layout/bProcess3"/>
    <dgm:cxn modelId="{FDEF67BE-0C21-4BC7-9C47-74360AF53A12}" srcId="{49CA89C1-7FAB-4AAF-BE1C-13DD9FAAB638}" destId="{089B0A83-8B95-4840-9A76-DE88F7A2BE6A}" srcOrd="9" destOrd="0" parTransId="{C0B0D776-FAC5-478E-9C90-31D0AC0C65EB}" sibTransId="{AB1D84BD-31A5-4EEB-B445-31B8D20B262A}"/>
    <dgm:cxn modelId="{F9F34C73-2943-4E4F-B510-086B69B3D62B}" srcId="{49CA89C1-7FAB-4AAF-BE1C-13DD9FAAB638}" destId="{F583C457-E509-4084-8C5D-68E2D1B40398}" srcOrd="6" destOrd="0" parTransId="{489787DD-345E-405A-BF3F-4AEF65DC3774}" sibTransId="{65CC225A-5B04-4734-BC55-BE1B7F7853B7}"/>
    <dgm:cxn modelId="{D61FB374-891E-4956-8B70-ED04C3DADFF0}" type="presOf" srcId="{E50C2F50-5093-4B72-B677-EB667D97313D}" destId="{48EF42A9-894B-49C9-A6F6-772C0DA985AD}" srcOrd="0" destOrd="0" presId="urn:microsoft.com/office/officeart/2005/8/layout/bProcess3"/>
    <dgm:cxn modelId="{F3D48AF9-4470-4BE5-A084-33F8A67795AF}" type="presOf" srcId="{CF8F3A0B-F704-4126-A9E2-E0171B758AC3}" destId="{621F6D74-171E-494A-B416-DC41C2A97893}" srcOrd="1" destOrd="0" presId="urn:microsoft.com/office/officeart/2005/8/layout/bProcess3"/>
    <dgm:cxn modelId="{BD6E06CE-6BD8-4B9F-BE13-A6E7B1964039}" type="presOf" srcId="{65CC225A-5B04-4734-BC55-BE1B7F7853B7}" destId="{B33EAE98-A7A9-42DF-9DF5-E2588ED7FE88}" srcOrd="0" destOrd="0" presId="urn:microsoft.com/office/officeart/2005/8/layout/bProcess3"/>
    <dgm:cxn modelId="{C68D5869-30EE-48FC-8C9F-24C642621CD8}" type="presOf" srcId="{046AB4FB-D768-4BEC-B2C6-A1738BF3545B}" destId="{36C00BC4-ABF0-41F5-90A8-B310C1C008FC}" srcOrd="1" destOrd="0" presId="urn:microsoft.com/office/officeart/2005/8/layout/bProcess3"/>
    <dgm:cxn modelId="{67397030-D66A-4DB7-85DE-ED89D2E4582D}" type="presOf" srcId="{11ABDAA5-8578-4284-B109-B0CDEB67B99C}" destId="{8959C2BF-F1A5-4723-AD30-907D3794767D}" srcOrd="0" destOrd="0" presId="urn:microsoft.com/office/officeart/2005/8/layout/bProcess3"/>
    <dgm:cxn modelId="{BD10BCEB-19F4-42E6-9F13-9F812E948ABA}" type="presOf" srcId="{0E316159-770F-415C-A825-9F79BEFB3283}" destId="{D5D2FDB3-4F59-4D4C-9FEA-DD21B74BB919}" srcOrd="0" destOrd="0" presId="urn:microsoft.com/office/officeart/2005/8/layout/bProcess3"/>
    <dgm:cxn modelId="{7404C321-9EB1-43D3-870A-0161210298A1}" srcId="{49CA89C1-7FAB-4AAF-BE1C-13DD9FAAB638}" destId="{DD186C46-3AB4-496D-B28C-5B38D3F4B36A}" srcOrd="10" destOrd="0" parTransId="{9AF8D49E-93C4-440A-AF98-87FBEA63BE71}" sibTransId="{B7B12F07-C4A3-4413-BDAE-569541A64998}"/>
    <dgm:cxn modelId="{562CB0B9-1DC1-4DDF-A77F-628D3D16A4B9}" type="presOf" srcId="{046AB4FB-D768-4BEC-B2C6-A1738BF3545B}" destId="{FD307449-EB69-4F35-A873-FD908317B405}" srcOrd="0" destOrd="0" presId="urn:microsoft.com/office/officeart/2005/8/layout/bProcess3"/>
    <dgm:cxn modelId="{B9B88349-FA81-4662-B17B-3376C68355C7}" type="presOf" srcId="{806FFECD-64DE-4E61-AFDD-11A397C8E7F2}" destId="{ADF05D92-D60C-47FC-99BF-03C4486EC1C1}" srcOrd="1" destOrd="0" presId="urn:microsoft.com/office/officeart/2005/8/layout/bProcess3"/>
    <dgm:cxn modelId="{7F0E003F-6EE1-451D-A169-D1F9D3849E4D}" type="presOf" srcId="{BFB4F37A-0A40-4AF2-960B-07F430443C75}" destId="{29F8D7DA-C795-4604-8CC6-4A886672E5AC}" srcOrd="0" destOrd="0" presId="urn:microsoft.com/office/officeart/2005/8/layout/bProcess3"/>
    <dgm:cxn modelId="{6F4AF7DC-93B9-47A5-B1C8-6AA0D24740E8}" type="presOf" srcId="{089B0A83-8B95-4840-9A76-DE88F7A2BE6A}" destId="{3B565455-5EC9-4E54-8DF7-F373B2F97E70}" srcOrd="0" destOrd="0" presId="urn:microsoft.com/office/officeart/2005/8/layout/bProcess3"/>
    <dgm:cxn modelId="{FC4F74E1-09B5-492E-A41E-6811E6F9B6D0}" type="presOf" srcId="{B7B12F07-C4A3-4413-BDAE-569541A64998}" destId="{3C2EC273-BAFF-4853-938F-C5BADDCB8F61}" srcOrd="1" destOrd="0" presId="urn:microsoft.com/office/officeart/2005/8/layout/bProcess3"/>
    <dgm:cxn modelId="{FBA90022-4335-42D0-B33B-9E126B19D83A}" type="presOf" srcId="{D4E83DCB-4191-4823-8938-A195ADD0DD1B}" destId="{2572088C-4221-4D53-AF15-5A62E77507BF}" srcOrd="0" destOrd="0" presId="urn:microsoft.com/office/officeart/2005/8/layout/bProcess3"/>
    <dgm:cxn modelId="{50E2CEDF-180F-41CB-89C7-5CEBE56A6BE2}" type="presOf" srcId="{0E316159-770F-415C-A825-9F79BEFB3283}" destId="{C24FAFF3-7D5F-4F33-8D68-18E946D08F94}" srcOrd="1" destOrd="0" presId="urn:microsoft.com/office/officeart/2005/8/layout/bProcess3"/>
    <dgm:cxn modelId="{9B1DB4EF-D4CE-404B-BE0B-74B7F153A914}" type="presOf" srcId="{65CC225A-5B04-4734-BC55-BE1B7F7853B7}" destId="{5C82121C-82D3-43D6-8A61-E21F5E01105D}" srcOrd="1" destOrd="0" presId="urn:microsoft.com/office/officeart/2005/8/layout/bProcess3"/>
    <dgm:cxn modelId="{CC42A7EE-58BF-4540-94A7-0EC9CF8ADAFD}" type="presOf" srcId="{BFB4F37A-0A40-4AF2-960B-07F430443C75}" destId="{6E0D5D81-2C59-4CC9-AE82-C5C6A3497692}" srcOrd="1" destOrd="0" presId="urn:microsoft.com/office/officeart/2005/8/layout/bProcess3"/>
    <dgm:cxn modelId="{3B6AB9FB-9A75-4054-9226-6320F8A9C3E7}" type="presOf" srcId="{AB1D84BD-31A5-4EEB-B445-31B8D20B262A}" destId="{A65722C6-6019-4F1D-B7E4-A19F46EF75CD}" srcOrd="0" destOrd="0" presId="urn:microsoft.com/office/officeart/2005/8/layout/bProcess3"/>
    <dgm:cxn modelId="{6C330253-9C9D-46FB-A72D-B51C92626357}" type="presOf" srcId="{E8D383D1-EFBC-4F53-9AC3-EE93CD763D7C}" destId="{BC16AD87-6947-446D-8718-E736DF4A92E0}" srcOrd="0" destOrd="0" presId="urn:microsoft.com/office/officeart/2005/8/layout/bProcess3"/>
    <dgm:cxn modelId="{9E73D08B-7E2C-41A1-B94B-B012CE7EAD12}" type="presOf" srcId="{AB1D84BD-31A5-4EEB-B445-31B8D20B262A}" destId="{7C6D2CC0-9F4C-43A9-A82C-C9C4718B6680}" srcOrd="1" destOrd="0" presId="urn:microsoft.com/office/officeart/2005/8/layout/bProcess3"/>
    <dgm:cxn modelId="{D0D84B5D-E4A7-49C2-8222-1F309E2E60A0}" type="presOf" srcId="{806FFECD-64DE-4E61-AFDD-11A397C8E7F2}" destId="{3F4B261A-BD31-40D5-9D55-8E1E32B2E018}" srcOrd="0" destOrd="0" presId="urn:microsoft.com/office/officeart/2005/8/layout/bProcess3"/>
    <dgm:cxn modelId="{EA233A58-362A-489D-B92A-19A637B86E74}" srcId="{49CA89C1-7FAB-4AAF-BE1C-13DD9FAAB638}" destId="{11D4DEEC-60E1-4EB2-8EFF-E1402CD4CA1A}" srcOrd="3" destOrd="0" parTransId="{D5D1405F-8758-4502-89F3-16C7751A97D5}" sibTransId="{BFB4F37A-0A40-4AF2-960B-07F430443C75}"/>
    <dgm:cxn modelId="{44952CE9-EF67-4F24-AD22-55900C030CFC}" type="presOf" srcId="{F23A4A77-B795-40AD-89E9-D6D69F175A81}" destId="{B4B51F7B-A79C-4C74-B9D8-FACF39B0FA76}" srcOrd="0" destOrd="0" presId="urn:microsoft.com/office/officeart/2005/8/layout/bProcess3"/>
    <dgm:cxn modelId="{E76B7133-D776-44AE-A0CB-9D7D99E70837}" type="presOf" srcId="{B7B12F07-C4A3-4413-BDAE-569541A64998}" destId="{9ABC9B87-7B97-4784-AFAD-212CBDDC72F8}" srcOrd="0" destOrd="0" presId="urn:microsoft.com/office/officeart/2005/8/layout/bProcess3"/>
    <dgm:cxn modelId="{3DB37FCF-64E7-4D45-BCB0-EB05CDCD81BE}" srcId="{49CA89C1-7FAB-4AAF-BE1C-13DD9FAAB638}" destId="{F23A4A77-B795-40AD-89E9-D6D69F175A81}" srcOrd="2" destOrd="0" parTransId="{805E26CC-21DE-4304-A491-32E6E64C106A}" sibTransId="{AC90BA9B-F72C-4898-87C2-10F65E65D415}"/>
    <dgm:cxn modelId="{FF4C61D5-6520-4667-AED1-CD038640F6C7}" type="presOf" srcId="{CF8F3A0B-F704-4126-A9E2-E0171B758AC3}" destId="{7AA02FEC-4575-4AE3-B81D-790396870175}" srcOrd="0" destOrd="0" presId="urn:microsoft.com/office/officeart/2005/8/layout/bProcess3"/>
    <dgm:cxn modelId="{5B60A359-4D1F-4A4C-9C6F-81C6E7BB72E7}" type="presOf" srcId="{49CA89C1-7FAB-4AAF-BE1C-13DD9FAAB638}" destId="{C259BE75-7786-4A54-B650-8A3341E48365}" srcOrd="0" destOrd="0" presId="urn:microsoft.com/office/officeart/2005/8/layout/bProcess3"/>
    <dgm:cxn modelId="{2FCD5754-EB09-431F-BCDB-1EF0B17509AF}" srcId="{49CA89C1-7FAB-4AAF-BE1C-13DD9FAAB638}" destId="{D4E83DCB-4191-4823-8938-A195ADD0DD1B}" srcOrd="11" destOrd="0" parTransId="{8D6D167B-D2DF-499F-939F-F1D0B985AFEB}" sibTransId="{EF0049CA-B8D0-49CF-B331-EA08F61070A8}"/>
    <dgm:cxn modelId="{B0D2E112-BEEA-4897-A4DA-590874D23DE2}" srcId="{49CA89C1-7FAB-4AAF-BE1C-13DD9FAAB638}" destId="{CA87B968-892C-42E5-A1EC-0ADAEDC5309B}" srcOrd="0" destOrd="0" parTransId="{F9712C4E-80EC-48B1-BAC5-D3D2B80ECF4F}" sibTransId="{CF8F3A0B-F704-4126-A9E2-E0171B758AC3}"/>
    <dgm:cxn modelId="{AF8EB132-A025-47E6-96CE-B8787078BDB4}" type="presOf" srcId="{E50C2F50-5093-4B72-B677-EB667D97313D}" destId="{8B39A60B-F7C5-4BE2-A5CE-79B8DBE8DD8E}" srcOrd="1" destOrd="0" presId="urn:microsoft.com/office/officeart/2005/8/layout/bProcess3"/>
    <dgm:cxn modelId="{B0B440D1-C82F-4B1A-A855-86CC103797B2}" type="presOf" srcId="{B6ABFD54-9E75-4B61-9052-328C461BEEFC}" destId="{9C9FA60C-144E-4C2B-ADAF-9AD882BDAB79}" srcOrd="0" destOrd="0" presId="urn:microsoft.com/office/officeart/2005/8/layout/bProcess3"/>
    <dgm:cxn modelId="{3C3AD6B7-8D7D-4FEA-8C59-01F7E7118041}" type="presParOf" srcId="{C259BE75-7786-4A54-B650-8A3341E48365}" destId="{9B7B93E3-997E-4AAC-82FC-472B2F2331AC}" srcOrd="0" destOrd="0" presId="urn:microsoft.com/office/officeart/2005/8/layout/bProcess3"/>
    <dgm:cxn modelId="{298C142C-45EB-4325-A5F6-60018E922164}" type="presParOf" srcId="{C259BE75-7786-4A54-B650-8A3341E48365}" destId="{7AA02FEC-4575-4AE3-B81D-790396870175}" srcOrd="1" destOrd="0" presId="urn:microsoft.com/office/officeart/2005/8/layout/bProcess3"/>
    <dgm:cxn modelId="{979BE8A2-32D5-421B-8506-4D08E05B9360}" type="presParOf" srcId="{7AA02FEC-4575-4AE3-B81D-790396870175}" destId="{621F6D74-171E-494A-B416-DC41C2A97893}" srcOrd="0" destOrd="0" presId="urn:microsoft.com/office/officeart/2005/8/layout/bProcess3"/>
    <dgm:cxn modelId="{A8BF421F-319C-4FB0-84E1-4645222EA29E}" type="presParOf" srcId="{C259BE75-7786-4A54-B650-8A3341E48365}" destId="{9C9FA60C-144E-4C2B-ADAF-9AD882BDAB79}" srcOrd="2" destOrd="0" presId="urn:microsoft.com/office/officeart/2005/8/layout/bProcess3"/>
    <dgm:cxn modelId="{3A7DEFF1-8B6C-413B-9840-0D26897EBC23}" type="presParOf" srcId="{C259BE75-7786-4A54-B650-8A3341E48365}" destId="{3F4B261A-BD31-40D5-9D55-8E1E32B2E018}" srcOrd="3" destOrd="0" presId="urn:microsoft.com/office/officeart/2005/8/layout/bProcess3"/>
    <dgm:cxn modelId="{154FFE1D-14A0-42C3-A377-C82487D51AF6}" type="presParOf" srcId="{3F4B261A-BD31-40D5-9D55-8E1E32B2E018}" destId="{ADF05D92-D60C-47FC-99BF-03C4486EC1C1}" srcOrd="0" destOrd="0" presId="urn:microsoft.com/office/officeart/2005/8/layout/bProcess3"/>
    <dgm:cxn modelId="{ADDEE9C0-1A64-432C-A8F6-1936C5526823}" type="presParOf" srcId="{C259BE75-7786-4A54-B650-8A3341E48365}" destId="{B4B51F7B-A79C-4C74-B9D8-FACF39B0FA76}" srcOrd="4" destOrd="0" presId="urn:microsoft.com/office/officeart/2005/8/layout/bProcess3"/>
    <dgm:cxn modelId="{C09191BB-37B9-48FC-A3C5-08B57022B86D}" type="presParOf" srcId="{C259BE75-7786-4A54-B650-8A3341E48365}" destId="{C1823EB5-9846-4531-A0D1-E2E2E448453A}" srcOrd="5" destOrd="0" presId="urn:microsoft.com/office/officeart/2005/8/layout/bProcess3"/>
    <dgm:cxn modelId="{8C54CC28-0FB4-4A47-BA27-B7FC97C10EF8}" type="presParOf" srcId="{C1823EB5-9846-4531-A0D1-E2E2E448453A}" destId="{E4BB7B39-0D54-4633-8145-1C6E61A84150}" srcOrd="0" destOrd="0" presId="urn:microsoft.com/office/officeart/2005/8/layout/bProcess3"/>
    <dgm:cxn modelId="{5A290DF3-6241-48B6-BE29-9E4ADD881B6F}" type="presParOf" srcId="{C259BE75-7786-4A54-B650-8A3341E48365}" destId="{750A8680-CDBF-4B3A-8F56-7B07709EC7CD}" srcOrd="6" destOrd="0" presId="urn:microsoft.com/office/officeart/2005/8/layout/bProcess3"/>
    <dgm:cxn modelId="{479A3C68-9C84-49A9-B45A-4EFF74D229B6}" type="presParOf" srcId="{C259BE75-7786-4A54-B650-8A3341E48365}" destId="{29F8D7DA-C795-4604-8CC6-4A886672E5AC}" srcOrd="7" destOrd="0" presId="urn:microsoft.com/office/officeart/2005/8/layout/bProcess3"/>
    <dgm:cxn modelId="{70B0F46E-58D0-4C64-830D-1046D9D26F15}" type="presParOf" srcId="{29F8D7DA-C795-4604-8CC6-4A886672E5AC}" destId="{6E0D5D81-2C59-4CC9-AE82-C5C6A3497692}" srcOrd="0" destOrd="0" presId="urn:microsoft.com/office/officeart/2005/8/layout/bProcess3"/>
    <dgm:cxn modelId="{146CE0F8-6BEF-479C-B76F-9BC24AF34254}" type="presParOf" srcId="{C259BE75-7786-4A54-B650-8A3341E48365}" destId="{8959C2BF-F1A5-4723-AD30-907D3794767D}" srcOrd="8" destOrd="0" presId="urn:microsoft.com/office/officeart/2005/8/layout/bProcess3"/>
    <dgm:cxn modelId="{92503AF0-5F0B-4F5C-96B4-623478A65AFD}" type="presParOf" srcId="{C259BE75-7786-4A54-B650-8A3341E48365}" destId="{36D9286F-E308-49A7-B64B-193C3D4AE6A5}" srcOrd="9" destOrd="0" presId="urn:microsoft.com/office/officeart/2005/8/layout/bProcess3"/>
    <dgm:cxn modelId="{4AD22B5D-5F26-4E98-BFB7-59FFC6CEC47B}" type="presParOf" srcId="{36D9286F-E308-49A7-B64B-193C3D4AE6A5}" destId="{B2E5FB2C-FF4F-4EE7-86A2-5B2FF132E587}" srcOrd="0" destOrd="0" presId="urn:microsoft.com/office/officeart/2005/8/layout/bProcess3"/>
    <dgm:cxn modelId="{D2C15CF7-9AA6-4429-8402-505300CF0E63}" type="presParOf" srcId="{C259BE75-7786-4A54-B650-8A3341E48365}" destId="{77C08B89-624C-4536-B099-CFC208A43289}" srcOrd="10" destOrd="0" presId="urn:microsoft.com/office/officeart/2005/8/layout/bProcess3"/>
    <dgm:cxn modelId="{8AC3CD45-7F80-4A2A-B73A-FCD113D83922}" type="presParOf" srcId="{C259BE75-7786-4A54-B650-8A3341E48365}" destId="{48EF42A9-894B-49C9-A6F6-772C0DA985AD}" srcOrd="11" destOrd="0" presId="urn:microsoft.com/office/officeart/2005/8/layout/bProcess3"/>
    <dgm:cxn modelId="{F68193A4-FA05-4137-9044-8CFD5FFA0705}" type="presParOf" srcId="{48EF42A9-894B-49C9-A6F6-772C0DA985AD}" destId="{8B39A60B-F7C5-4BE2-A5CE-79B8DBE8DD8E}" srcOrd="0" destOrd="0" presId="urn:microsoft.com/office/officeart/2005/8/layout/bProcess3"/>
    <dgm:cxn modelId="{3264602F-5078-4FB8-A21C-DFC694821C75}" type="presParOf" srcId="{C259BE75-7786-4A54-B650-8A3341E48365}" destId="{D7111E9B-5B4F-44D3-9AB5-CBFA4C653EEA}" srcOrd="12" destOrd="0" presId="urn:microsoft.com/office/officeart/2005/8/layout/bProcess3"/>
    <dgm:cxn modelId="{69C4E911-461A-4F08-B0DF-21B768F73F80}" type="presParOf" srcId="{C259BE75-7786-4A54-B650-8A3341E48365}" destId="{B33EAE98-A7A9-42DF-9DF5-E2588ED7FE88}" srcOrd="13" destOrd="0" presId="urn:microsoft.com/office/officeart/2005/8/layout/bProcess3"/>
    <dgm:cxn modelId="{7C04B7EF-7E14-4023-9243-1839077CF73C}" type="presParOf" srcId="{B33EAE98-A7A9-42DF-9DF5-E2588ED7FE88}" destId="{5C82121C-82D3-43D6-8A61-E21F5E01105D}" srcOrd="0" destOrd="0" presId="urn:microsoft.com/office/officeart/2005/8/layout/bProcess3"/>
    <dgm:cxn modelId="{609897DF-1550-4D97-8B73-D64B27879384}" type="presParOf" srcId="{C259BE75-7786-4A54-B650-8A3341E48365}" destId="{BC16AD87-6947-446D-8718-E736DF4A92E0}" srcOrd="14" destOrd="0" presId="urn:microsoft.com/office/officeart/2005/8/layout/bProcess3"/>
    <dgm:cxn modelId="{CF97D735-B493-4F71-A1CA-D9593E46A142}" type="presParOf" srcId="{C259BE75-7786-4A54-B650-8A3341E48365}" destId="{FD307449-EB69-4F35-A873-FD908317B405}" srcOrd="15" destOrd="0" presId="urn:microsoft.com/office/officeart/2005/8/layout/bProcess3"/>
    <dgm:cxn modelId="{7C357975-2319-4EEC-A1CE-D409D679F0F6}" type="presParOf" srcId="{FD307449-EB69-4F35-A873-FD908317B405}" destId="{36C00BC4-ABF0-41F5-90A8-B310C1C008FC}" srcOrd="0" destOrd="0" presId="urn:microsoft.com/office/officeart/2005/8/layout/bProcess3"/>
    <dgm:cxn modelId="{F5BE3974-2E39-4D89-9EA3-2421D3E855F0}" type="presParOf" srcId="{C259BE75-7786-4A54-B650-8A3341E48365}" destId="{A21DE96A-528A-4535-B320-7C302EBE2798}" srcOrd="16" destOrd="0" presId="urn:microsoft.com/office/officeart/2005/8/layout/bProcess3"/>
    <dgm:cxn modelId="{736C97B4-549E-41C6-A0A6-6B8D89E79209}" type="presParOf" srcId="{C259BE75-7786-4A54-B650-8A3341E48365}" destId="{D5D2FDB3-4F59-4D4C-9FEA-DD21B74BB919}" srcOrd="17" destOrd="0" presId="urn:microsoft.com/office/officeart/2005/8/layout/bProcess3"/>
    <dgm:cxn modelId="{40AC05E2-AD08-4AE5-9B43-D9E1E3E99E20}" type="presParOf" srcId="{D5D2FDB3-4F59-4D4C-9FEA-DD21B74BB919}" destId="{C24FAFF3-7D5F-4F33-8D68-18E946D08F94}" srcOrd="0" destOrd="0" presId="urn:microsoft.com/office/officeart/2005/8/layout/bProcess3"/>
    <dgm:cxn modelId="{EA82EB21-4B9A-4F09-B91D-D3D040B488E2}" type="presParOf" srcId="{C259BE75-7786-4A54-B650-8A3341E48365}" destId="{3B565455-5EC9-4E54-8DF7-F373B2F97E70}" srcOrd="18" destOrd="0" presId="urn:microsoft.com/office/officeart/2005/8/layout/bProcess3"/>
    <dgm:cxn modelId="{ADBD5D9F-EE5D-46B6-9A84-E2F89CDE0C98}" type="presParOf" srcId="{C259BE75-7786-4A54-B650-8A3341E48365}" destId="{A65722C6-6019-4F1D-B7E4-A19F46EF75CD}" srcOrd="19" destOrd="0" presId="urn:microsoft.com/office/officeart/2005/8/layout/bProcess3"/>
    <dgm:cxn modelId="{0586C007-D2E9-46EB-A616-E9651FE2952A}" type="presParOf" srcId="{A65722C6-6019-4F1D-B7E4-A19F46EF75CD}" destId="{7C6D2CC0-9F4C-43A9-A82C-C9C4718B6680}" srcOrd="0" destOrd="0" presId="urn:microsoft.com/office/officeart/2005/8/layout/bProcess3"/>
    <dgm:cxn modelId="{6A7CCB91-09BC-4F4A-8151-CC179D7F3C3C}" type="presParOf" srcId="{C259BE75-7786-4A54-B650-8A3341E48365}" destId="{598DC6ED-DE55-432F-AD28-033A851B8D04}" srcOrd="20" destOrd="0" presId="urn:microsoft.com/office/officeart/2005/8/layout/bProcess3"/>
    <dgm:cxn modelId="{5E9F169E-EDF4-4001-B332-84D0726C2DA3}" type="presParOf" srcId="{C259BE75-7786-4A54-B650-8A3341E48365}" destId="{9ABC9B87-7B97-4784-AFAD-212CBDDC72F8}" srcOrd="21" destOrd="0" presId="urn:microsoft.com/office/officeart/2005/8/layout/bProcess3"/>
    <dgm:cxn modelId="{3A8001E0-790E-4A5A-BD67-86CCEF734590}" type="presParOf" srcId="{9ABC9B87-7B97-4784-AFAD-212CBDDC72F8}" destId="{3C2EC273-BAFF-4853-938F-C5BADDCB8F61}" srcOrd="0" destOrd="0" presId="urn:microsoft.com/office/officeart/2005/8/layout/bProcess3"/>
    <dgm:cxn modelId="{B873EF32-69B9-4EAF-85A9-4FD96713B3B6}" type="presParOf" srcId="{C259BE75-7786-4A54-B650-8A3341E48365}" destId="{2572088C-4221-4D53-AF15-5A62E77507BF}" srcOrd="22"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CFC48E2-6126-40A2-99A9-595D38D85B66}" type="doc">
      <dgm:prSet loTypeId="urn:microsoft.com/office/officeart/2005/8/layout/process1" loCatId="process" qsTypeId="urn:microsoft.com/office/officeart/2005/8/quickstyle/3d1" qsCatId="3D" csTypeId="urn:microsoft.com/office/officeart/2005/8/colors/accent1_5" csCatId="accent1" phldr="1"/>
      <dgm:spPr/>
    </dgm:pt>
    <dgm:pt modelId="{B9DCD35F-127F-41AE-8D9E-2E4372E78586}">
      <dgm:prSet phldrT="[Texto]" custT="1"/>
      <dgm:spPr>
        <a:xfrm>
          <a:off x="3313" y="0"/>
          <a:ext cx="1742566" cy="733424"/>
        </a:xfrm>
        <a:prstGeom prst="roundRect">
          <a:avLst>
            <a:gd name="adj" fmla="val 10000"/>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s-GT" sz="1200">
              <a:solidFill>
                <a:sysClr val="windowText" lastClr="000000"/>
              </a:solidFill>
              <a:latin typeface="Arial" panose="020B0604020202020204" pitchFamily="34" charset="0"/>
              <a:ea typeface="+mn-ea"/>
              <a:cs typeface="Arial" panose="020B0604020202020204" pitchFamily="34" charset="0"/>
            </a:rPr>
            <a:t>Estar capacitados para reconocer señales de Trata de Personas.</a:t>
          </a:r>
          <a:endParaRPr lang="es-ES" sz="1200">
            <a:solidFill>
              <a:sysClr val="windowText" lastClr="000000"/>
            </a:solidFill>
            <a:latin typeface="Arial" panose="020B0604020202020204" pitchFamily="34" charset="0"/>
            <a:ea typeface="+mn-ea"/>
            <a:cs typeface="Arial" panose="020B0604020202020204" pitchFamily="34" charset="0"/>
          </a:endParaRPr>
        </a:p>
      </dgm:t>
    </dgm:pt>
    <dgm:pt modelId="{A8083AA1-EA73-4D11-904C-EC795C05473F}" type="parTrans" cxnId="{EE03C81F-C0E4-47FE-93C3-7B27E7F2BACE}">
      <dgm:prSet/>
      <dgm:spPr/>
      <dgm:t>
        <a:bodyPr/>
        <a:lstStyle/>
        <a:p>
          <a:endParaRPr lang="es-ES" sz="1200">
            <a:solidFill>
              <a:sysClr val="windowText" lastClr="000000"/>
            </a:solidFill>
            <a:latin typeface="Arial" panose="020B0604020202020204" pitchFamily="34" charset="0"/>
            <a:cs typeface="Arial" panose="020B0604020202020204" pitchFamily="34" charset="0"/>
          </a:endParaRPr>
        </a:p>
      </dgm:t>
    </dgm:pt>
    <dgm:pt modelId="{352A5FED-8E2F-44A5-B060-4E8487E6A94E}" type="sibTrans" cxnId="{EE03C81F-C0E4-47FE-93C3-7B27E7F2BACE}">
      <dgm:prSet/>
      <dgm:spPr>
        <a:xfrm>
          <a:off x="1838746" y="251558"/>
          <a:ext cx="196876" cy="230307"/>
        </a:xfrm>
        <a:prstGeom prst="rightArrow">
          <a:avLst>
            <a:gd name="adj1" fmla="val 60000"/>
            <a:gd name="adj2" fmla="val 50000"/>
          </a:avLst>
        </a:prstGeom>
        <a:gradFill rotWithShape="0">
          <a:gsLst>
            <a:gs pos="0">
              <a:srgbClr val="5B9BD5">
                <a:shade val="90000"/>
                <a:hueOff val="0"/>
                <a:satOff val="0"/>
                <a:lumOff val="0"/>
                <a:alphaOff val="0"/>
                <a:satMod val="103000"/>
                <a:lumMod val="102000"/>
                <a:tint val="94000"/>
              </a:srgbClr>
            </a:gs>
            <a:gs pos="50000">
              <a:srgbClr val="5B9BD5">
                <a:shade val="90000"/>
                <a:hueOff val="0"/>
                <a:satOff val="0"/>
                <a:lumOff val="0"/>
                <a:alphaOff val="0"/>
                <a:satMod val="110000"/>
                <a:lumMod val="100000"/>
                <a:shade val="100000"/>
              </a:srgbClr>
            </a:gs>
            <a:gs pos="100000">
              <a:srgbClr val="5B9BD5">
                <a:shade val="9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ES" sz="1200">
            <a:solidFill>
              <a:sysClr val="windowText" lastClr="000000"/>
            </a:solidFill>
            <a:latin typeface="Arial" panose="020B0604020202020204" pitchFamily="34" charset="0"/>
            <a:ea typeface="+mn-ea"/>
            <a:cs typeface="Arial" panose="020B0604020202020204" pitchFamily="34" charset="0"/>
          </a:endParaRPr>
        </a:p>
      </dgm:t>
    </dgm:pt>
    <dgm:pt modelId="{0AA776EF-8975-4B6B-82BA-6B61EA863D45}">
      <dgm:prSet phldrT="[Texto]" custT="1"/>
      <dgm:spPr>
        <a:xfrm>
          <a:off x="2117344" y="0"/>
          <a:ext cx="1742566" cy="733424"/>
        </a:xfrm>
        <a:prstGeom prst="roundRect">
          <a:avLst>
            <a:gd name="adj" fmla="val 10000"/>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s-GT" sz="1200">
              <a:solidFill>
                <a:sysClr val="windowText" lastClr="000000"/>
              </a:solidFill>
              <a:latin typeface="Arial" panose="020B0604020202020204" pitchFamily="34" charset="0"/>
              <a:ea typeface="+mn-ea"/>
              <a:cs typeface="Arial" panose="020B0604020202020204" pitchFamily="34" charset="0"/>
            </a:rPr>
            <a:t>Ir más allá de las primeras señales obvias.</a:t>
          </a:r>
          <a:endParaRPr lang="es-ES" sz="1200">
            <a:solidFill>
              <a:sysClr val="windowText" lastClr="000000"/>
            </a:solidFill>
            <a:latin typeface="Arial" panose="020B0604020202020204" pitchFamily="34" charset="0"/>
            <a:ea typeface="+mn-ea"/>
            <a:cs typeface="Arial" panose="020B0604020202020204" pitchFamily="34" charset="0"/>
          </a:endParaRPr>
        </a:p>
      </dgm:t>
    </dgm:pt>
    <dgm:pt modelId="{F50E0789-303E-4026-996D-C6B8754F6F10}" type="parTrans" cxnId="{EBBA9CAF-7798-4D2F-BE4F-BC5F74A9075E}">
      <dgm:prSet/>
      <dgm:spPr/>
      <dgm:t>
        <a:bodyPr/>
        <a:lstStyle/>
        <a:p>
          <a:endParaRPr lang="es-ES" sz="1200">
            <a:solidFill>
              <a:sysClr val="windowText" lastClr="000000"/>
            </a:solidFill>
            <a:latin typeface="Arial" panose="020B0604020202020204" pitchFamily="34" charset="0"/>
            <a:cs typeface="Arial" panose="020B0604020202020204" pitchFamily="34" charset="0"/>
          </a:endParaRPr>
        </a:p>
      </dgm:t>
    </dgm:pt>
    <dgm:pt modelId="{EA37791F-EC09-4D85-8BF2-03E1EC5067CC}" type="sibTrans" cxnId="{EBBA9CAF-7798-4D2F-BE4F-BC5F74A9075E}">
      <dgm:prSet/>
      <dgm:spPr>
        <a:xfrm>
          <a:off x="3952776" y="251558"/>
          <a:ext cx="196876" cy="230307"/>
        </a:xfrm>
        <a:prstGeom prst="rightArrow">
          <a:avLst>
            <a:gd name="adj1" fmla="val 60000"/>
            <a:gd name="adj2" fmla="val 50000"/>
          </a:avLst>
        </a:prstGeom>
        <a:gradFill rotWithShape="0">
          <a:gsLst>
            <a:gs pos="0">
              <a:srgbClr val="5B9BD5">
                <a:shade val="90000"/>
                <a:hueOff val="350915"/>
                <a:satOff val="-3215"/>
                <a:lumOff val="27754"/>
                <a:alphaOff val="0"/>
                <a:satMod val="103000"/>
                <a:lumMod val="102000"/>
                <a:tint val="94000"/>
              </a:srgbClr>
            </a:gs>
            <a:gs pos="50000">
              <a:srgbClr val="5B9BD5">
                <a:shade val="90000"/>
                <a:hueOff val="350915"/>
                <a:satOff val="-3215"/>
                <a:lumOff val="27754"/>
                <a:alphaOff val="0"/>
                <a:satMod val="110000"/>
                <a:lumMod val="100000"/>
                <a:shade val="100000"/>
              </a:srgbClr>
            </a:gs>
            <a:gs pos="100000">
              <a:srgbClr val="5B9BD5">
                <a:shade val="90000"/>
                <a:hueOff val="350915"/>
                <a:satOff val="-3215"/>
                <a:lumOff val="27754"/>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gm:spPr>
      <dgm:t>
        <a:bodyPr/>
        <a:lstStyle/>
        <a:p>
          <a:endParaRPr lang="es-ES" sz="1200">
            <a:solidFill>
              <a:sysClr val="windowText" lastClr="000000"/>
            </a:solidFill>
            <a:latin typeface="Arial" panose="020B0604020202020204" pitchFamily="34" charset="0"/>
            <a:ea typeface="+mn-ea"/>
            <a:cs typeface="Arial" panose="020B0604020202020204" pitchFamily="34" charset="0"/>
          </a:endParaRPr>
        </a:p>
      </dgm:t>
    </dgm:pt>
    <dgm:pt modelId="{B0B03CC0-E8A9-4B0B-9BCA-C99D48F4551F}">
      <dgm:prSet phldrT="[Texto]" custT="1"/>
      <dgm:spPr>
        <a:xfrm>
          <a:off x="4231374" y="0"/>
          <a:ext cx="1742566" cy="733424"/>
        </a:xfrm>
        <a:prstGeom prst="roundRect">
          <a:avLst>
            <a:gd name="adj" fmla="val 10000"/>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s-GT" sz="1200">
              <a:solidFill>
                <a:sysClr val="windowText" lastClr="000000"/>
              </a:solidFill>
              <a:latin typeface="Arial" panose="020B0604020202020204" pitchFamily="34" charset="0"/>
              <a:ea typeface="+mn-ea"/>
              <a:cs typeface="Arial" panose="020B0604020202020204" pitchFamily="34" charset="0"/>
            </a:rPr>
            <a:t>Ser capaces de relacionarlas con indicadores de Trata de Personas.</a:t>
          </a:r>
          <a:endParaRPr lang="es-ES" sz="1200">
            <a:solidFill>
              <a:sysClr val="windowText" lastClr="000000"/>
            </a:solidFill>
            <a:latin typeface="Arial" panose="020B0604020202020204" pitchFamily="34" charset="0"/>
            <a:ea typeface="+mn-ea"/>
            <a:cs typeface="Arial" panose="020B0604020202020204" pitchFamily="34" charset="0"/>
          </a:endParaRPr>
        </a:p>
      </dgm:t>
    </dgm:pt>
    <dgm:pt modelId="{99048292-38B8-4203-84EC-F8DC1364FE7B}" type="parTrans" cxnId="{BB3B69ED-095E-4CDD-910D-7B12735837E5}">
      <dgm:prSet/>
      <dgm:spPr/>
      <dgm:t>
        <a:bodyPr/>
        <a:lstStyle/>
        <a:p>
          <a:endParaRPr lang="es-ES" sz="1200">
            <a:solidFill>
              <a:sysClr val="windowText" lastClr="000000"/>
            </a:solidFill>
            <a:latin typeface="Arial" panose="020B0604020202020204" pitchFamily="34" charset="0"/>
            <a:cs typeface="Arial" panose="020B0604020202020204" pitchFamily="34" charset="0"/>
          </a:endParaRPr>
        </a:p>
      </dgm:t>
    </dgm:pt>
    <dgm:pt modelId="{1C66BBE0-ADD0-4414-BA23-3AF10392EA26}" type="sibTrans" cxnId="{BB3B69ED-095E-4CDD-910D-7B12735837E5}">
      <dgm:prSet/>
      <dgm:spPr/>
      <dgm:t>
        <a:bodyPr/>
        <a:lstStyle/>
        <a:p>
          <a:endParaRPr lang="es-ES" sz="1200">
            <a:solidFill>
              <a:sysClr val="windowText" lastClr="000000"/>
            </a:solidFill>
            <a:latin typeface="Arial" panose="020B0604020202020204" pitchFamily="34" charset="0"/>
            <a:cs typeface="Arial" panose="020B0604020202020204" pitchFamily="34" charset="0"/>
          </a:endParaRPr>
        </a:p>
      </dgm:t>
    </dgm:pt>
    <dgm:pt modelId="{CA46FF19-43D5-4281-B7C2-13DA9E26EA9D}" type="pres">
      <dgm:prSet presAssocID="{9CFC48E2-6126-40A2-99A9-595D38D85B66}" presName="Name0" presStyleCnt="0">
        <dgm:presLayoutVars>
          <dgm:dir/>
          <dgm:resizeHandles val="exact"/>
        </dgm:presLayoutVars>
      </dgm:prSet>
      <dgm:spPr/>
    </dgm:pt>
    <dgm:pt modelId="{D5DD5E2F-522C-459B-BA88-55BF6831448F}" type="pres">
      <dgm:prSet presAssocID="{B9DCD35F-127F-41AE-8D9E-2E4372E78586}" presName="node" presStyleLbl="node1" presStyleIdx="0" presStyleCnt="3" custScaleX="187643" custLinFactX="-295288" custLinFactNeighborX="-300000">
        <dgm:presLayoutVars>
          <dgm:bulletEnabled val="1"/>
        </dgm:presLayoutVars>
      </dgm:prSet>
      <dgm:spPr/>
      <dgm:t>
        <a:bodyPr/>
        <a:lstStyle/>
        <a:p>
          <a:endParaRPr lang="es-ES"/>
        </a:p>
      </dgm:t>
    </dgm:pt>
    <dgm:pt modelId="{DC99BDF4-67E4-458B-9B08-6700A2C130B8}" type="pres">
      <dgm:prSet presAssocID="{352A5FED-8E2F-44A5-B060-4E8487E6A94E}" presName="sibTrans" presStyleLbl="sibTrans2D1" presStyleIdx="0" presStyleCnt="2"/>
      <dgm:spPr/>
      <dgm:t>
        <a:bodyPr/>
        <a:lstStyle/>
        <a:p>
          <a:endParaRPr lang="es-ES"/>
        </a:p>
      </dgm:t>
    </dgm:pt>
    <dgm:pt modelId="{6192D3BE-5FFA-406A-AFB7-2D78477F3C2F}" type="pres">
      <dgm:prSet presAssocID="{352A5FED-8E2F-44A5-B060-4E8487E6A94E}" presName="connectorText" presStyleLbl="sibTrans2D1" presStyleIdx="0" presStyleCnt="2"/>
      <dgm:spPr/>
      <dgm:t>
        <a:bodyPr/>
        <a:lstStyle/>
        <a:p>
          <a:endParaRPr lang="es-ES"/>
        </a:p>
      </dgm:t>
    </dgm:pt>
    <dgm:pt modelId="{9E0C132B-CBAE-497F-B11A-45E435E345C9}" type="pres">
      <dgm:prSet presAssocID="{0AA776EF-8975-4B6B-82BA-6B61EA863D45}" presName="node" presStyleLbl="node1" presStyleIdx="1" presStyleCnt="3" custScaleX="187643">
        <dgm:presLayoutVars>
          <dgm:bulletEnabled val="1"/>
        </dgm:presLayoutVars>
      </dgm:prSet>
      <dgm:spPr/>
      <dgm:t>
        <a:bodyPr/>
        <a:lstStyle/>
        <a:p>
          <a:endParaRPr lang="es-ES"/>
        </a:p>
      </dgm:t>
    </dgm:pt>
    <dgm:pt modelId="{84247964-D6EF-472D-A120-753CFB69BCF9}" type="pres">
      <dgm:prSet presAssocID="{EA37791F-EC09-4D85-8BF2-03E1EC5067CC}" presName="sibTrans" presStyleLbl="sibTrans2D1" presStyleIdx="1" presStyleCnt="2"/>
      <dgm:spPr/>
      <dgm:t>
        <a:bodyPr/>
        <a:lstStyle/>
        <a:p>
          <a:endParaRPr lang="es-ES"/>
        </a:p>
      </dgm:t>
    </dgm:pt>
    <dgm:pt modelId="{02BF529A-7474-4C28-B237-1D6919E5E002}" type="pres">
      <dgm:prSet presAssocID="{EA37791F-EC09-4D85-8BF2-03E1EC5067CC}" presName="connectorText" presStyleLbl="sibTrans2D1" presStyleIdx="1" presStyleCnt="2"/>
      <dgm:spPr/>
      <dgm:t>
        <a:bodyPr/>
        <a:lstStyle/>
        <a:p>
          <a:endParaRPr lang="es-ES"/>
        </a:p>
      </dgm:t>
    </dgm:pt>
    <dgm:pt modelId="{AD813E48-2CE0-4EC4-A208-367DA9557CD2}" type="pres">
      <dgm:prSet presAssocID="{B0B03CC0-E8A9-4B0B-9BCA-C99D48F4551F}" presName="node" presStyleLbl="node1" presStyleIdx="2" presStyleCnt="3" custScaleX="187643">
        <dgm:presLayoutVars>
          <dgm:bulletEnabled val="1"/>
        </dgm:presLayoutVars>
      </dgm:prSet>
      <dgm:spPr/>
      <dgm:t>
        <a:bodyPr/>
        <a:lstStyle/>
        <a:p>
          <a:endParaRPr lang="es-ES"/>
        </a:p>
      </dgm:t>
    </dgm:pt>
  </dgm:ptLst>
  <dgm:cxnLst>
    <dgm:cxn modelId="{F58B57FC-9C2D-4266-8EC1-95BFCC6F24CA}" type="presOf" srcId="{352A5FED-8E2F-44A5-B060-4E8487E6A94E}" destId="{6192D3BE-5FFA-406A-AFB7-2D78477F3C2F}" srcOrd="1" destOrd="0" presId="urn:microsoft.com/office/officeart/2005/8/layout/process1"/>
    <dgm:cxn modelId="{7BA80DB1-9BDB-4CA8-8340-E10296E1D6D1}" type="presOf" srcId="{B0B03CC0-E8A9-4B0B-9BCA-C99D48F4551F}" destId="{AD813E48-2CE0-4EC4-A208-367DA9557CD2}" srcOrd="0" destOrd="0" presId="urn:microsoft.com/office/officeart/2005/8/layout/process1"/>
    <dgm:cxn modelId="{BB3B69ED-095E-4CDD-910D-7B12735837E5}" srcId="{9CFC48E2-6126-40A2-99A9-595D38D85B66}" destId="{B0B03CC0-E8A9-4B0B-9BCA-C99D48F4551F}" srcOrd="2" destOrd="0" parTransId="{99048292-38B8-4203-84EC-F8DC1364FE7B}" sibTransId="{1C66BBE0-ADD0-4414-BA23-3AF10392EA26}"/>
    <dgm:cxn modelId="{481EFE4C-6F43-479C-B0F9-DF4567591C0B}" type="presOf" srcId="{B9DCD35F-127F-41AE-8D9E-2E4372E78586}" destId="{D5DD5E2F-522C-459B-BA88-55BF6831448F}" srcOrd="0" destOrd="0" presId="urn:microsoft.com/office/officeart/2005/8/layout/process1"/>
    <dgm:cxn modelId="{20F8E24C-4FF2-4972-BF1E-605013F8A4E9}" type="presOf" srcId="{0AA776EF-8975-4B6B-82BA-6B61EA863D45}" destId="{9E0C132B-CBAE-497F-B11A-45E435E345C9}" srcOrd="0" destOrd="0" presId="urn:microsoft.com/office/officeart/2005/8/layout/process1"/>
    <dgm:cxn modelId="{EBBA9CAF-7798-4D2F-BE4F-BC5F74A9075E}" srcId="{9CFC48E2-6126-40A2-99A9-595D38D85B66}" destId="{0AA776EF-8975-4B6B-82BA-6B61EA863D45}" srcOrd="1" destOrd="0" parTransId="{F50E0789-303E-4026-996D-C6B8754F6F10}" sibTransId="{EA37791F-EC09-4D85-8BF2-03E1EC5067CC}"/>
    <dgm:cxn modelId="{EE03C81F-C0E4-47FE-93C3-7B27E7F2BACE}" srcId="{9CFC48E2-6126-40A2-99A9-595D38D85B66}" destId="{B9DCD35F-127F-41AE-8D9E-2E4372E78586}" srcOrd="0" destOrd="0" parTransId="{A8083AA1-EA73-4D11-904C-EC795C05473F}" sibTransId="{352A5FED-8E2F-44A5-B060-4E8487E6A94E}"/>
    <dgm:cxn modelId="{58A18893-D98D-4420-9926-79EEA44E60D8}" type="presOf" srcId="{EA37791F-EC09-4D85-8BF2-03E1EC5067CC}" destId="{02BF529A-7474-4C28-B237-1D6919E5E002}" srcOrd="1" destOrd="0" presId="urn:microsoft.com/office/officeart/2005/8/layout/process1"/>
    <dgm:cxn modelId="{F4CE88E2-DCD0-41AD-8318-864E3ED3E604}" type="presOf" srcId="{9CFC48E2-6126-40A2-99A9-595D38D85B66}" destId="{CA46FF19-43D5-4281-B7C2-13DA9E26EA9D}" srcOrd="0" destOrd="0" presId="urn:microsoft.com/office/officeart/2005/8/layout/process1"/>
    <dgm:cxn modelId="{F6057845-1A92-44C5-AAEA-55EA566383CE}" type="presOf" srcId="{352A5FED-8E2F-44A5-B060-4E8487E6A94E}" destId="{DC99BDF4-67E4-458B-9B08-6700A2C130B8}" srcOrd="0" destOrd="0" presId="urn:microsoft.com/office/officeart/2005/8/layout/process1"/>
    <dgm:cxn modelId="{76F15792-72EC-4AAF-858F-E1F3C0DC145A}" type="presOf" srcId="{EA37791F-EC09-4D85-8BF2-03E1EC5067CC}" destId="{84247964-D6EF-472D-A120-753CFB69BCF9}" srcOrd="0" destOrd="0" presId="urn:microsoft.com/office/officeart/2005/8/layout/process1"/>
    <dgm:cxn modelId="{49DE0A00-A80C-4494-B000-12B9762149B4}" type="presParOf" srcId="{CA46FF19-43D5-4281-B7C2-13DA9E26EA9D}" destId="{D5DD5E2F-522C-459B-BA88-55BF6831448F}" srcOrd="0" destOrd="0" presId="urn:microsoft.com/office/officeart/2005/8/layout/process1"/>
    <dgm:cxn modelId="{034AB22E-066E-40F4-92AE-0AB2D5988BA1}" type="presParOf" srcId="{CA46FF19-43D5-4281-B7C2-13DA9E26EA9D}" destId="{DC99BDF4-67E4-458B-9B08-6700A2C130B8}" srcOrd="1" destOrd="0" presId="urn:microsoft.com/office/officeart/2005/8/layout/process1"/>
    <dgm:cxn modelId="{ACE196D1-043F-45ED-96A7-E3A041773648}" type="presParOf" srcId="{DC99BDF4-67E4-458B-9B08-6700A2C130B8}" destId="{6192D3BE-5FFA-406A-AFB7-2D78477F3C2F}" srcOrd="0" destOrd="0" presId="urn:microsoft.com/office/officeart/2005/8/layout/process1"/>
    <dgm:cxn modelId="{D3FBDC8B-09D9-4A1F-B243-DD9E4B8B1420}" type="presParOf" srcId="{CA46FF19-43D5-4281-B7C2-13DA9E26EA9D}" destId="{9E0C132B-CBAE-497F-B11A-45E435E345C9}" srcOrd="2" destOrd="0" presId="urn:microsoft.com/office/officeart/2005/8/layout/process1"/>
    <dgm:cxn modelId="{91EC0F8B-4720-41D2-B41F-AEE98AFFB0CB}" type="presParOf" srcId="{CA46FF19-43D5-4281-B7C2-13DA9E26EA9D}" destId="{84247964-D6EF-472D-A120-753CFB69BCF9}" srcOrd="3" destOrd="0" presId="urn:microsoft.com/office/officeart/2005/8/layout/process1"/>
    <dgm:cxn modelId="{BCB68083-B5C9-4713-9F98-DD6FAF4164AE}" type="presParOf" srcId="{84247964-D6EF-472D-A120-753CFB69BCF9}" destId="{02BF529A-7474-4C28-B237-1D6919E5E002}" srcOrd="0" destOrd="0" presId="urn:microsoft.com/office/officeart/2005/8/layout/process1"/>
    <dgm:cxn modelId="{83ACE5D8-38EC-4D0C-AAAC-1762FC16D278}" type="presParOf" srcId="{CA46FF19-43D5-4281-B7C2-13DA9E26EA9D}" destId="{AD813E48-2CE0-4EC4-A208-367DA9557CD2}" srcOrd="4"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76D9DD-C577-42A0-8B8C-4869DEA4BC40}" type="doc">
      <dgm:prSet loTypeId="urn:microsoft.com/office/officeart/2005/8/layout/balance1" loCatId="relationship" qsTypeId="urn:microsoft.com/office/officeart/2005/8/quickstyle/simple1" qsCatId="simple" csTypeId="urn:microsoft.com/office/officeart/2005/8/colors/colorful5" csCatId="colorful" phldr="1"/>
      <dgm:spPr/>
      <dgm:t>
        <a:bodyPr/>
        <a:lstStyle/>
        <a:p>
          <a:endParaRPr lang="es-ES"/>
        </a:p>
      </dgm:t>
    </dgm:pt>
    <dgm:pt modelId="{B1E11AE2-FB0D-48F1-99CB-192F3E3D2401}">
      <dgm:prSet phldrT="[Texto]" custT="1"/>
      <dgm:spPr>
        <a:xfrm>
          <a:off x="1669447" y="146606"/>
          <a:ext cx="1276898" cy="208643"/>
        </a:xfrm>
        <a:prstGeom prst="roundRect">
          <a:avLst>
            <a:gd name="adj" fmla="val 10000"/>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s-ES" sz="1400">
              <a:solidFill>
                <a:sysClr val="windowText" lastClr="000000"/>
              </a:solidFill>
              <a:latin typeface="Arial" panose="020B0604020202020204" pitchFamily="34" charset="0"/>
              <a:ea typeface="+mn-ea"/>
              <a:cs typeface="Arial" panose="020B0604020202020204" pitchFamily="34" charset="0"/>
            </a:rPr>
            <a:t>Detección</a:t>
          </a:r>
        </a:p>
      </dgm:t>
    </dgm:pt>
    <dgm:pt modelId="{261DB523-7315-40B3-A88B-02627051A187}" type="parTrans" cxnId="{019B334F-D830-4909-AFD3-6845B27AE006}">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386D1C82-FE1B-4A2F-8969-DF1C3EC519AB}" type="sibTrans" cxnId="{019B334F-D830-4909-AFD3-6845B27AE006}">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3CA7EC50-BE87-4DE5-9A48-4E202BF1FDAF}">
      <dgm:prSet phldrT="[Texto]" custT="1"/>
      <dgm:spPr>
        <a:xfrm rot="240000">
          <a:off x="1288478" y="1351266"/>
          <a:ext cx="1644392" cy="363136"/>
        </a:xfrm>
        <a:prstGeom prst="roundRect">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000">
              <a:solidFill>
                <a:sysClr val="windowText" lastClr="000000"/>
              </a:solidFill>
              <a:latin typeface="Arial" panose="020B0604020202020204" pitchFamily="34" charset="0"/>
              <a:ea typeface="+mn-ea"/>
              <a:cs typeface="Arial" panose="020B0604020202020204" pitchFamily="34" charset="0"/>
            </a:rPr>
            <a:t>Referencia a autoridades competentes</a:t>
          </a:r>
        </a:p>
      </dgm:t>
    </dgm:pt>
    <dgm:pt modelId="{634962C4-2FDE-47EC-81A0-14934195FAF9}" type="parTrans" cxnId="{F73116B3-62BE-429D-8B39-8FEA778B31B4}">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E80DDC7C-74F1-48F3-92F6-6586A5347C6F}" type="sibTrans" cxnId="{F73116B3-62BE-429D-8B39-8FEA778B31B4}">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278BBB30-231D-4C14-99DF-8A08EA60F904}">
      <dgm:prSet phldrT="[Texto]" custT="1"/>
      <dgm:spPr>
        <a:xfrm rot="240000">
          <a:off x="1317410" y="950671"/>
          <a:ext cx="1644392" cy="363136"/>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000">
              <a:solidFill>
                <a:sysClr val="windowText" lastClr="000000"/>
              </a:solidFill>
              <a:latin typeface="Arial" panose="020B0604020202020204" pitchFamily="34" charset="0"/>
              <a:ea typeface="+mn-ea"/>
              <a:cs typeface="Arial" panose="020B0604020202020204" pitchFamily="34" charset="0"/>
            </a:rPr>
            <a:t>Reconocimiento de indicadores.</a:t>
          </a:r>
        </a:p>
      </dgm:t>
    </dgm:pt>
    <dgm:pt modelId="{99A33360-61AA-4FFE-AC3A-52AF3E32F1EA}" type="parTrans" cxnId="{016613FA-925A-4C0E-9230-E40D888EFFD9}">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DDE005FC-B7E1-444C-BEC7-E6632AF38BB3}" type="sibTrans" cxnId="{016613FA-925A-4C0E-9230-E40D888EFFD9}">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B9283182-6654-4F1F-937D-D11FA0FD651B}">
      <dgm:prSet phldrT="[Texto]" custT="1"/>
      <dgm:spPr>
        <a:xfrm>
          <a:off x="3035353" y="146606"/>
          <a:ext cx="1276898" cy="208643"/>
        </a:xfrm>
        <a:prstGeom prst="roundRect">
          <a:avLst>
            <a:gd name="adj" fmla="val 10000"/>
          </a:avLst>
        </a:prstGeom>
        <a:solidFill>
          <a:srgbClr val="4472C4">
            <a:tint val="40000"/>
            <a:alpha val="90000"/>
            <a:hueOff val="-2463918"/>
            <a:satOff val="-4272"/>
            <a:lumOff val="-430"/>
            <a:alphaOff val="0"/>
          </a:srgbClr>
        </a:solidFill>
        <a:ln w="12700" cap="flat" cmpd="sng" algn="ctr">
          <a:solidFill>
            <a:srgbClr val="4472C4">
              <a:tint val="40000"/>
              <a:alpha val="90000"/>
              <a:hueOff val="-2463918"/>
              <a:satOff val="-4272"/>
              <a:lumOff val="-430"/>
              <a:alphaOff val="0"/>
            </a:srgbClr>
          </a:solidFill>
          <a:prstDash val="solid"/>
          <a:miter lim="800000"/>
        </a:ln>
        <a:effectLst/>
      </dgm:spPr>
      <dgm:t>
        <a:bodyPr/>
        <a:lstStyle/>
        <a:p>
          <a:r>
            <a:rPr lang="es-ES" sz="1400">
              <a:solidFill>
                <a:sysClr val="windowText" lastClr="000000"/>
              </a:solidFill>
              <a:latin typeface="Arial" panose="020B0604020202020204" pitchFamily="34" charset="0"/>
              <a:ea typeface="+mn-ea"/>
              <a:cs typeface="Arial" panose="020B0604020202020204" pitchFamily="34" charset="0"/>
            </a:rPr>
            <a:t>Identificación</a:t>
          </a:r>
        </a:p>
      </dgm:t>
    </dgm:pt>
    <dgm:pt modelId="{F10C495F-882D-4F03-ADF0-AF237DCDD378}" type="parTrans" cxnId="{064B4BD8-5529-42DB-A951-63A60BA141B0}">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B921422C-38AB-4EE7-82A3-78955B888DAA}" type="sibTrans" cxnId="{064B4BD8-5529-42DB-A951-63A60BA141B0}">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E32BB5D9-372D-4305-887A-4964F8D4BD29}">
      <dgm:prSet phldrT="[Texto]" custT="1"/>
      <dgm:spPr>
        <a:xfrm rot="240000">
          <a:off x="2998005" y="1453691"/>
          <a:ext cx="1644392" cy="363136"/>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050">
              <a:solidFill>
                <a:sysClr val="windowText" lastClr="000000"/>
              </a:solidFill>
              <a:latin typeface="Arial" panose="020B0604020202020204" pitchFamily="34" charset="0"/>
              <a:ea typeface="+mn-ea"/>
              <a:cs typeface="Arial" panose="020B0604020202020204" pitchFamily="34" charset="0"/>
            </a:rPr>
            <a:t>Derechos específicos de protección a VTP.</a:t>
          </a:r>
        </a:p>
      </dgm:t>
    </dgm:pt>
    <dgm:pt modelId="{BA6FA2D1-4FC1-4949-BD34-4E85AE953F47}" type="parTrans" cxnId="{10313FF0-2FFD-4053-9A2F-EBD8FB9EFB4C}">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265D509C-E3C3-4D26-9488-DBB346C312E7}" type="sibTrans" cxnId="{10313FF0-2FFD-4053-9A2F-EBD8FB9EFB4C}">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2D5FDFBA-8A7E-4E89-9384-1E77AA8E5382}">
      <dgm:prSet phldrT="[Texto]" custT="1"/>
      <dgm:spPr>
        <a:xfrm rot="240000">
          <a:off x="3026937" y="1053095"/>
          <a:ext cx="1644392" cy="363136"/>
        </a:xfrm>
        <a:prstGeom prst="roundRect">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000">
              <a:solidFill>
                <a:sysClr val="windowText" lastClr="000000"/>
              </a:solidFill>
              <a:latin typeface="Arial" panose="020B0604020202020204" pitchFamily="34" charset="0"/>
              <a:ea typeface="+mn-ea"/>
              <a:cs typeface="Arial" panose="020B0604020202020204" pitchFamily="34" charset="0"/>
            </a:rPr>
            <a:t>Coordinación de acciones de protección y atención.</a:t>
          </a:r>
        </a:p>
      </dgm:t>
    </dgm:pt>
    <dgm:pt modelId="{54333F76-0FA6-4FCF-A8C6-E52710AD2A0C}" type="parTrans" cxnId="{32062973-5E20-4458-99F2-C48ACD76E207}">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9A5B3601-B466-4366-945A-65C20074A071}" type="sibTrans" cxnId="{32062973-5E20-4458-99F2-C48ACD76E207}">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9F11D2F5-9BC4-4EFE-9A94-4755E51B2082}">
      <dgm:prSet phldrT="[Texto]" custT="1"/>
      <dgm:spPr>
        <a:xfrm rot="240000">
          <a:off x="3055869" y="661401"/>
          <a:ext cx="1644392" cy="363136"/>
        </a:xfrm>
        <a:prstGeom prst="roundRect">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s-ES" sz="1000">
              <a:solidFill>
                <a:sysClr val="windowText" lastClr="000000"/>
              </a:solidFill>
              <a:latin typeface="Arial" panose="020B0604020202020204" pitchFamily="34" charset="0"/>
              <a:ea typeface="+mn-ea"/>
              <a:cs typeface="Arial" panose="020B0604020202020204" pitchFamily="34" charset="0"/>
            </a:rPr>
            <a:t>Profesionales formados en identificación de VTP </a:t>
          </a:r>
        </a:p>
      </dgm:t>
    </dgm:pt>
    <dgm:pt modelId="{ABF7CF86-83CE-4F0E-8399-665EB6381E1D}" type="parTrans" cxnId="{180FDF02-BB9A-4D7A-9DFB-5924AF818181}">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F2A53703-D843-4296-BDED-A1A1F7AE3EDD}" type="sibTrans" cxnId="{180FDF02-BB9A-4D7A-9DFB-5924AF818181}">
      <dgm:prSet/>
      <dgm:spPr/>
      <dgm:t>
        <a:bodyPr/>
        <a:lstStyle/>
        <a:p>
          <a:endParaRPr lang="es-ES">
            <a:solidFill>
              <a:sysClr val="windowText" lastClr="000000"/>
            </a:solidFill>
            <a:latin typeface="Arial" panose="020B0604020202020204" pitchFamily="34" charset="0"/>
            <a:cs typeface="Arial" panose="020B0604020202020204" pitchFamily="34" charset="0"/>
          </a:endParaRPr>
        </a:p>
      </dgm:t>
    </dgm:pt>
    <dgm:pt modelId="{C27FA1F0-BD89-4761-88B0-91D4E4F40CA2}" type="pres">
      <dgm:prSet presAssocID="{0576D9DD-C577-42A0-8B8C-4869DEA4BC40}" presName="outerComposite" presStyleCnt="0">
        <dgm:presLayoutVars>
          <dgm:chMax val="2"/>
          <dgm:animLvl val="lvl"/>
          <dgm:resizeHandles val="exact"/>
        </dgm:presLayoutVars>
      </dgm:prSet>
      <dgm:spPr/>
      <dgm:t>
        <a:bodyPr/>
        <a:lstStyle/>
        <a:p>
          <a:endParaRPr lang="es-ES"/>
        </a:p>
      </dgm:t>
    </dgm:pt>
    <dgm:pt modelId="{F2227772-FDB2-4C68-A961-0515D0EA3FF5}" type="pres">
      <dgm:prSet presAssocID="{0576D9DD-C577-42A0-8B8C-4869DEA4BC40}" presName="dummyMaxCanvas" presStyleCnt="0"/>
      <dgm:spPr/>
    </dgm:pt>
    <dgm:pt modelId="{EE4C0994-6765-4C4C-8D7A-C9B295903388}" type="pres">
      <dgm:prSet presAssocID="{0576D9DD-C577-42A0-8B8C-4869DEA4BC40}" presName="parentComposite" presStyleCnt="0"/>
      <dgm:spPr/>
    </dgm:pt>
    <dgm:pt modelId="{A33E64B8-815A-4051-B863-3F670A33CC84}" type="pres">
      <dgm:prSet presAssocID="{0576D9DD-C577-42A0-8B8C-4869DEA4BC40}" presName="parent1" presStyleLbl="alignAccFollowNode1" presStyleIdx="0" presStyleCnt="4" custScaleX="159375" custScaleY="46875" custLinFactNeighborX="-13020">
        <dgm:presLayoutVars>
          <dgm:chMax val="4"/>
        </dgm:presLayoutVars>
      </dgm:prSet>
      <dgm:spPr/>
      <dgm:t>
        <a:bodyPr/>
        <a:lstStyle/>
        <a:p>
          <a:endParaRPr lang="es-ES"/>
        </a:p>
      </dgm:t>
    </dgm:pt>
    <dgm:pt modelId="{6E870ED2-D031-47FF-A313-B19BDA68BAA6}" type="pres">
      <dgm:prSet presAssocID="{0576D9DD-C577-42A0-8B8C-4869DEA4BC40}" presName="parent2" presStyleLbl="alignAccFollowNode1" presStyleIdx="1" presStyleCnt="4" custScaleX="159375" custScaleY="46875" custLinFactNeighborX="13020">
        <dgm:presLayoutVars>
          <dgm:chMax val="4"/>
        </dgm:presLayoutVars>
      </dgm:prSet>
      <dgm:spPr/>
      <dgm:t>
        <a:bodyPr/>
        <a:lstStyle/>
        <a:p>
          <a:endParaRPr lang="es-ES"/>
        </a:p>
      </dgm:t>
    </dgm:pt>
    <dgm:pt modelId="{3A0F4D67-13A6-425B-AC51-25A945747C17}" type="pres">
      <dgm:prSet presAssocID="{0576D9DD-C577-42A0-8B8C-4869DEA4BC40}" presName="childrenComposite" presStyleCnt="0"/>
      <dgm:spPr/>
    </dgm:pt>
    <dgm:pt modelId="{5364B429-75E4-49BB-91A6-481B06442D4E}" type="pres">
      <dgm:prSet presAssocID="{0576D9DD-C577-42A0-8B8C-4869DEA4BC40}" presName="dummyMaxCanvas_ChildArea" presStyleCnt="0"/>
      <dgm:spPr/>
    </dgm:pt>
    <dgm:pt modelId="{F4E59895-4A87-4FE1-B7EB-E9D8AC3F5059}" type="pres">
      <dgm:prSet presAssocID="{0576D9DD-C577-42A0-8B8C-4869DEA4BC40}" presName="fulcrum" presStyleLbl="alignAccFollowNode1" presStyleIdx="2" presStyleCnt="4" custScaleY="56775" custLinFactNeighborY="-18296"/>
      <dgm:spPr>
        <a:xfrm>
          <a:off x="2767184" y="1931149"/>
          <a:ext cx="333829" cy="189531"/>
        </a:xfrm>
        <a:prstGeom prst="triangle">
          <a:avLst/>
        </a:prstGeom>
        <a:solidFill>
          <a:srgbClr val="4472C4">
            <a:tint val="40000"/>
            <a:alpha val="90000"/>
            <a:hueOff val="-4927837"/>
            <a:satOff val="-8544"/>
            <a:lumOff val="-859"/>
            <a:alphaOff val="0"/>
          </a:srgbClr>
        </a:solidFill>
        <a:ln w="12700" cap="flat" cmpd="sng" algn="ctr">
          <a:solidFill>
            <a:srgbClr val="4472C4">
              <a:tint val="40000"/>
              <a:alpha val="90000"/>
              <a:hueOff val="-4927837"/>
              <a:satOff val="-8544"/>
              <a:lumOff val="-859"/>
              <a:alphaOff val="0"/>
            </a:srgbClr>
          </a:solidFill>
          <a:prstDash val="solid"/>
          <a:miter lim="800000"/>
        </a:ln>
        <a:effectLst/>
      </dgm:spPr>
    </dgm:pt>
    <dgm:pt modelId="{5E00069C-1E17-4288-BA7B-E010533F4C89}" type="pres">
      <dgm:prSet presAssocID="{0576D9DD-C577-42A0-8B8C-4869DEA4BC40}" presName="balance_23" presStyleLbl="alignAccFollowNode1" presStyleIdx="3" presStyleCnt="4">
        <dgm:presLayoutVars>
          <dgm:bulletEnabled val="1"/>
        </dgm:presLayoutVars>
      </dgm:prSet>
      <dgm:spPr>
        <a:xfrm rot="240000">
          <a:off x="1932303" y="1777027"/>
          <a:ext cx="2003590" cy="140104"/>
        </a:xfrm>
        <a:prstGeom prst="rect">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gm:spPr>
    </dgm:pt>
    <dgm:pt modelId="{ACA1A5EE-9EED-4F57-BE8A-285B253366B7}" type="pres">
      <dgm:prSet presAssocID="{0576D9DD-C577-42A0-8B8C-4869DEA4BC40}" presName="right_23_1" presStyleLbl="node1" presStyleIdx="0" presStyleCnt="5" custScaleX="202286" custScaleY="111621" custLinFactNeighborX="34636" custLinFactNeighborY="5220">
        <dgm:presLayoutVars>
          <dgm:bulletEnabled val="1"/>
        </dgm:presLayoutVars>
      </dgm:prSet>
      <dgm:spPr/>
      <dgm:t>
        <a:bodyPr/>
        <a:lstStyle/>
        <a:p>
          <a:endParaRPr lang="es-ES"/>
        </a:p>
      </dgm:t>
    </dgm:pt>
    <dgm:pt modelId="{90576313-5458-4413-978D-A94A20D7F4D3}" type="pres">
      <dgm:prSet presAssocID="{0576D9DD-C577-42A0-8B8C-4869DEA4BC40}" presName="right_23_2" presStyleLbl="node1" presStyleIdx="1" presStyleCnt="5" custScaleX="202286" custScaleY="111621" custLinFactNeighborX="34636" custLinFactNeighborY="5220">
        <dgm:presLayoutVars>
          <dgm:bulletEnabled val="1"/>
        </dgm:presLayoutVars>
      </dgm:prSet>
      <dgm:spPr/>
      <dgm:t>
        <a:bodyPr/>
        <a:lstStyle/>
        <a:p>
          <a:endParaRPr lang="es-ES"/>
        </a:p>
      </dgm:t>
    </dgm:pt>
    <dgm:pt modelId="{944E17B8-BD4E-4625-AD5F-297F50E199C8}" type="pres">
      <dgm:prSet presAssocID="{0576D9DD-C577-42A0-8B8C-4869DEA4BC40}" presName="right_23_3" presStyleLbl="node1" presStyleIdx="2" presStyleCnt="5" custScaleX="217524" custScaleY="111621" custLinFactNeighborX="34636" custLinFactNeighborY="5220">
        <dgm:presLayoutVars>
          <dgm:bulletEnabled val="1"/>
        </dgm:presLayoutVars>
      </dgm:prSet>
      <dgm:spPr/>
      <dgm:t>
        <a:bodyPr/>
        <a:lstStyle/>
        <a:p>
          <a:endParaRPr lang="es-ES"/>
        </a:p>
      </dgm:t>
    </dgm:pt>
    <dgm:pt modelId="{E054C68F-B56F-4D8E-87EE-6ABB430F9B33}" type="pres">
      <dgm:prSet presAssocID="{0576D9DD-C577-42A0-8B8C-4869DEA4BC40}" presName="left_23_1" presStyleLbl="node1" presStyleIdx="3" presStyleCnt="5" custScaleX="202286" custScaleY="111621" custLinFactNeighborX="-33781">
        <dgm:presLayoutVars>
          <dgm:bulletEnabled val="1"/>
        </dgm:presLayoutVars>
      </dgm:prSet>
      <dgm:spPr/>
      <dgm:t>
        <a:bodyPr/>
        <a:lstStyle/>
        <a:p>
          <a:endParaRPr lang="es-ES"/>
        </a:p>
      </dgm:t>
    </dgm:pt>
    <dgm:pt modelId="{4A96A4C6-BC6E-4B2A-8160-40E8AAADE3C6}" type="pres">
      <dgm:prSet presAssocID="{0576D9DD-C577-42A0-8B8C-4869DEA4BC40}" presName="left_23_2" presStyleLbl="node1" presStyleIdx="4" presStyleCnt="5" custScaleX="202286" custScaleY="111621" custLinFactNeighborX="-33781">
        <dgm:presLayoutVars>
          <dgm:bulletEnabled val="1"/>
        </dgm:presLayoutVars>
      </dgm:prSet>
      <dgm:spPr/>
      <dgm:t>
        <a:bodyPr/>
        <a:lstStyle/>
        <a:p>
          <a:endParaRPr lang="es-ES"/>
        </a:p>
      </dgm:t>
    </dgm:pt>
  </dgm:ptLst>
  <dgm:cxnLst>
    <dgm:cxn modelId="{32062973-5E20-4458-99F2-C48ACD76E207}" srcId="{B9283182-6654-4F1F-937D-D11FA0FD651B}" destId="{2D5FDFBA-8A7E-4E89-9384-1E77AA8E5382}" srcOrd="1" destOrd="0" parTransId="{54333F76-0FA6-4FCF-A8C6-E52710AD2A0C}" sibTransId="{9A5B3601-B466-4366-945A-65C20074A071}"/>
    <dgm:cxn modelId="{10313FF0-2FFD-4053-9A2F-EBD8FB9EFB4C}" srcId="{B9283182-6654-4F1F-937D-D11FA0FD651B}" destId="{E32BB5D9-372D-4305-887A-4964F8D4BD29}" srcOrd="0" destOrd="0" parTransId="{BA6FA2D1-4FC1-4949-BD34-4E85AE953F47}" sibTransId="{265D509C-E3C3-4D26-9488-DBB346C312E7}"/>
    <dgm:cxn modelId="{016613FA-925A-4C0E-9230-E40D888EFFD9}" srcId="{B1E11AE2-FB0D-48F1-99CB-192F3E3D2401}" destId="{278BBB30-231D-4C14-99DF-8A08EA60F904}" srcOrd="1" destOrd="0" parTransId="{99A33360-61AA-4FFE-AC3A-52AF3E32F1EA}" sibTransId="{DDE005FC-B7E1-444C-BEC7-E6632AF38BB3}"/>
    <dgm:cxn modelId="{8B094642-2960-4A5E-9DFC-40141A84B9E9}" type="presOf" srcId="{B1E11AE2-FB0D-48F1-99CB-192F3E3D2401}" destId="{A33E64B8-815A-4051-B863-3F670A33CC84}" srcOrd="0" destOrd="0" presId="urn:microsoft.com/office/officeart/2005/8/layout/balance1"/>
    <dgm:cxn modelId="{212CF8D5-C996-4B82-940D-5C9F7A610185}" type="presOf" srcId="{2D5FDFBA-8A7E-4E89-9384-1E77AA8E5382}" destId="{90576313-5458-4413-978D-A94A20D7F4D3}" srcOrd="0" destOrd="0" presId="urn:microsoft.com/office/officeart/2005/8/layout/balance1"/>
    <dgm:cxn modelId="{DAF9676F-224B-46EB-9A9E-89609754407E}" type="presOf" srcId="{278BBB30-231D-4C14-99DF-8A08EA60F904}" destId="{4A96A4C6-BC6E-4B2A-8160-40E8AAADE3C6}" srcOrd="0" destOrd="0" presId="urn:microsoft.com/office/officeart/2005/8/layout/balance1"/>
    <dgm:cxn modelId="{064B4BD8-5529-42DB-A951-63A60BA141B0}" srcId="{0576D9DD-C577-42A0-8B8C-4869DEA4BC40}" destId="{B9283182-6654-4F1F-937D-D11FA0FD651B}" srcOrd="1" destOrd="0" parTransId="{F10C495F-882D-4F03-ADF0-AF237DCDD378}" sibTransId="{B921422C-38AB-4EE7-82A3-78955B888DAA}"/>
    <dgm:cxn modelId="{C57F53B5-B4CD-441E-9134-64E01A4763AB}" type="presOf" srcId="{9F11D2F5-9BC4-4EFE-9A94-4755E51B2082}" destId="{944E17B8-BD4E-4625-AD5F-297F50E199C8}" srcOrd="0" destOrd="0" presId="urn:microsoft.com/office/officeart/2005/8/layout/balance1"/>
    <dgm:cxn modelId="{090124A3-46F5-4D5E-9F86-C6ADDD19209B}" type="presOf" srcId="{0576D9DD-C577-42A0-8B8C-4869DEA4BC40}" destId="{C27FA1F0-BD89-4761-88B0-91D4E4F40CA2}" srcOrd="0" destOrd="0" presId="urn:microsoft.com/office/officeart/2005/8/layout/balance1"/>
    <dgm:cxn modelId="{180FDF02-BB9A-4D7A-9DFB-5924AF818181}" srcId="{B9283182-6654-4F1F-937D-D11FA0FD651B}" destId="{9F11D2F5-9BC4-4EFE-9A94-4755E51B2082}" srcOrd="2" destOrd="0" parTransId="{ABF7CF86-83CE-4F0E-8399-665EB6381E1D}" sibTransId="{F2A53703-D843-4296-BDED-A1A1F7AE3EDD}"/>
    <dgm:cxn modelId="{E20CF4A7-8524-4BC3-BBE3-744039E15737}" type="presOf" srcId="{3CA7EC50-BE87-4DE5-9A48-4E202BF1FDAF}" destId="{E054C68F-B56F-4D8E-87EE-6ABB430F9B33}" srcOrd="0" destOrd="0" presId="urn:microsoft.com/office/officeart/2005/8/layout/balance1"/>
    <dgm:cxn modelId="{019B334F-D830-4909-AFD3-6845B27AE006}" srcId="{0576D9DD-C577-42A0-8B8C-4869DEA4BC40}" destId="{B1E11AE2-FB0D-48F1-99CB-192F3E3D2401}" srcOrd="0" destOrd="0" parTransId="{261DB523-7315-40B3-A88B-02627051A187}" sibTransId="{386D1C82-FE1B-4A2F-8969-DF1C3EC519AB}"/>
    <dgm:cxn modelId="{F73116B3-62BE-429D-8B39-8FEA778B31B4}" srcId="{B1E11AE2-FB0D-48F1-99CB-192F3E3D2401}" destId="{3CA7EC50-BE87-4DE5-9A48-4E202BF1FDAF}" srcOrd="0" destOrd="0" parTransId="{634962C4-2FDE-47EC-81A0-14934195FAF9}" sibTransId="{E80DDC7C-74F1-48F3-92F6-6586A5347C6F}"/>
    <dgm:cxn modelId="{50603A97-5FFC-4C0D-8976-5FD7EEE05E79}" type="presOf" srcId="{B9283182-6654-4F1F-937D-D11FA0FD651B}" destId="{6E870ED2-D031-47FF-A313-B19BDA68BAA6}" srcOrd="0" destOrd="0" presId="urn:microsoft.com/office/officeart/2005/8/layout/balance1"/>
    <dgm:cxn modelId="{F6A7AF60-F640-401E-960A-931B29A94AFB}" type="presOf" srcId="{E32BB5D9-372D-4305-887A-4964F8D4BD29}" destId="{ACA1A5EE-9EED-4F57-BE8A-285B253366B7}" srcOrd="0" destOrd="0" presId="urn:microsoft.com/office/officeart/2005/8/layout/balance1"/>
    <dgm:cxn modelId="{CB464008-7C4C-4262-89BC-3ED3AC78FFC4}" type="presParOf" srcId="{C27FA1F0-BD89-4761-88B0-91D4E4F40CA2}" destId="{F2227772-FDB2-4C68-A961-0515D0EA3FF5}" srcOrd="0" destOrd="0" presId="urn:microsoft.com/office/officeart/2005/8/layout/balance1"/>
    <dgm:cxn modelId="{90D0FA87-5EA0-455A-B90A-6EECB6343ECD}" type="presParOf" srcId="{C27FA1F0-BD89-4761-88B0-91D4E4F40CA2}" destId="{EE4C0994-6765-4C4C-8D7A-C9B295903388}" srcOrd="1" destOrd="0" presId="urn:microsoft.com/office/officeart/2005/8/layout/balance1"/>
    <dgm:cxn modelId="{DEA9C8E4-11D2-4CFF-A014-B363B94786A5}" type="presParOf" srcId="{EE4C0994-6765-4C4C-8D7A-C9B295903388}" destId="{A33E64B8-815A-4051-B863-3F670A33CC84}" srcOrd="0" destOrd="0" presId="urn:microsoft.com/office/officeart/2005/8/layout/balance1"/>
    <dgm:cxn modelId="{DB1160E9-C106-4D3D-8131-4FA8959CBB5E}" type="presParOf" srcId="{EE4C0994-6765-4C4C-8D7A-C9B295903388}" destId="{6E870ED2-D031-47FF-A313-B19BDA68BAA6}" srcOrd="1" destOrd="0" presId="urn:microsoft.com/office/officeart/2005/8/layout/balance1"/>
    <dgm:cxn modelId="{EC1BA696-C8E2-40B1-8AF9-669238BAE106}" type="presParOf" srcId="{C27FA1F0-BD89-4761-88B0-91D4E4F40CA2}" destId="{3A0F4D67-13A6-425B-AC51-25A945747C17}" srcOrd="2" destOrd="0" presId="urn:microsoft.com/office/officeart/2005/8/layout/balance1"/>
    <dgm:cxn modelId="{AD7D9AD4-9D4D-4092-87A2-5B2AF9FDFF99}" type="presParOf" srcId="{3A0F4D67-13A6-425B-AC51-25A945747C17}" destId="{5364B429-75E4-49BB-91A6-481B06442D4E}" srcOrd="0" destOrd="0" presId="urn:microsoft.com/office/officeart/2005/8/layout/balance1"/>
    <dgm:cxn modelId="{0A1C8D0E-6100-40EA-BA15-8C909D23EC29}" type="presParOf" srcId="{3A0F4D67-13A6-425B-AC51-25A945747C17}" destId="{F4E59895-4A87-4FE1-B7EB-E9D8AC3F5059}" srcOrd="1" destOrd="0" presId="urn:microsoft.com/office/officeart/2005/8/layout/balance1"/>
    <dgm:cxn modelId="{DA235055-48F2-40C6-BC93-BA28696086E7}" type="presParOf" srcId="{3A0F4D67-13A6-425B-AC51-25A945747C17}" destId="{5E00069C-1E17-4288-BA7B-E010533F4C89}" srcOrd="2" destOrd="0" presId="urn:microsoft.com/office/officeart/2005/8/layout/balance1"/>
    <dgm:cxn modelId="{43B044D9-E75B-4356-944D-CE11C81AFA32}" type="presParOf" srcId="{3A0F4D67-13A6-425B-AC51-25A945747C17}" destId="{ACA1A5EE-9EED-4F57-BE8A-285B253366B7}" srcOrd="3" destOrd="0" presId="urn:microsoft.com/office/officeart/2005/8/layout/balance1"/>
    <dgm:cxn modelId="{70848390-2B42-4CF0-9544-F1C05711ABDC}" type="presParOf" srcId="{3A0F4D67-13A6-425B-AC51-25A945747C17}" destId="{90576313-5458-4413-978D-A94A20D7F4D3}" srcOrd="4" destOrd="0" presId="urn:microsoft.com/office/officeart/2005/8/layout/balance1"/>
    <dgm:cxn modelId="{419DBE0B-1931-40EC-9653-9FFC8852E238}" type="presParOf" srcId="{3A0F4D67-13A6-425B-AC51-25A945747C17}" destId="{944E17B8-BD4E-4625-AD5F-297F50E199C8}" srcOrd="5" destOrd="0" presId="urn:microsoft.com/office/officeart/2005/8/layout/balance1"/>
    <dgm:cxn modelId="{40199364-4F96-446E-AD1A-E988E1BDC269}" type="presParOf" srcId="{3A0F4D67-13A6-425B-AC51-25A945747C17}" destId="{E054C68F-B56F-4D8E-87EE-6ABB430F9B33}" srcOrd="6" destOrd="0" presId="urn:microsoft.com/office/officeart/2005/8/layout/balance1"/>
    <dgm:cxn modelId="{814A869A-2D8D-4B49-9E70-89168CA235EB}" type="presParOf" srcId="{3A0F4D67-13A6-425B-AC51-25A945747C17}" destId="{4A96A4C6-BC6E-4B2A-8160-40E8AAADE3C6}" srcOrd="7" destOrd="0" presId="urn:microsoft.com/office/officeart/2005/8/layout/balance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5A874C1-E471-408E-8E0A-98B5D92F5A28}" type="doc">
      <dgm:prSet loTypeId="urn:microsoft.com/office/officeart/2008/layout/LinedList" loCatId="list" qsTypeId="urn:microsoft.com/office/officeart/2005/8/quickstyle/simple1" qsCatId="simple" csTypeId="urn:microsoft.com/office/officeart/2005/8/colors/accent2_1" csCatId="accent2" phldr="1"/>
      <dgm:spPr/>
      <dgm:t>
        <a:bodyPr/>
        <a:lstStyle/>
        <a:p>
          <a:endParaRPr lang="es-GT"/>
        </a:p>
      </dgm:t>
    </dgm:pt>
    <dgm:pt modelId="{429D7515-6EAE-4C6F-B86B-EA11C2007D0A}">
      <dgm:prSet phldrT="[Texto]" custT="1"/>
      <dgm:spPr/>
      <dgm:t>
        <a:bodyPr/>
        <a:lstStyle/>
        <a:p>
          <a:pPr algn="just">
            <a:buClr>
              <a:srgbClr val="F3D569"/>
            </a:buClr>
            <a:buFont typeface="Symbol" panose="05050102010706020507" pitchFamily="18" charset="2"/>
            <a:buChar char=""/>
          </a:pPr>
          <a:r>
            <a:rPr lang="es-ES" sz="1200"/>
            <a:t>Informar a la persona entrevistada, sus derechos y qué pasara después del abordaje realizado. </a:t>
          </a:r>
          <a:endParaRPr lang="es-GT" sz="1200"/>
        </a:p>
      </dgm:t>
    </dgm:pt>
    <dgm:pt modelId="{4676EEC2-44F0-4426-A9CF-E46D9B57E49E}" type="parTrans" cxnId="{BD31EFA7-38E6-45B0-B5B5-F114684205AE}">
      <dgm:prSet/>
      <dgm:spPr/>
      <dgm:t>
        <a:bodyPr/>
        <a:lstStyle/>
        <a:p>
          <a:pPr algn="just"/>
          <a:endParaRPr lang="es-GT" sz="1100"/>
        </a:p>
      </dgm:t>
    </dgm:pt>
    <dgm:pt modelId="{5A07A5DA-2650-4AE2-968C-90B8A0B045A0}" type="sibTrans" cxnId="{BD31EFA7-38E6-45B0-B5B5-F114684205AE}">
      <dgm:prSet/>
      <dgm:spPr/>
      <dgm:t>
        <a:bodyPr/>
        <a:lstStyle/>
        <a:p>
          <a:pPr algn="just"/>
          <a:endParaRPr lang="es-GT" sz="1100"/>
        </a:p>
      </dgm:t>
    </dgm:pt>
    <dgm:pt modelId="{757DF540-B717-4877-976A-DCAF00E5CAAE}">
      <dgm:prSet custT="1"/>
      <dgm:spPr/>
      <dgm:t>
        <a:bodyPr/>
        <a:lstStyle/>
        <a:p>
          <a:pPr algn="just">
            <a:buClr>
              <a:srgbClr val="F3D569"/>
            </a:buClr>
            <a:buFont typeface="Symbol" panose="05050102010706020507" pitchFamily="18" charset="2"/>
            <a:buChar char=""/>
          </a:pPr>
          <a:r>
            <a:rPr lang="es-ES" sz="1200"/>
            <a:t>Es importante que se brinde una breve explicación sobre el propósito de la entrevista que se realizará (generando un clima de respeto, cordialidad, aceptación, y un acercamiento humano). </a:t>
          </a:r>
          <a:endParaRPr lang="es-GT" sz="1200"/>
        </a:p>
      </dgm:t>
    </dgm:pt>
    <dgm:pt modelId="{8CADD86C-40DC-48CC-8AD0-663D8732B6C3}" type="parTrans" cxnId="{B996BCB4-EACA-496F-8E1D-DDCEB9EDFF8C}">
      <dgm:prSet/>
      <dgm:spPr/>
      <dgm:t>
        <a:bodyPr/>
        <a:lstStyle/>
        <a:p>
          <a:pPr algn="just"/>
          <a:endParaRPr lang="es-GT" sz="1100"/>
        </a:p>
      </dgm:t>
    </dgm:pt>
    <dgm:pt modelId="{3E690D04-B4F1-4824-A817-6A72D5D89A22}" type="sibTrans" cxnId="{B996BCB4-EACA-496F-8E1D-DDCEB9EDFF8C}">
      <dgm:prSet/>
      <dgm:spPr/>
      <dgm:t>
        <a:bodyPr/>
        <a:lstStyle/>
        <a:p>
          <a:pPr algn="just"/>
          <a:endParaRPr lang="es-GT" sz="1100"/>
        </a:p>
      </dgm:t>
    </dgm:pt>
    <dgm:pt modelId="{DBA552A3-766D-42AC-B4FF-96E814DA5EB2}">
      <dgm:prSet custT="1"/>
      <dgm:spPr/>
      <dgm:t>
        <a:bodyPr/>
        <a:lstStyle/>
        <a:p>
          <a:pPr algn="just">
            <a:buClr>
              <a:srgbClr val="F3D569"/>
            </a:buClr>
            <a:buFont typeface="Symbol" panose="05050102010706020507" pitchFamily="18" charset="2"/>
            <a:buChar char=""/>
          </a:pPr>
          <a:r>
            <a:rPr lang="es-ES" sz="1200"/>
            <a:t>Indicarle a la persona entrevistada que durante el proceso de la entrevista puede solicitar se le repita la pregunta.</a:t>
          </a:r>
          <a:endParaRPr lang="es-GT" sz="1200"/>
        </a:p>
      </dgm:t>
    </dgm:pt>
    <dgm:pt modelId="{E8FA6FB3-725A-4A92-98F7-954FB7BD68E9}" type="parTrans" cxnId="{75B307DD-5225-431C-85B4-21081E336DD4}">
      <dgm:prSet/>
      <dgm:spPr/>
      <dgm:t>
        <a:bodyPr/>
        <a:lstStyle/>
        <a:p>
          <a:pPr algn="just"/>
          <a:endParaRPr lang="es-GT" sz="1100"/>
        </a:p>
      </dgm:t>
    </dgm:pt>
    <dgm:pt modelId="{269A1DDE-38AC-4D72-9884-E6E47B8F8873}" type="sibTrans" cxnId="{75B307DD-5225-431C-85B4-21081E336DD4}">
      <dgm:prSet/>
      <dgm:spPr/>
      <dgm:t>
        <a:bodyPr/>
        <a:lstStyle/>
        <a:p>
          <a:pPr algn="just"/>
          <a:endParaRPr lang="es-GT" sz="1100"/>
        </a:p>
      </dgm:t>
    </dgm:pt>
    <dgm:pt modelId="{0F8C7299-381D-41EF-916B-18838B27BFBD}">
      <dgm:prSet custT="1"/>
      <dgm:spPr/>
      <dgm:t>
        <a:bodyPr/>
        <a:lstStyle/>
        <a:p>
          <a:pPr algn="just">
            <a:buClr>
              <a:srgbClr val="F3D569"/>
            </a:buClr>
            <a:buFont typeface="Symbol" panose="05050102010706020507" pitchFamily="18" charset="2"/>
            <a:buChar char=""/>
          </a:pPr>
          <a:r>
            <a:rPr lang="es-ES" sz="1200"/>
            <a:t>Exteriorizarle a la persona entrevistada que la información proporcionada en el proceso de la entrevista es confidencial. </a:t>
          </a:r>
          <a:endParaRPr lang="es-GT" sz="1200"/>
        </a:p>
      </dgm:t>
    </dgm:pt>
    <dgm:pt modelId="{3C9020C2-6467-4B24-B1D9-0CD786870332}" type="parTrans" cxnId="{AAE95275-5161-4265-A459-C135B0F12483}">
      <dgm:prSet/>
      <dgm:spPr/>
      <dgm:t>
        <a:bodyPr/>
        <a:lstStyle/>
        <a:p>
          <a:pPr algn="just"/>
          <a:endParaRPr lang="es-GT" sz="1100"/>
        </a:p>
      </dgm:t>
    </dgm:pt>
    <dgm:pt modelId="{67FCAD90-98D7-408D-A3E2-B36E274CA198}" type="sibTrans" cxnId="{AAE95275-5161-4265-A459-C135B0F12483}">
      <dgm:prSet/>
      <dgm:spPr/>
      <dgm:t>
        <a:bodyPr/>
        <a:lstStyle/>
        <a:p>
          <a:pPr algn="just"/>
          <a:endParaRPr lang="es-GT" sz="1100"/>
        </a:p>
      </dgm:t>
    </dgm:pt>
    <dgm:pt modelId="{B3DEBAC7-4307-4CC1-896D-2673557804C0}">
      <dgm:prSet custT="1"/>
      <dgm:spPr/>
      <dgm:t>
        <a:bodyPr/>
        <a:lstStyle/>
        <a:p>
          <a:pPr algn="just">
            <a:buClr>
              <a:srgbClr val="F3D569"/>
            </a:buClr>
            <a:buFont typeface="Symbol" panose="05050102010706020507" pitchFamily="18" charset="2"/>
            <a:buChar char=""/>
          </a:pPr>
          <a:r>
            <a:rPr lang="es-ES" sz="1200"/>
            <a:t>Que a partir de este momento se brindará seguridad por el Estado de Guatemala, y a través de las instituciones encargadas se le brindará albergue, protección, atención, y que el estado puede brindar apoyo para repatriar a su país de origen a municipio correspondiente. </a:t>
          </a:r>
          <a:endParaRPr lang="es-GT" sz="1200"/>
        </a:p>
      </dgm:t>
    </dgm:pt>
    <dgm:pt modelId="{326859CF-2FD3-42A0-B1BC-F7B6513AE4F4}" type="parTrans" cxnId="{7913C123-3B5C-4C8C-AAFB-054BB6BFBB74}">
      <dgm:prSet/>
      <dgm:spPr/>
      <dgm:t>
        <a:bodyPr/>
        <a:lstStyle/>
        <a:p>
          <a:pPr algn="just"/>
          <a:endParaRPr lang="es-GT" sz="1100"/>
        </a:p>
      </dgm:t>
    </dgm:pt>
    <dgm:pt modelId="{35A1AFB5-09FF-4875-8D09-A028F2B04CEB}" type="sibTrans" cxnId="{7913C123-3B5C-4C8C-AAFB-054BB6BFBB74}">
      <dgm:prSet/>
      <dgm:spPr/>
      <dgm:t>
        <a:bodyPr/>
        <a:lstStyle/>
        <a:p>
          <a:pPr algn="just"/>
          <a:endParaRPr lang="es-GT" sz="1100"/>
        </a:p>
      </dgm:t>
    </dgm:pt>
    <dgm:pt modelId="{42039290-6DFC-4C26-B234-06670B280A44}" type="pres">
      <dgm:prSet presAssocID="{A5A874C1-E471-408E-8E0A-98B5D92F5A28}" presName="vert0" presStyleCnt="0">
        <dgm:presLayoutVars>
          <dgm:dir/>
          <dgm:animOne val="branch"/>
          <dgm:animLvl val="lvl"/>
        </dgm:presLayoutVars>
      </dgm:prSet>
      <dgm:spPr/>
      <dgm:t>
        <a:bodyPr/>
        <a:lstStyle/>
        <a:p>
          <a:endParaRPr lang="es-ES"/>
        </a:p>
      </dgm:t>
    </dgm:pt>
    <dgm:pt modelId="{B10D6E23-908C-4E1E-B372-0D2C97BC3ADD}" type="pres">
      <dgm:prSet presAssocID="{429D7515-6EAE-4C6F-B86B-EA11C2007D0A}" presName="thickLine" presStyleLbl="alignNode1" presStyleIdx="0" presStyleCnt="5"/>
      <dgm:spPr/>
    </dgm:pt>
    <dgm:pt modelId="{32CFC91A-298E-4CE4-9E73-7784BB1BF5BF}" type="pres">
      <dgm:prSet presAssocID="{429D7515-6EAE-4C6F-B86B-EA11C2007D0A}" presName="horz1" presStyleCnt="0"/>
      <dgm:spPr/>
    </dgm:pt>
    <dgm:pt modelId="{97B272DE-00CF-46D6-9FA2-21A26B99AB48}" type="pres">
      <dgm:prSet presAssocID="{429D7515-6EAE-4C6F-B86B-EA11C2007D0A}" presName="tx1" presStyleLbl="revTx" presStyleIdx="0" presStyleCnt="5"/>
      <dgm:spPr/>
      <dgm:t>
        <a:bodyPr/>
        <a:lstStyle/>
        <a:p>
          <a:endParaRPr lang="es-ES"/>
        </a:p>
      </dgm:t>
    </dgm:pt>
    <dgm:pt modelId="{ED503981-F124-4EB9-96F2-EBFD8A61D4B9}" type="pres">
      <dgm:prSet presAssocID="{429D7515-6EAE-4C6F-B86B-EA11C2007D0A}" presName="vert1" presStyleCnt="0"/>
      <dgm:spPr/>
    </dgm:pt>
    <dgm:pt modelId="{09500F8D-8295-4B4E-A061-35F97ECD2FDB}" type="pres">
      <dgm:prSet presAssocID="{757DF540-B717-4877-976A-DCAF00E5CAAE}" presName="thickLine" presStyleLbl="alignNode1" presStyleIdx="1" presStyleCnt="5"/>
      <dgm:spPr/>
    </dgm:pt>
    <dgm:pt modelId="{6C016003-B912-47E1-B5E0-93A79C51B82B}" type="pres">
      <dgm:prSet presAssocID="{757DF540-B717-4877-976A-DCAF00E5CAAE}" presName="horz1" presStyleCnt="0"/>
      <dgm:spPr/>
    </dgm:pt>
    <dgm:pt modelId="{E1A8BE54-B01C-42A5-8D52-0E1FD5DD69FC}" type="pres">
      <dgm:prSet presAssocID="{757DF540-B717-4877-976A-DCAF00E5CAAE}" presName="tx1" presStyleLbl="revTx" presStyleIdx="1" presStyleCnt="5"/>
      <dgm:spPr/>
      <dgm:t>
        <a:bodyPr/>
        <a:lstStyle/>
        <a:p>
          <a:endParaRPr lang="es-ES"/>
        </a:p>
      </dgm:t>
    </dgm:pt>
    <dgm:pt modelId="{60C7EE42-B4C5-4A49-96CA-982FC9D74D10}" type="pres">
      <dgm:prSet presAssocID="{757DF540-B717-4877-976A-DCAF00E5CAAE}" presName="vert1" presStyleCnt="0"/>
      <dgm:spPr/>
    </dgm:pt>
    <dgm:pt modelId="{9E23F6F8-9BA9-4583-93F3-6F5DFA7D0E24}" type="pres">
      <dgm:prSet presAssocID="{DBA552A3-766D-42AC-B4FF-96E814DA5EB2}" presName="thickLine" presStyleLbl="alignNode1" presStyleIdx="2" presStyleCnt="5"/>
      <dgm:spPr/>
    </dgm:pt>
    <dgm:pt modelId="{BE514ED5-2375-4757-A8A2-F88BB8A8DBD9}" type="pres">
      <dgm:prSet presAssocID="{DBA552A3-766D-42AC-B4FF-96E814DA5EB2}" presName="horz1" presStyleCnt="0"/>
      <dgm:spPr/>
    </dgm:pt>
    <dgm:pt modelId="{8294B1A3-1A3E-46B9-BCA3-9DBE6294DE3F}" type="pres">
      <dgm:prSet presAssocID="{DBA552A3-766D-42AC-B4FF-96E814DA5EB2}" presName="tx1" presStyleLbl="revTx" presStyleIdx="2" presStyleCnt="5"/>
      <dgm:spPr/>
      <dgm:t>
        <a:bodyPr/>
        <a:lstStyle/>
        <a:p>
          <a:endParaRPr lang="es-ES"/>
        </a:p>
      </dgm:t>
    </dgm:pt>
    <dgm:pt modelId="{B712CFC7-FF10-4F3B-B9F0-C7DF85D15B12}" type="pres">
      <dgm:prSet presAssocID="{DBA552A3-766D-42AC-B4FF-96E814DA5EB2}" presName="vert1" presStyleCnt="0"/>
      <dgm:spPr/>
    </dgm:pt>
    <dgm:pt modelId="{623E8E6A-8B1B-420E-8DFD-0AF7BC655E88}" type="pres">
      <dgm:prSet presAssocID="{0F8C7299-381D-41EF-916B-18838B27BFBD}" presName="thickLine" presStyleLbl="alignNode1" presStyleIdx="3" presStyleCnt="5"/>
      <dgm:spPr/>
    </dgm:pt>
    <dgm:pt modelId="{6A1271A1-22FC-4EA8-9B5A-78617A597E98}" type="pres">
      <dgm:prSet presAssocID="{0F8C7299-381D-41EF-916B-18838B27BFBD}" presName="horz1" presStyleCnt="0"/>
      <dgm:spPr/>
    </dgm:pt>
    <dgm:pt modelId="{77C60A73-F085-4456-BD5C-A50D48D21CE4}" type="pres">
      <dgm:prSet presAssocID="{0F8C7299-381D-41EF-916B-18838B27BFBD}" presName="tx1" presStyleLbl="revTx" presStyleIdx="3" presStyleCnt="5"/>
      <dgm:spPr/>
      <dgm:t>
        <a:bodyPr/>
        <a:lstStyle/>
        <a:p>
          <a:endParaRPr lang="es-ES"/>
        </a:p>
      </dgm:t>
    </dgm:pt>
    <dgm:pt modelId="{645B3D5C-7EA3-415B-BAFE-0A37EBC769A0}" type="pres">
      <dgm:prSet presAssocID="{0F8C7299-381D-41EF-916B-18838B27BFBD}" presName="vert1" presStyleCnt="0"/>
      <dgm:spPr/>
    </dgm:pt>
    <dgm:pt modelId="{E6B83A42-65F3-4122-B6A7-D54CB8D195BE}" type="pres">
      <dgm:prSet presAssocID="{B3DEBAC7-4307-4CC1-896D-2673557804C0}" presName="thickLine" presStyleLbl="alignNode1" presStyleIdx="4" presStyleCnt="5"/>
      <dgm:spPr/>
    </dgm:pt>
    <dgm:pt modelId="{0E0367FB-CDC2-460A-A89E-AB780E18D5FC}" type="pres">
      <dgm:prSet presAssocID="{B3DEBAC7-4307-4CC1-896D-2673557804C0}" presName="horz1" presStyleCnt="0"/>
      <dgm:spPr/>
    </dgm:pt>
    <dgm:pt modelId="{81758DAE-D012-4D04-AC29-BF7C07C03601}" type="pres">
      <dgm:prSet presAssocID="{B3DEBAC7-4307-4CC1-896D-2673557804C0}" presName="tx1" presStyleLbl="revTx" presStyleIdx="4" presStyleCnt="5"/>
      <dgm:spPr/>
      <dgm:t>
        <a:bodyPr/>
        <a:lstStyle/>
        <a:p>
          <a:endParaRPr lang="es-ES"/>
        </a:p>
      </dgm:t>
    </dgm:pt>
    <dgm:pt modelId="{022E173A-786F-432D-AD2F-56DF32CD10C3}" type="pres">
      <dgm:prSet presAssocID="{B3DEBAC7-4307-4CC1-896D-2673557804C0}" presName="vert1" presStyleCnt="0"/>
      <dgm:spPr/>
    </dgm:pt>
  </dgm:ptLst>
  <dgm:cxnLst>
    <dgm:cxn modelId="{7913C123-3B5C-4C8C-AAFB-054BB6BFBB74}" srcId="{A5A874C1-E471-408E-8E0A-98B5D92F5A28}" destId="{B3DEBAC7-4307-4CC1-896D-2673557804C0}" srcOrd="4" destOrd="0" parTransId="{326859CF-2FD3-42A0-B1BC-F7B6513AE4F4}" sibTransId="{35A1AFB5-09FF-4875-8D09-A028F2B04CEB}"/>
    <dgm:cxn modelId="{BD31EFA7-38E6-45B0-B5B5-F114684205AE}" srcId="{A5A874C1-E471-408E-8E0A-98B5D92F5A28}" destId="{429D7515-6EAE-4C6F-B86B-EA11C2007D0A}" srcOrd="0" destOrd="0" parTransId="{4676EEC2-44F0-4426-A9CF-E46D9B57E49E}" sibTransId="{5A07A5DA-2650-4AE2-968C-90B8A0B045A0}"/>
    <dgm:cxn modelId="{C1283905-69E8-4449-BFE1-2E8F544013B6}" type="presOf" srcId="{429D7515-6EAE-4C6F-B86B-EA11C2007D0A}" destId="{97B272DE-00CF-46D6-9FA2-21A26B99AB48}" srcOrd="0" destOrd="0" presId="urn:microsoft.com/office/officeart/2008/layout/LinedList"/>
    <dgm:cxn modelId="{B79648CE-DE01-4AA1-9DD5-A8A76A4E3E0D}" type="presOf" srcId="{B3DEBAC7-4307-4CC1-896D-2673557804C0}" destId="{81758DAE-D012-4D04-AC29-BF7C07C03601}" srcOrd="0" destOrd="0" presId="urn:microsoft.com/office/officeart/2008/layout/LinedList"/>
    <dgm:cxn modelId="{2FB0BC70-894E-4B93-A433-919CC795EFBF}" type="presOf" srcId="{A5A874C1-E471-408E-8E0A-98B5D92F5A28}" destId="{42039290-6DFC-4C26-B234-06670B280A44}" srcOrd="0" destOrd="0" presId="urn:microsoft.com/office/officeart/2008/layout/LinedList"/>
    <dgm:cxn modelId="{470A524A-C309-4987-AB51-2CE1B61DEC11}" type="presOf" srcId="{0F8C7299-381D-41EF-916B-18838B27BFBD}" destId="{77C60A73-F085-4456-BD5C-A50D48D21CE4}" srcOrd="0" destOrd="0" presId="urn:microsoft.com/office/officeart/2008/layout/LinedList"/>
    <dgm:cxn modelId="{75B307DD-5225-431C-85B4-21081E336DD4}" srcId="{A5A874C1-E471-408E-8E0A-98B5D92F5A28}" destId="{DBA552A3-766D-42AC-B4FF-96E814DA5EB2}" srcOrd="2" destOrd="0" parTransId="{E8FA6FB3-725A-4A92-98F7-954FB7BD68E9}" sibTransId="{269A1DDE-38AC-4D72-9884-E6E47B8F8873}"/>
    <dgm:cxn modelId="{45FE30DF-ABBD-4D86-9ACC-7A90F06E86A2}" type="presOf" srcId="{DBA552A3-766D-42AC-B4FF-96E814DA5EB2}" destId="{8294B1A3-1A3E-46B9-BCA3-9DBE6294DE3F}" srcOrd="0" destOrd="0" presId="urn:microsoft.com/office/officeart/2008/layout/LinedList"/>
    <dgm:cxn modelId="{250CFBE3-072E-44D4-BA25-9A912BA799CB}" type="presOf" srcId="{757DF540-B717-4877-976A-DCAF00E5CAAE}" destId="{E1A8BE54-B01C-42A5-8D52-0E1FD5DD69FC}" srcOrd="0" destOrd="0" presId="urn:microsoft.com/office/officeart/2008/layout/LinedList"/>
    <dgm:cxn modelId="{AAE95275-5161-4265-A459-C135B0F12483}" srcId="{A5A874C1-E471-408E-8E0A-98B5D92F5A28}" destId="{0F8C7299-381D-41EF-916B-18838B27BFBD}" srcOrd="3" destOrd="0" parTransId="{3C9020C2-6467-4B24-B1D9-0CD786870332}" sibTransId="{67FCAD90-98D7-408D-A3E2-B36E274CA198}"/>
    <dgm:cxn modelId="{B996BCB4-EACA-496F-8E1D-DDCEB9EDFF8C}" srcId="{A5A874C1-E471-408E-8E0A-98B5D92F5A28}" destId="{757DF540-B717-4877-976A-DCAF00E5CAAE}" srcOrd="1" destOrd="0" parTransId="{8CADD86C-40DC-48CC-8AD0-663D8732B6C3}" sibTransId="{3E690D04-B4F1-4824-A817-6A72D5D89A22}"/>
    <dgm:cxn modelId="{EA311353-2767-429E-99F0-B6527237A1C4}" type="presParOf" srcId="{42039290-6DFC-4C26-B234-06670B280A44}" destId="{B10D6E23-908C-4E1E-B372-0D2C97BC3ADD}" srcOrd="0" destOrd="0" presId="urn:microsoft.com/office/officeart/2008/layout/LinedList"/>
    <dgm:cxn modelId="{1D9BA6F3-8C81-4C6A-B0D6-2A0C5A62742D}" type="presParOf" srcId="{42039290-6DFC-4C26-B234-06670B280A44}" destId="{32CFC91A-298E-4CE4-9E73-7784BB1BF5BF}" srcOrd="1" destOrd="0" presId="urn:microsoft.com/office/officeart/2008/layout/LinedList"/>
    <dgm:cxn modelId="{45251C13-A09A-491A-93E1-F005C19D98D9}" type="presParOf" srcId="{32CFC91A-298E-4CE4-9E73-7784BB1BF5BF}" destId="{97B272DE-00CF-46D6-9FA2-21A26B99AB48}" srcOrd="0" destOrd="0" presId="urn:microsoft.com/office/officeart/2008/layout/LinedList"/>
    <dgm:cxn modelId="{272467E3-9EB1-4621-803B-80EC6CEB5860}" type="presParOf" srcId="{32CFC91A-298E-4CE4-9E73-7784BB1BF5BF}" destId="{ED503981-F124-4EB9-96F2-EBFD8A61D4B9}" srcOrd="1" destOrd="0" presId="urn:microsoft.com/office/officeart/2008/layout/LinedList"/>
    <dgm:cxn modelId="{A8BE06BB-B622-4653-88CD-4E0901DA1589}" type="presParOf" srcId="{42039290-6DFC-4C26-B234-06670B280A44}" destId="{09500F8D-8295-4B4E-A061-35F97ECD2FDB}" srcOrd="2" destOrd="0" presId="urn:microsoft.com/office/officeart/2008/layout/LinedList"/>
    <dgm:cxn modelId="{7DE83E07-2803-4C65-AC46-DC2998476BF5}" type="presParOf" srcId="{42039290-6DFC-4C26-B234-06670B280A44}" destId="{6C016003-B912-47E1-B5E0-93A79C51B82B}" srcOrd="3" destOrd="0" presId="urn:microsoft.com/office/officeart/2008/layout/LinedList"/>
    <dgm:cxn modelId="{096B8DD1-3B25-40F9-9C0D-AEF45D0D9793}" type="presParOf" srcId="{6C016003-B912-47E1-B5E0-93A79C51B82B}" destId="{E1A8BE54-B01C-42A5-8D52-0E1FD5DD69FC}" srcOrd="0" destOrd="0" presId="urn:microsoft.com/office/officeart/2008/layout/LinedList"/>
    <dgm:cxn modelId="{0FC0055B-FAAE-495E-83F6-A763F2AA02DC}" type="presParOf" srcId="{6C016003-B912-47E1-B5E0-93A79C51B82B}" destId="{60C7EE42-B4C5-4A49-96CA-982FC9D74D10}" srcOrd="1" destOrd="0" presId="urn:microsoft.com/office/officeart/2008/layout/LinedList"/>
    <dgm:cxn modelId="{3CF81594-9012-4931-9889-9378124BD94A}" type="presParOf" srcId="{42039290-6DFC-4C26-B234-06670B280A44}" destId="{9E23F6F8-9BA9-4583-93F3-6F5DFA7D0E24}" srcOrd="4" destOrd="0" presId="urn:microsoft.com/office/officeart/2008/layout/LinedList"/>
    <dgm:cxn modelId="{324DAACF-0D9F-4F53-8016-0DB764A48D81}" type="presParOf" srcId="{42039290-6DFC-4C26-B234-06670B280A44}" destId="{BE514ED5-2375-4757-A8A2-F88BB8A8DBD9}" srcOrd="5" destOrd="0" presId="urn:microsoft.com/office/officeart/2008/layout/LinedList"/>
    <dgm:cxn modelId="{F46BE21F-55B9-4C58-A71E-CE7609AC9B98}" type="presParOf" srcId="{BE514ED5-2375-4757-A8A2-F88BB8A8DBD9}" destId="{8294B1A3-1A3E-46B9-BCA3-9DBE6294DE3F}" srcOrd="0" destOrd="0" presId="urn:microsoft.com/office/officeart/2008/layout/LinedList"/>
    <dgm:cxn modelId="{B1011ABF-E261-4437-9FA6-0CED52035B89}" type="presParOf" srcId="{BE514ED5-2375-4757-A8A2-F88BB8A8DBD9}" destId="{B712CFC7-FF10-4F3B-B9F0-C7DF85D15B12}" srcOrd="1" destOrd="0" presId="urn:microsoft.com/office/officeart/2008/layout/LinedList"/>
    <dgm:cxn modelId="{50C0143B-9988-4679-9186-C5B5BC91537E}" type="presParOf" srcId="{42039290-6DFC-4C26-B234-06670B280A44}" destId="{623E8E6A-8B1B-420E-8DFD-0AF7BC655E88}" srcOrd="6" destOrd="0" presId="urn:microsoft.com/office/officeart/2008/layout/LinedList"/>
    <dgm:cxn modelId="{8AE20599-BCB9-4E93-9527-99135008FB44}" type="presParOf" srcId="{42039290-6DFC-4C26-B234-06670B280A44}" destId="{6A1271A1-22FC-4EA8-9B5A-78617A597E98}" srcOrd="7" destOrd="0" presId="urn:microsoft.com/office/officeart/2008/layout/LinedList"/>
    <dgm:cxn modelId="{393BF9ED-2BEB-44CB-813F-8B71CBE0EFF8}" type="presParOf" srcId="{6A1271A1-22FC-4EA8-9B5A-78617A597E98}" destId="{77C60A73-F085-4456-BD5C-A50D48D21CE4}" srcOrd="0" destOrd="0" presId="urn:microsoft.com/office/officeart/2008/layout/LinedList"/>
    <dgm:cxn modelId="{16F4905D-C880-4F3A-B494-C112B50510FE}" type="presParOf" srcId="{6A1271A1-22FC-4EA8-9B5A-78617A597E98}" destId="{645B3D5C-7EA3-415B-BAFE-0A37EBC769A0}" srcOrd="1" destOrd="0" presId="urn:microsoft.com/office/officeart/2008/layout/LinedList"/>
    <dgm:cxn modelId="{CCC45565-A296-477A-900C-DCA02635740A}" type="presParOf" srcId="{42039290-6DFC-4C26-B234-06670B280A44}" destId="{E6B83A42-65F3-4122-B6A7-D54CB8D195BE}" srcOrd="8" destOrd="0" presId="urn:microsoft.com/office/officeart/2008/layout/LinedList"/>
    <dgm:cxn modelId="{FEC35A1C-447F-475E-96E3-B22EEB87AA95}" type="presParOf" srcId="{42039290-6DFC-4C26-B234-06670B280A44}" destId="{0E0367FB-CDC2-460A-A89E-AB780E18D5FC}" srcOrd="9" destOrd="0" presId="urn:microsoft.com/office/officeart/2008/layout/LinedList"/>
    <dgm:cxn modelId="{C485DCF0-E056-4C7E-A1C8-C0415FF4B946}" type="presParOf" srcId="{0E0367FB-CDC2-460A-A89E-AB780E18D5FC}" destId="{81758DAE-D012-4D04-AC29-BF7C07C03601}" srcOrd="0" destOrd="0" presId="urn:microsoft.com/office/officeart/2008/layout/LinedList"/>
    <dgm:cxn modelId="{F662F16F-D7DE-4ADF-BD7B-DDDE9901D40D}" type="presParOf" srcId="{0E0367FB-CDC2-460A-A89E-AB780E18D5FC}" destId="{022E173A-786F-432D-AD2F-56DF32CD10C3}" srcOrd="1" destOrd="0" presId="urn:microsoft.com/office/officeart/2008/layout/Lined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D4A15D8-841F-4300-96C1-1619E88EA960}" type="doc">
      <dgm:prSet loTypeId="urn:microsoft.com/office/officeart/2005/8/layout/target2" loCatId="relationship" qsTypeId="urn:microsoft.com/office/officeart/2005/8/quickstyle/simple1" qsCatId="simple" csTypeId="urn:microsoft.com/office/officeart/2005/8/colors/accent0_2" csCatId="mainScheme" phldr="1"/>
      <dgm:spPr/>
      <dgm:t>
        <a:bodyPr/>
        <a:lstStyle/>
        <a:p>
          <a:endParaRPr lang="es-GT"/>
        </a:p>
      </dgm:t>
    </dgm:pt>
    <dgm:pt modelId="{0D98048E-DB0A-4AA3-B9C1-194DADE143C5}">
      <dgm:prSet phldrT="[Texto]" custT="1"/>
      <dgm:spPr/>
      <dgm:t>
        <a:bodyPr/>
        <a:lstStyle/>
        <a:p>
          <a:pPr algn="just"/>
          <a:r>
            <a:rPr lang="es-GT" sz="1200"/>
            <a:t>Cuando la víctima sea persona  niño, niña o adolecentes, nacional  o extranjero, debéra de coordinarse con la Procuraduria General de la Nación -PGN-, para la atención, resguardo y abrigo inmediato. </a:t>
          </a:r>
        </a:p>
      </dgm:t>
    </dgm:pt>
    <dgm:pt modelId="{61B9D858-B07C-40E3-B3C0-A4DF19910EF0}" type="parTrans" cxnId="{1F569842-3346-4526-BB09-69480EE1755C}">
      <dgm:prSet/>
      <dgm:spPr/>
      <dgm:t>
        <a:bodyPr/>
        <a:lstStyle/>
        <a:p>
          <a:pPr algn="just"/>
          <a:endParaRPr lang="es-GT"/>
        </a:p>
      </dgm:t>
    </dgm:pt>
    <dgm:pt modelId="{7D74123D-F29B-45E5-A06A-BAE54DCF2A62}" type="sibTrans" cxnId="{1F569842-3346-4526-BB09-69480EE1755C}">
      <dgm:prSet/>
      <dgm:spPr/>
      <dgm:t>
        <a:bodyPr/>
        <a:lstStyle/>
        <a:p>
          <a:pPr algn="just"/>
          <a:endParaRPr lang="es-GT"/>
        </a:p>
      </dgm:t>
    </dgm:pt>
    <dgm:pt modelId="{92714C4C-F70C-46FD-97D0-D8B93CA161B4}">
      <dgm:prSet custT="1"/>
      <dgm:spPr/>
      <dgm:t>
        <a:bodyPr/>
        <a:lstStyle/>
        <a:p>
          <a:pPr algn="just"/>
          <a:r>
            <a:rPr lang="es-GT" sz="1200"/>
            <a:t>Cuando la víctima sea mayor de edad, nacional o extranjera sin importar el género,  se deberá cordinar con el Ministerio Público -MP-, para la atencion, resguardo, abrigo inmediato. </a:t>
          </a:r>
        </a:p>
      </dgm:t>
    </dgm:pt>
    <dgm:pt modelId="{2E7A7520-6A9D-45EF-A3E2-53E359D8A8F2}" type="parTrans" cxnId="{BFC8B2A0-9BB0-4892-BA32-3A0724070DD4}">
      <dgm:prSet/>
      <dgm:spPr/>
      <dgm:t>
        <a:bodyPr/>
        <a:lstStyle/>
        <a:p>
          <a:pPr algn="just"/>
          <a:endParaRPr lang="es-GT"/>
        </a:p>
      </dgm:t>
    </dgm:pt>
    <dgm:pt modelId="{E3CC8E75-BE42-4216-BEDB-A0B20C8D65CC}" type="sibTrans" cxnId="{BFC8B2A0-9BB0-4892-BA32-3A0724070DD4}">
      <dgm:prSet/>
      <dgm:spPr/>
      <dgm:t>
        <a:bodyPr/>
        <a:lstStyle/>
        <a:p>
          <a:pPr algn="just"/>
          <a:endParaRPr lang="es-GT"/>
        </a:p>
      </dgm:t>
    </dgm:pt>
    <dgm:pt modelId="{FFEAB2FA-FDBF-4DB7-8A72-0DC5374C6671}">
      <dgm:prSet phldrT="[Texto]" custT="1"/>
      <dgm:spPr/>
      <dgm:t>
        <a:bodyPr/>
        <a:lstStyle/>
        <a:p>
          <a:pPr algn="ctr"/>
          <a:r>
            <a:rPr lang="es-GT" sz="1400" b="0" i="1"/>
            <a:t>Identificación  según necesidades especificas de grupos etarios </a:t>
          </a:r>
        </a:p>
      </dgm:t>
    </dgm:pt>
    <dgm:pt modelId="{7618B6C2-F48A-4CCA-AD72-C29BE1A48A3E}" type="parTrans" cxnId="{B92EA939-7DF2-4E11-B018-E647B0E6F66F}">
      <dgm:prSet/>
      <dgm:spPr/>
      <dgm:t>
        <a:bodyPr/>
        <a:lstStyle/>
        <a:p>
          <a:endParaRPr lang="es-GT"/>
        </a:p>
      </dgm:t>
    </dgm:pt>
    <dgm:pt modelId="{C0E120DD-B036-450E-B196-44F11F23BF29}" type="sibTrans" cxnId="{B92EA939-7DF2-4E11-B018-E647B0E6F66F}">
      <dgm:prSet/>
      <dgm:spPr/>
      <dgm:t>
        <a:bodyPr/>
        <a:lstStyle/>
        <a:p>
          <a:endParaRPr lang="es-GT"/>
        </a:p>
      </dgm:t>
    </dgm:pt>
    <dgm:pt modelId="{7D249474-21DB-44ED-8710-78DB643639C9}" type="pres">
      <dgm:prSet presAssocID="{ED4A15D8-841F-4300-96C1-1619E88EA960}" presName="Name0" presStyleCnt="0">
        <dgm:presLayoutVars>
          <dgm:chMax val="3"/>
          <dgm:chPref val="1"/>
          <dgm:dir/>
          <dgm:animLvl val="lvl"/>
          <dgm:resizeHandles/>
        </dgm:presLayoutVars>
      </dgm:prSet>
      <dgm:spPr/>
      <dgm:t>
        <a:bodyPr/>
        <a:lstStyle/>
        <a:p>
          <a:endParaRPr lang="es-ES"/>
        </a:p>
      </dgm:t>
    </dgm:pt>
    <dgm:pt modelId="{015A7F54-83A2-4BA9-BCA4-EFB30F71C6E3}" type="pres">
      <dgm:prSet presAssocID="{ED4A15D8-841F-4300-96C1-1619E88EA960}" presName="outerBox" presStyleCnt="0"/>
      <dgm:spPr/>
    </dgm:pt>
    <dgm:pt modelId="{B5896067-7616-464C-A1FE-82D82F301A9B}" type="pres">
      <dgm:prSet presAssocID="{ED4A15D8-841F-4300-96C1-1619E88EA960}" presName="outerBoxParent" presStyleLbl="node1" presStyleIdx="0" presStyleCnt="1"/>
      <dgm:spPr/>
      <dgm:t>
        <a:bodyPr/>
        <a:lstStyle/>
        <a:p>
          <a:endParaRPr lang="es-ES"/>
        </a:p>
      </dgm:t>
    </dgm:pt>
    <dgm:pt modelId="{1D55D427-B252-43B4-B336-BFB0A8F05A21}" type="pres">
      <dgm:prSet presAssocID="{ED4A15D8-841F-4300-96C1-1619E88EA960}" presName="outerBoxChildren" presStyleCnt="0"/>
      <dgm:spPr/>
    </dgm:pt>
    <dgm:pt modelId="{83BC5816-F98D-4949-A845-8FA6E864F8B5}" type="pres">
      <dgm:prSet presAssocID="{0D98048E-DB0A-4AA3-B9C1-194DADE143C5}" presName="oChild" presStyleLbl="fgAcc1" presStyleIdx="0" presStyleCnt="2" custScaleY="184466">
        <dgm:presLayoutVars>
          <dgm:bulletEnabled val="1"/>
        </dgm:presLayoutVars>
      </dgm:prSet>
      <dgm:spPr/>
      <dgm:t>
        <a:bodyPr/>
        <a:lstStyle/>
        <a:p>
          <a:endParaRPr lang="es-ES"/>
        </a:p>
      </dgm:t>
    </dgm:pt>
    <dgm:pt modelId="{22133629-92F2-42EF-A7D9-573FC5998B3E}" type="pres">
      <dgm:prSet presAssocID="{7D74123D-F29B-45E5-A06A-BAE54DCF2A62}" presName="outerSibTrans" presStyleCnt="0"/>
      <dgm:spPr/>
    </dgm:pt>
    <dgm:pt modelId="{F80B3C63-0FE7-4372-B83D-797930FFE254}" type="pres">
      <dgm:prSet presAssocID="{92714C4C-F70C-46FD-97D0-D8B93CA161B4}" presName="oChild" presStyleLbl="fgAcc1" presStyleIdx="1" presStyleCnt="2" custScaleY="186978">
        <dgm:presLayoutVars>
          <dgm:bulletEnabled val="1"/>
        </dgm:presLayoutVars>
      </dgm:prSet>
      <dgm:spPr/>
      <dgm:t>
        <a:bodyPr/>
        <a:lstStyle/>
        <a:p>
          <a:endParaRPr lang="es-ES"/>
        </a:p>
      </dgm:t>
    </dgm:pt>
  </dgm:ptLst>
  <dgm:cxnLst>
    <dgm:cxn modelId="{B92EA939-7DF2-4E11-B018-E647B0E6F66F}" srcId="{ED4A15D8-841F-4300-96C1-1619E88EA960}" destId="{FFEAB2FA-FDBF-4DB7-8A72-0DC5374C6671}" srcOrd="0" destOrd="0" parTransId="{7618B6C2-F48A-4CCA-AD72-C29BE1A48A3E}" sibTransId="{C0E120DD-B036-450E-B196-44F11F23BF29}"/>
    <dgm:cxn modelId="{1F569842-3346-4526-BB09-69480EE1755C}" srcId="{FFEAB2FA-FDBF-4DB7-8A72-0DC5374C6671}" destId="{0D98048E-DB0A-4AA3-B9C1-194DADE143C5}" srcOrd="0" destOrd="0" parTransId="{61B9D858-B07C-40E3-B3C0-A4DF19910EF0}" sibTransId="{7D74123D-F29B-45E5-A06A-BAE54DCF2A62}"/>
    <dgm:cxn modelId="{763FC2B9-FFA2-43CD-9135-7C4B27BD055C}" type="presOf" srcId="{92714C4C-F70C-46FD-97D0-D8B93CA161B4}" destId="{F80B3C63-0FE7-4372-B83D-797930FFE254}" srcOrd="0" destOrd="0" presId="urn:microsoft.com/office/officeart/2005/8/layout/target2"/>
    <dgm:cxn modelId="{AB359101-299D-4660-A838-59657AD9418A}" type="presOf" srcId="{ED4A15D8-841F-4300-96C1-1619E88EA960}" destId="{7D249474-21DB-44ED-8710-78DB643639C9}" srcOrd="0" destOrd="0" presId="urn:microsoft.com/office/officeart/2005/8/layout/target2"/>
    <dgm:cxn modelId="{6CEB3708-C993-4D1D-A1BB-7809BD803869}" type="presOf" srcId="{FFEAB2FA-FDBF-4DB7-8A72-0DC5374C6671}" destId="{B5896067-7616-464C-A1FE-82D82F301A9B}" srcOrd="0" destOrd="0" presId="urn:microsoft.com/office/officeart/2005/8/layout/target2"/>
    <dgm:cxn modelId="{2F4CB0D4-0DF2-4F1E-989D-8402F17A275B}" type="presOf" srcId="{0D98048E-DB0A-4AA3-B9C1-194DADE143C5}" destId="{83BC5816-F98D-4949-A845-8FA6E864F8B5}" srcOrd="0" destOrd="0" presId="urn:microsoft.com/office/officeart/2005/8/layout/target2"/>
    <dgm:cxn modelId="{BFC8B2A0-9BB0-4892-BA32-3A0724070DD4}" srcId="{FFEAB2FA-FDBF-4DB7-8A72-0DC5374C6671}" destId="{92714C4C-F70C-46FD-97D0-D8B93CA161B4}" srcOrd="1" destOrd="0" parTransId="{2E7A7520-6A9D-45EF-A3E2-53E359D8A8F2}" sibTransId="{E3CC8E75-BE42-4216-BEDB-A0B20C8D65CC}"/>
    <dgm:cxn modelId="{24AFAD6A-C4C3-435B-A6D3-B26577989DCE}" type="presParOf" srcId="{7D249474-21DB-44ED-8710-78DB643639C9}" destId="{015A7F54-83A2-4BA9-BCA4-EFB30F71C6E3}" srcOrd="0" destOrd="0" presId="urn:microsoft.com/office/officeart/2005/8/layout/target2"/>
    <dgm:cxn modelId="{A9BCD57A-6AE6-4BD1-9B8F-302C71471641}" type="presParOf" srcId="{015A7F54-83A2-4BA9-BCA4-EFB30F71C6E3}" destId="{B5896067-7616-464C-A1FE-82D82F301A9B}" srcOrd="0" destOrd="0" presId="urn:microsoft.com/office/officeart/2005/8/layout/target2"/>
    <dgm:cxn modelId="{DC779892-93C3-4DA2-A867-17790DED20B9}" type="presParOf" srcId="{015A7F54-83A2-4BA9-BCA4-EFB30F71C6E3}" destId="{1D55D427-B252-43B4-B336-BFB0A8F05A21}" srcOrd="1" destOrd="0" presId="urn:microsoft.com/office/officeart/2005/8/layout/target2"/>
    <dgm:cxn modelId="{9DCA9382-094A-4F2F-8261-FB4CBADA1BEA}" type="presParOf" srcId="{1D55D427-B252-43B4-B336-BFB0A8F05A21}" destId="{83BC5816-F98D-4949-A845-8FA6E864F8B5}" srcOrd="0" destOrd="0" presId="urn:microsoft.com/office/officeart/2005/8/layout/target2"/>
    <dgm:cxn modelId="{0A7A7047-A958-4F70-9C22-3199B5E5B2A9}" type="presParOf" srcId="{1D55D427-B252-43B4-B336-BFB0A8F05A21}" destId="{22133629-92F2-42EF-A7D9-573FC5998B3E}" srcOrd="1" destOrd="0" presId="urn:microsoft.com/office/officeart/2005/8/layout/target2"/>
    <dgm:cxn modelId="{243249EE-ACD2-4BB2-9273-B0E9A5068D6C}" type="presParOf" srcId="{1D55D427-B252-43B4-B336-BFB0A8F05A21}" destId="{F80B3C63-0FE7-4372-B83D-797930FFE254}" srcOrd="2" destOrd="0" presId="urn:microsoft.com/office/officeart/2005/8/layout/targe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D00E587-C01D-4F19-87FD-DDBB45B6E9BB}" type="doc">
      <dgm:prSet loTypeId="urn:microsoft.com/office/officeart/2008/layout/LinedList" loCatId="list" qsTypeId="urn:microsoft.com/office/officeart/2005/8/quickstyle/simple1" qsCatId="simple" csTypeId="urn:microsoft.com/office/officeart/2005/8/colors/accent2_1" csCatId="accent2" phldr="1"/>
      <dgm:spPr/>
      <dgm:t>
        <a:bodyPr/>
        <a:lstStyle/>
        <a:p>
          <a:endParaRPr lang="es-GT"/>
        </a:p>
      </dgm:t>
    </dgm:pt>
    <dgm:pt modelId="{99B56FB1-9125-4DC7-98F1-7F9933953261}">
      <dgm:prSet phldrT="[Texto]"/>
      <dgm:spPr/>
      <dgm:t>
        <a:bodyPr/>
        <a:lstStyle/>
        <a:p>
          <a:r>
            <a:rPr lang="es-GT"/>
            <a:t>Ministerio de Salud Pública y Asistencia Social</a:t>
          </a:r>
        </a:p>
      </dgm:t>
    </dgm:pt>
    <dgm:pt modelId="{AF5F4369-78B8-4F00-BDE5-1552C3F44F97}" type="parTrans" cxnId="{0607D8FD-82F0-4DCD-A636-94A5AC85A096}">
      <dgm:prSet/>
      <dgm:spPr/>
      <dgm:t>
        <a:bodyPr/>
        <a:lstStyle/>
        <a:p>
          <a:endParaRPr lang="es-GT"/>
        </a:p>
      </dgm:t>
    </dgm:pt>
    <dgm:pt modelId="{771B0369-B637-48BC-B58B-2DA8C9EAFB4F}" type="sibTrans" cxnId="{0607D8FD-82F0-4DCD-A636-94A5AC85A096}">
      <dgm:prSet/>
      <dgm:spPr/>
      <dgm:t>
        <a:bodyPr/>
        <a:lstStyle/>
        <a:p>
          <a:endParaRPr lang="es-GT"/>
        </a:p>
      </dgm:t>
    </dgm:pt>
    <dgm:pt modelId="{609B69B3-86B4-4F69-8499-367CE1FA537A}">
      <dgm:prSet/>
      <dgm:spPr/>
      <dgm:t>
        <a:bodyPr/>
        <a:lstStyle/>
        <a:p>
          <a:r>
            <a:rPr lang="es-GT"/>
            <a:t>Cuerpo de Bomberos Municipales </a:t>
          </a:r>
        </a:p>
      </dgm:t>
    </dgm:pt>
    <dgm:pt modelId="{AABDE049-127F-4430-9EBF-2E3DEB299794}" type="parTrans" cxnId="{6398170B-A9F7-40D5-98ED-544BBC038027}">
      <dgm:prSet/>
      <dgm:spPr/>
      <dgm:t>
        <a:bodyPr/>
        <a:lstStyle/>
        <a:p>
          <a:endParaRPr lang="es-GT"/>
        </a:p>
      </dgm:t>
    </dgm:pt>
    <dgm:pt modelId="{9AA50D6E-F5BE-4288-8D1F-AC1877C08E87}" type="sibTrans" cxnId="{6398170B-A9F7-40D5-98ED-544BBC038027}">
      <dgm:prSet/>
      <dgm:spPr/>
      <dgm:t>
        <a:bodyPr/>
        <a:lstStyle/>
        <a:p>
          <a:endParaRPr lang="es-GT"/>
        </a:p>
      </dgm:t>
    </dgm:pt>
    <dgm:pt modelId="{BC824A5B-6322-49A2-B1BD-2445C72F7011}">
      <dgm:prSet/>
      <dgm:spPr/>
      <dgm:t>
        <a:bodyPr/>
        <a:lstStyle/>
        <a:p>
          <a:r>
            <a:rPr lang="es-GT"/>
            <a:t>Cuerpo de Bomberos Voluntarios </a:t>
          </a:r>
        </a:p>
      </dgm:t>
    </dgm:pt>
    <dgm:pt modelId="{0F7FB49F-CE41-4086-92E4-BB3AC6031E48}" type="parTrans" cxnId="{DC7446D9-C5B9-41C3-A9CD-831A2155D93B}">
      <dgm:prSet/>
      <dgm:spPr/>
      <dgm:t>
        <a:bodyPr/>
        <a:lstStyle/>
        <a:p>
          <a:endParaRPr lang="es-GT"/>
        </a:p>
      </dgm:t>
    </dgm:pt>
    <dgm:pt modelId="{01129837-34D6-4FAE-BA7A-8F43E56BB7C2}" type="sibTrans" cxnId="{DC7446D9-C5B9-41C3-A9CD-831A2155D93B}">
      <dgm:prSet/>
      <dgm:spPr/>
      <dgm:t>
        <a:bodyPr/>
        <a:lstStyle/>
        <a:p>
          <a:endParaRPr lang="es-GT"/>
        </a:p>
      </dgm:t>
    </dgm:pt>
    <dgm:pt modelId="{1511FFD0-9B4C-480D-BA57-20D9AD4D0A33}">
      <dgm:prSet/>
      <dgm:spPr/>
      <dgm:t>
        <a:bodyPr/>
        <a:lstStyle/>
        <a:p>
          <a:r>
            <a:rPr lang="es-GT"/>
            <a:t>Cruz Roja </a:t>
          </a:r>
        </a:p>
      </dgm:t>
    </dgm:pt>
    <dgm:pt modelId="{97F20032-7AB6-472A-92A9-19CACF00AE81}" type="parTrans" cxnId="{613EDAB0-E8C5-4780-BFEF-308A3C6DCBEB}">
      <dgm:prSet/>
      <dgm:spPr/>
      <dgm:t>
        <a:bodyPr/>
        <a:lstStyle/>
        <a:p>
          <a:endParaRPr lang="es-GT"/>
        </a:p>
      </dgm:t>
    </dgm:pt>
    <dgm:pt modelId="{962493DE-C367-4F86-9432-E519B66551D1}" type="sibTrans" cxnId="{613EDAB0-E8C5-4780-BFEF-308A3C6DCBEB}">
      <dgm:prSet/>
      <dgm:spPr/>
      <dgm:t>
        <a:bodyPr/>
        <a:lstStyle/>
        <a:p>
          <a:endParaRPr lang="es-GT"/>
        </a:p>
      </dgm:t>
    </dgm:pt>
    <dgm:pt modelId="{A306FEF9-2985-44DD-9DAD-FECEA80E9016}">
      <dgm:prSet/>
      <dgm:spPr/>
      <dgm:t>
        <a:bodyPr/>
        <a:lstStyle/>
        <a:p>
          <a:r>
            <a:rPr lang="es-GT"/>
            <a:t>Prestadores de servicios de Salud Públicos o Privados.</a:t>
          </a:r>
        </a:p>
      </dgm:t>
    </dgm:pt>
    <dgm:pt modelId="{9A086293-C115-44DF-85AB-6CD10678B499}" type="parTrans" cxnId="{E2BE3D59-BEDC-4ABC-A444-C7156150A150}">
      <dgm:prSet/>
      <dgm:spPr/>
      <dgm:t>
        <a:bodyPr/>
        <a:lstStyle/>
        <a:p>
          <a:endParaRPr lang="es-GT"/>
        </a:p>
      </dgm:t>
    </dgm:pt>
    <dgm:pt modelId="{EBA6AC43-7ECE-4574-8127-57AA29AB3BD7}" type="sibTrans" cxnId="{E2BE3D59-BEDC-4ABC-A444-C7156150A150}">
      <dgm:prSet/>
      <dgm:spPr/>
      <dgm:t>
        <a:bodyPr/>
        <a:lstStyle/>
        <a:p>
          <a:endParaRPr lang="es-GT"/>
        </a:p>
      </dgm:t>
    </dgm:pt>
    <dgm:pt modelId="{DEA47D74-9E34-4420-9BD7-A185E4155817}">
      <dgm:prSet phldrT="[Texto]"/>
      <dgm:spPr/>
      <dgm:t>
        <a:bodyPr/>
        <a:lstStyle/>
        <a:p>
          <a:r>
            <a:rPr lang="es-GT" b="0"/>
            <a:t>Procuraduría General de la Nación en casos de niños, niñas o adolescente</a:t>
          </a:r>
        </a:p>
      </dgm:t>
    </dgm:pt>
    <dgm:pt modelId="{4784A825-6991-4D4C-AAFC-2FC9100E6B4D}" type="parTrans" cxnId="{AAC70BC8-B820-467F-96CA-4D93865F6517}">
      <dgm:prSet/>
      <dgm:spPr/>
      <dgm:t>
        <a:bodyPr/>
        <a:lstStyle/>
        <a:p>
          <a:endParaRPr lang="es-ES"/>
        </a:p>
      </dgm:t>
    </dgm:pt>
    <dgm:pt modelId="{38796145-F4C6-40EE-922D-6D694C269679}" type="sibTrans" cxnId="{AAC70BC8-B820-467F-96CA-4D93865F6517}">
      <dgm:prSet/>
      <dgm:spPr/>
      <dgm:t>
        <a:bodyPr/>
        <a:lstStyle/>
        <a:p>
          <a:endParaRPr lang="es-ES"/>
        </a:p>
      </dgm:t>
    </dgm:pt>
    <dgm:pt modelId="{B3B94508-2E33-402E-9254-B329BA86FD89}" type="pres">
      <dgm:prSet presAssocID="{CD00E587-C01D-4F19-87FD-DDBB45B6E9BB}" presName="vert0" presStyleCnt="0">
        <dgm:presLayoutVars>
          <dgm:dir/>
          <dgm:animOne val="branch"/>
          <dgm:animLvl val="lvl"/>
        </dgm:presLayoutVars>
      </dgm:prSet>
      <dgm:spPr/>
      <dgm:t>
        <a:bodyPr/>
        <a:lstStyle/>
        <a:p>
          <a:endParaRPr lang="es-ES"/>
        </a:p>
      </dgm:t>
    </dgm:pt>
    <dgm:pt modelId="{DD91E65F-25C5-4D38-AA98-D57C36E63418}" type="pres">
      <dgm:prSet presAssocID="{99B56FB1-9125-4DC7-98F1-7F9933953261}" presName="thickLine" presStyleLbl="alignNode1" presStyleIdx="0" presStyleCnt="6"/>
      <dgm:spPr/>
    </dgm:pt>
    <dgm:pt modelId="{EDDB87BF-4128-476F-A466-44064D213C5E}" type="pres">
      <dgm:prSet presAssocID="{99B56FB1-9125-4DC7-98F1-7F9933953261}" presName="horz1" presStyleCnt="0"/>
      <dgm:spPr/>
    </dgm:pt>
    <dgm:pt modelId="{04A36849-64DA-4B3D-93A9-E6FB1F670A89}" type="pres">
      <dgm:prSet presAssocID="{99B56FB1-9125-4DC7-98F1-7F9933953261}" presName="tx1" presStyleLbl="revTx" presStyleIdx="0" presStyleCnt="6"/>
      <dgm:spPr/>
      <dgm:t>
        <a:bodyPr/>
        <a:lstStyle/>
        <a:p>
          <a:endParaRPr lang="es-ES"/>
        </a:p>
      </dgm:t>
    </dgm:pt>
    <dgm:pt modelId="{78D20E7E-8E2D-4BB4-B519-741F47255319}" type="pres">
      <dgm:prSet presAssocID="{99B56FB1-9125-4DC7-98F1-7F9933953261}" presName="vert1" presStyleCnt="0"/>
      <dgm:spPr/>
    </dgm:pt>
    <dgm:pt modelId="{E22D7A9D-FC2D-4112-8136-3593F98A2DF0}" type="pres">
      <dgm:prSet presAssocID="{DEA47D74-9E34-4420-9BD7-A185E4155817}" presName="thickLine" presStyleLbl="alignNode1" presStyleIdx="1" presStyleCnt="6"/>
      <dgm:spPr/>
    </dgm:pt>
    <dgm:pt modelId="{F0BE70AC-5370-4EF0-A8EE-D2621C8D40B3}" type="pres">
      <dgm:prSet presAssocID="{DEA47D74-9E34-4420-9BD7-A185E4155817}" presName="horz1" presStyleCnt="0"/>
      <dgm:spPr/>
    </dgm:pt>
    <dgm:pt modelId="{A909916E-670D-4950-96DC-B2A5DC2D9CB5}" type="pres">
      <dgm:prSet presAssocID="{DEA47D74-9E34-4420-9BD7-A185E4155817}" presName="tx1" presStyleLbl="revTx" presStyleIdx="1" presStyleCnt="6"/>
      <dgm:spPr/>
      <dgm:t>
        <a:bodyPr/>
        <a:lstStyle/>
        <a:p>
          <a:endParaRPr lang="es-ES"/>
        </a:p>
      </dgm:t>
    </dgm:pt>
    <dgm:pt modelId="{887065C5-CDF9-47D8-8C5E-4B7A2087C6C1}" type="pres">
      <dgm:prSet presAssocID="{DEA47D74-9E34-4420-9BD7-A185E4155817}" presName="vert1" presStyleCnt="0"/>
      <dgm:spPr/>
    </dgm:pt>
    <dgm:pt modelId="{718088E2-577D-45AD-8790-ED335F7DF05C}" type="pres">
      <dgm:prSet presAssocID="{609B69B3-86B4-4F69-8499-367CE1FA537A}" presName="thickLine" presStyleLbl="alignNode1" presStyleIdx="2" presStyleCnt="6"/>
      <dgm:spPr/>
    </dgm:pt>
    <dgm:pt modelId="{4859CB61-EDBB-4D88-9EDF-2748B7B06684}" type="pres">
      <dgm:prSet presAssocID="{609B69B3-86B4-4F69-8499-367CE1FA537A}" presName="horz1" presStyleCnt="0"/>
      <dgm:spPr/>
    </dgm:pt>
    <dgm:pt modelId="{9777D211-BEBA-4AD8-8D32-8D968A3232A8}" type="pres">
      <dgm:prSet presAssocID="{609B69B3-86B4-4F69-8499-367CE1FA537A}" presName="tx1" presStyleLbl="revTx" presStyleIdx="2" presStyleCnt="6"/>
      <dgm:spPr/>
      <dgm:t>
        <a:bodyPr/>
        <a:lstStyle/>
        <a:p>
          <a:endParaRPr lang="es-ES"/>
        </a:p>
      </dgm:t>
    </dgm:pt>
    <dgm:pt modelId="{E80EC624-2FC0-47E3-9AB5-B44A010F4C39}" type="pres">
      <dgm:prSet presAssocID="{609B69B3-86B4-4F69-8499-367CE1FA537A}" presName="vert1" presStyleCnt="0"/>
      <dgm:spPr/>
    </dgm:pt>
    <dgm:pt modelId="{2310AA39-137F-48FF-BCBA-9001EF245F57}" type="pres">
      <dgm:prSet presAssocID="{BC824A5B-6322-49A2-B1BD-2445C72F7011}" presName="thickLine" presStyleLbl="alignNode1" presStyleIdx="3" presStyleCnt="6"/>
      <dgm:spPr/>
    </dgm:pt>
    <dgm:pt modelId="{66A03A54-E373-4798-B061-79DF1E4406AB}" type="pres">
      <dgm:prSet presAssocID="{BC824A5B-6322-49A2-B1BD-2445C72F7011}" presName="horz1" presStyleCnt="0"/>
      <dgm:spPr/>
    </dgm:pt>
    <dgm:pt modelId="{4223EFE6-B69F-4664-981E-31C06467E14D}" type="pres">
      <dgm:prSet presAssocID="{BC824A5B-6322-49A2-B1BD-2445C72F7011}" presName="tx1" presStyleLbl="revTx" presStyleIdx="3" presStyleCnt="6"/>
      <dgm:spPr/>
      <dgm:t>
        <a:bodyPr/>
        <a:lstStyle/>
        <a:p>
          <a:endParaRPr lang="es-ES"/>
        </a:p>
      </dgm:t>
    </dgm:pt>
    <dgm:pt modelId="{E1B287F7-2FF0-4684-8894-31B53838FD80}" type="pres">
      <dgm:prSet presAssocID="{BC824A5B-6322-49A2-B1BD-2445C72F7011}" presName="vert1" presStyleCnt="0"/>
      <dgm:spPr/>
    </dgm:pt>
    <dgm:pt modelId="{5F8739D9-E939-486E-B371-FADA613A85DE}" type="pres">
      <dgm:prSet presAssocID="{1511FFD0-9B4C-480D-BA57-20D9AD4D0A33}" presName="thickLine" presStyleLbl="alignNode1" presStyleIdx="4" presStyleCnt="6"/>
      <dgm:spPr/>
    </dgm:pt>
    <dgm:pt modelId="{60FD22C8-62A7-4337-8AA3-7F03391A381F}" type="pres">
      <dgm:prSet presAssocID="{1511FFD0-9B4C-480D-BA57-20D9AD4D0A33}" presName="horz1" presStyleCnt="0"/>
      <dgm:spPr/>
    </dgm:pt>
    <dgm:pt modelId="{8D44DBC5-5BEE-403B-BD00-BB58ADF118C1}" type="pres">
      <dgm:prSet presAssocID="{1511FFD0-9B4C-480D-BA57-20D9AD4D0A33}" presName="tx1" presStyleLbl="revTx" presStyleIdx="4" presStyleCnt="6"/>
      <dgm:spPr/>
      <dgm:t>
        <a:bodyPr/>
        <a:lstStyle/>
        <a:p>
          <a:endParaRPr lang="es-ES"/>
        </a:p>
      </dgm:t>
    </dgm:pt>
    <dgm:pt modelId="{04574A30-A05B-4241-A604-D9A0B530DCAD}" type="pres">
      <dgm:prSet presAssocID="{1511FFD0-9B4C-480D-BA57-20D9AD4D0A33}" presName="vert1" presStyleCnt="0"/>
      <dgm:spPr/>
    </dgm:pt>
    <dgm:pt modelId="{4143DC8D-178B-4833-9DFA-F8B6687BD69B}" type="pres">
      <dgm:prSet presAssocID="{A306FEF9-2985-44DD-9DAD-FECEA80E9016}" presName="thickLine" presStyleLbl="alignNode1" presStyleIdx="5" presStyleCnt="6"/>
      <dgm:spPr/>
    </dgm:pt>
    <dgm:pt modelId="{AB2B1CE3-E100-4025-B691-323C57D6B8D9}" type="pres">
      <dgm:prSet presAssocID="{A306FEF9-2985-44DD-9DAD-FECEA80E9016}" presName="horz1" presStyleCnt="0"/>
      <dgm:spPr/>
    </dgm:pt>
    <dgm:pt modelId="{CEDEE9AF-97E7-49D6-B561-41AB13412A50}" type="pres">
      <dgm:prSet presAssocID="{A306FEF9-2985-44DD-9DAD-FECEA80E9016}" presName="tx1" presStyleLbl="revTx" presStyleIdx="5" presStyleCnt="6"/>
      <dgm:spPr/>
      <dgm:t>
        <a:bodyPr/>
        <a:lstStyle/>
        <a:p>
          <a:endParaRPr lang="es-ES"/>
        </a:p>
      </dgm:t>
    </dgm:pt>
    <dgm:pt modelId="{DB098260-0593-4D74-A0BC-060248FCF189}" type="pres">
      <dgm:prSet presAssocID="{A306FEF9-2985-44DD-9DAD-FECEA80E9016}" presName="vert1" presStyleCnt="0"/>
      <dgm:spPr/>
    </dgm:pt>
  </dgm:ptLst>
  <dgm:cxnLst>
    <dgm:cxn modelId="{AAC70BC8-B820-467F-96CA-4D93865F6517}" srcId="{CD00E587-C01D-4F19-87FD-DDBB45B6E9BB}" destId="{DEA47D74-9E34-4420-9BD7-A185E4155817}" srcOrd="1" destOrd="0" parTransId="{4784A825-6991-4D4C-AAFC-2FC9100E6B4D}" sibTransId="{38796145-F4C6-40EE-922D-6D694C269679}"/>
    <dgm:cxn modelId="{9DE80050-C46C-433D-9027-2A5CDD218F32}" type="presOf" srcId="{1511FFD0-9B4C-480D-BA57-20D9AD4D0A33}" destId="{8D44DBC5-5BEE-403B-BD00-BB58ADF118C1}" srcOrd="0" destOrd="0" presId="urn:microsoft.com/office/officeart/2008/layout/LinedList"/>
    <dgm:cxn modelId="{5AF9C1D0-B024-4152-AA30-90F29B943136}" type="presOf" srcId="{99B56FB1-9125-4DC7-98F1-7F9933953261}" destId="{04A36849-64DA-4B3D-93A9-E6FB1F670A89}" srcOrd="0" destOrd="0" presId="urn:microsoft.com/office/officeart/2008/layout/LinedList"/>
    <dgm:cxn modelId="{D2349F7E-6141-41CE-BBAC-4DBB8BC37194}" type="presOf" srcId="{609B69B3-86B4-4F69-8499-367CE1FA537A}" destId="{9777D211-BEBA-4AD8-8D32-8D968A3232A8}" srcOrd="0" destOrd="0" presId="urn:microsoft.com/office/officeart/2008/layout/LinedList"/>
    <dgm:cxn modelId="{0607D8FD-82F0-4DCD-A636-94A5AC85A096}" srcId="{CD00E587-C01D-4F19-87FD-DDBB45B6E9BB}" destId="{99B56FB1-9125-4DC7-98F1-7F9933953261}" srcOrd="0" destOrd="0" parTransId="{AF5F4369-78B8-4F00-BDE5-1552C3F44F97}" sibTransId="{771B0369-B637-48BC-B58B-2DA8C9EAFB4F}"/>
    <dgm:cxn modelId="{247E2388-31FA-4D29-9520-AADEA6075C17}" type="presOf" srcId="{BC824A5B-6322-49A2-B1BD-2445C72F7011}" destId="{4223EFE6-B69F-4664-981E-31C06467E14D}" srcOrd="0" destOrd="0" presId="urn:microsoft.com/office/officeart/2008/layout/LinedList"/>
    <dgm:cxn modelId="{2EB3C240-8996-452B-AD6A-20BDFF8BFACD}" type="presOf" srcId="{A306FEF9-2985-44DD-9DAD-FECEA80E9016}" destId="{CEDEE9AF-97E7-49D6-B561-41AB13412A50}" srcOrd="0" destOrd="0" presId="urn:microsoft.com/office/officeart/2008/layout/LinedList"/>
    <dgm:cxn modelId="{DC7446D9-C5B9-41C3-A9CD-831A2155D93B}" srcId="{CD00E587-C01D-4F19-87FD-DDBB45B6E9BB}" destId="{BC824A5B-6322-49A2-B1BD-2445C72F7011}" srcOrd="3" destOrd="0" parTransId="{0F7FB49F-CE41-4086-92E4-BB3AC6031E48}" sibTransId="{01129837-34D6-4FAE-BA7A-8F43E56BB7C2}"/>
    <dgm:cxn modelId="{613EDAB0-E8C5-4780-BFEF-308A3C6DCBEB}" srcId="{CD00E587-C01D-4F19-87FD-DDBB45B6E9BB}" destId="{1511FFD0-9B4C-480D-BA57-20D9AD4D0A33}" srcOrd="4" destOrd="0" parTransId="{97F20032-7AB6-472A-92A9-19CACF00AE81}" sibTransId="{962493DE-C367-4F86-9432-E519B66551D1}"/>
    <dgm:cxn modelId="{E2BE3D59-BEDC-4ABC-A444-C7156150A150}" srcId="{CD00E587-C01D-4F19-87FD-DDBB45B6E9BB}" destId="{A306FEF9-2985-44DD-9DAD-FECEA80E9016}" srcOrd="5" destOrd="0" parTransId="{9A086293-C115-44DF-85AB-6CD10678B499}" sibTransId="{EBA6AC43-7ECE-4574-8127-57AA29AB3BD7}"/>
    <dgm:cxn modelId="{6398170B-A9F7-40D5-98ED-544BBC038027}" srcId="{CD00E587-C01D-4F19-87FD-DDBB45B6E9BB}" destId="{609B69B3-86B4-4F69-8499-367CE1FA537A}" srcOrd="2" destOrd="0" parTransId="{AABDE049-127F-4430-9EBF-2E3DEB299794}" sibTransId="{9AA50D6E-F5BE-4288-8D1F-AC1877C08E87}"/>
    <dgm:cxn modelId="{77843B17-894C-4927-BCF6-A945D044C938}" type="presOf" srcId="{CD00E587-C01D-4F19-87FD-DDBB45B6E9BB}" destId="{B3B94508-2E33-402E-9254-B329BA86FD89}" srcOrd="0" destOrd="0" presId="urn:microsoft.com/office/officeart/2008/layout/LinedList"/>
    <dgm:cxn modelId="{086C7523-81BF-4B8C-A4EA-7E56A56E978C}" type="presOf" srcId="{DEA47D74-9E34-4420-9BD7-A185E4155817}" destId="{A909916E-670D-4950-96DC-B2A5DC2D9CB5}" srcOrd="0" destOrd="0" presId="urn:microsoft.com/office/officeart/2008/layout/LinedList"/>
    <dgm:cxn modelId="{5767E447-B514-4D26-8ED8-F25DD18D32D1}" type="presParOf" srcId="{B3B94508-2E33-402E-9254-B329BA86FD89}" destId="{DD91E65F-25C5-4D38-AA98-D57C36E63418}" srcOrd="0" destOrd="0" presId="urn:microsoft.com/office/officeart/2008/layout/LinedList"/>
    <dgm:cxn modelId="{588D6FDA-21E4-4375-823B-347D455E4120}" type="presParOf" srcId="{B3B94508-2E33-402E-9254-B329BA86FD89}" destId="{EDDB87BF-4128-476F-A466-44064D213C5E}" srcOrd="1" destOrd="0" presId="urn:microsoft.com/office/officeart/2008/layout/LinedList"/>
    <dgm:cxn modelId="{D5648540-EC38-455C-801D-AA6E0F58EEC8}" type="presParOf" srcId="{EDDB87BF-4128-476F-A466-44064D213C5E}" destId="{04A36849-64DA-4B3D-93A9-E6FB1F670A89}" srcOrd="0" destOrd="0" presId="urn:microsoft.com/office/officeart/2008/layout/LinedList"/>
    <dgm:cxn modelId="{0FFC8FA8-3E81-4E8A-A087-A912552AC7DD}" type="presParOf" srcId="{EDDB87BF-4128-476F-A466-44064D213C5E}" destId="{78D20E7E-8E2D-4BB4-B519-741F47255319}" srcOrd="1" destOrd="0" presId="urn:microsoft.com/office/officeart/2008/layout/LinedList"/>
    <dgm:cxn modelId="{28A015AF-4BA1-4962-A4D3-C3C80C5B7358}" type="presParOf" srcId="{B3B94508-2E33-402E-9254-B329BA86FD89}" destId="{E22D7A9D-FC2D-4112-8136-3593F98A2DF0}" srcOrd="2" destOrd="0" presId="urn:microsoft.com/office/officeart/2008/layout/LinedList"/>
    <dgm:cxn modelId="{8311574C-8556-4B6C-990A-8F83EC467EBA}" type="presParOf" srcId="{B3B94508-2E33-402E-9254-B329BA86FD89}" destId="{F0BE70AC-5370-4EF0-A8EE-D2621C8D40B3}" srcOrd="3" destOrd="0" presId="urn:microsoft.com/office/officeart/2008/layout/LinedList"/>
    <dgm:cxn modelId="{85480C8E-FE10-4409-B2EE-AC50388DDF1A}" type="presParOf" srcId="{F0BE70AC-5370-4EF0-A8EE-D2621C8D40B3}" destId="{A909916E-670D-4950-96DC-B2A5DC2D9CB5}" srcOrd="0" destOrd="0" presId="urn:microsoft.com/office/officeart/2008/layout/LinedList"/>
    <dgm:cxn modelId="{6CBC74C1-5E14-4140-8DE6-13D0F0192ADE}" type="presParOf" srcId="{F0BE70AC-5370-4EF0-A8EE-D2621C8D40B3}" destId="{887065C5-CDF9-47D8-8C5E-4B7A2087C6C1}" srcOrd="1" destOrd="0" presId="urn:microsoft.com/office/officeart/2008/layout/LinedList"/>
    <dgm:cxn modelId="{84390DB8-97E8-407B-9785-08F82631221D}" type="presParOf" srcId="{B3B94508-2E33-402E-9254-B329BA86FD89}" destId="{718088E2-577D-45AD-8790-ED335F7DF05C}" srcOrd="4" destOrd="0" presId="urn:microsoft.com/office/officeart/2008/layout/LinedList"/>
    <dgm:cxn modelId="{0E4063FF-F60C-478A-B232-3A690839C772}" type="presParOf" srcId="{B3B94508-2E33-402E-9254-B329BA86FD89}" destId="{4859CB61-EDBB-4D88-9EDF-2748B7B06684}" srcOrd="5" destOrd="0" presId="urn:microsoft.com/office/officeart/2008/layout/LinedList"/>
    <dgm:cxn modelId="{D26DE592-A6C3-4508-A215-CE457FBDC874}" type="presParOf" srcId="{4859CB61-EDBB-4D88-9EDF-2748B7B06684}" destId="{9777D211-BEBA-4AD8-8D32-8D968A3232A8}" srcOrd="0" destOrd="0" presId="urn:microsoft.com/office/officeart/2008/layout/LinedList"/>
    <dgm:cxn modelId="{1C3A11E9-03D1-4EB4-84E1-8F193FB7DD6E}" type="presParOf" srcId="{4859CB61-EDBB-4D88-9EDF-2748B7B06684}" destId="{E80EC624-2FC0-47E3-9AB5-B44A010F4C39}" srcOrd="1" destOrd="0" presId="urn:microsoft.com/office/officeart/2008/layout/LinedList"/>
    <dgm:cxn modelId="{5BEAA7D4-92BB-4F31-B359-E3BF501F82E7}" type="presParOf" srcId="{B3B94508-2E33-402E-9254-B329BA86FD89}" destId="{2310AA39-137F-48FF-BCBA-9001EF245F57}" srcOrd="6" destOrd="0" presId="urn:microsoft.com/office/officeart/2008/layout/LinedList"/>
    <dgm:cxn modelId="{7F750CEE-1351-4F16-B8C7-CA24FB657640}" type="presParOf" srcId="{B3B94508-2E33-402E-9254-B329BA86FD89}" destId="{66A03A54-E373-4798-B061-79DF1E4406AB}" srcOrd="7" destOrd="0" presId="urn:microsoft.com/office/officeart/2008/layout/LinedList"/>
    <dgm:cxn modelId="{95356C65-B9E7-4AD9-8E8D-0C821296B8F4}" type="presParOf" srcId="{66A03A54-E373-4798-B061-79DF1E4406AB}" destId="{4223EFE6-B69F-4664-981E-31C06467E14D}" srcOrd="0" destOrd="0" presId="urn:microsoft.com/office/officeart/2008/layout/LinedList"/>
    <dgm:cxn modelId="{CC9CED78-D19B-4B07-ADFB-19BE950F6257}" type="presParOf" srcId="{66A03A54-E373-4798-B061-79DF1E4406AB}" destId="{E1B287F7-2FF0-4684-8894-31B53838FD80}" srcOrd="1" destOrd="0" presId="urn:microsoft.com/office/officeart/2008/layout/LinedList"/>
    <dgm:cxn modelId="{7E73AAC0-0C75-4AA9-A5D6-38F865FDD04C}" type="presParOf" srcId="{B3B94508-2E33-402E-9254-B329BA86FD89}" destId="{5F8739D9-E939-486E-B371-FADA613A85DE}" srcOrd="8" destOrd="0" presId="urn:microsoft.com/office/officeart/2008/layout/LinedList"/>
    <dgm:cxn modelId="{011B539E-4B6B-4849-93EF-270E37DF5896}" type="presParOf" srcId="{B3B94508-2E33-402E-9254-B329BA86FD89}" destId="{60FD22C8-62A7-4337-8AA3-7F03391A381F}" srcOrd="9" destOrd="0" presId="urn:microsoft.com/office/officeart/2008/layout/LinedList"/>
    <dgm:cxn modelId="{48D0A6A0-986C-4F7B-B76B-132EA1AD4A72}" type="presParOf" srcId="{60FD22C8-62A7-4337-8AA3-7F03391A381F}" destId="{8D44DBC5-5BEE-403B-BD00-BB58ADF118C1}" srcOrd="0" destOrd="0" presId="urn:microsoft.com/office/officeart/2008/layout/LinedList"/>
    <dgm:cxn modelId="{D8ED5606-2A65-4C03-AFA6-587C777577FF}" type="presParOf" srcId="{60FD22C8-62A7-4337-8AA3-7F03391A381F}" destId="{04574A30-A05B-4241-A604-D9A0B530DCAD}" srcOrd="1" destOrd="0" presId="urn:microsoft.com/office/officeart/2008/layout/LinedList"/>
    <dgm:cxn modelId="{63923833-53CB-4C72-9458-2F2022F9C252}" type="presParOf" srcId="{B3B94508-2E33-402E-9254-B329BA86FD89}" destId="{4143DC8D-178B-4833-9DFA-F8B6687BD69B}" srcOrd="10" destOrd="0" presId="urn:microsoft.com/office/officeart/2008/layout/LinedList"/>
    <dgm:cxn modelId="{804078EC-46EF-45DD-A47A-5BC1258F027A}" type="presParOf" srcId="{B3B94508-2E33-402E-9254-B329BA86FD89}" destId="{AB2B1CE3-E100-4025-B691-323C57D6B8D9}" srcOrd="11" destOrd="0" presId="urn:microsoft.com/office/officeart/2008/layout/LinedList"/>
    <dgm:cxn modelId="{44B2A6A1-8B68-4E2C-98E4-2F8FC3FABD97}" type="presParOf" srcId="{AB2B1CE3-E100-4025-B691-323C57D6B8D9}" destId="{CEDEE9AF-97E7-49D6-B561-41AB13412A50}" srcOrd="0" destOrd="0" presId="urn:microsoft.com/office/officeart/2008/layout/LinedList"/>
    <dgm:cxn modelId="{8E46A5DC-27C9-4EE8-9C85-F48B87A3FB8B}" type="presParOf" srcId="{AB2B1CE3-E100-4025-B691-323C57D6B8D9}" destId="{DB098260-0593-4D74-A0BC-060248FCF189}" srcOrd="1" destOrd="0" presId="urn:microsoft.com/office/officeart/2008/layout/LinedList"/>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C33576-58C3-4E6F-95F9-1BE0C27F2235}">
      <dsp:nvSpPr>
        <dsp:cNvPr id="0" name=""/>
        <dsp:cNvSpPr/>
      </dsp:nvSpPr>
      <dsp:spPr>
        <a:xfrm>
          <a:off x="1492171" y="301021"/>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1602326" y="345421"/>
        <a:ext cx="13205" cy="2641"/>
      </dsp:txXfrm>
    </dsp:sp>
    <dsp:sp modelId="{1030D22D-6239-48F4-AD2C-F6731574082C}">
      <dsp:nvSpPr>
        <dsp:cNvPr id="0" name=""/>
        <dsp:cNvSpPr/>
      </dsp:nvSpPr>
      <dsp:spPr>
        <a:xfrm>
          <a:off x="345641" y="2242"/>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AutoNum type="arabicPeriod"/>
          </a:pPr>
          <a:r>
            <a:rPr lang="es-GT" sz="800" kern="1200"/>
            <a:t>Prostitución ajena</a:t>
          </a:r>
        </a:p>
      </dsp:txBody>
      <dsp:txXfrm>
        <a:off x="345641" y="2242"/>
        <a:ext cx="1148329" cy="688997"/>
      </dsp:txXfrm>
    </dsp:sp>
    <dsp:sp modelId="{2FDE2FE7-0D8E-417A-B326-5C547F23A210}">
      <dsp:nvSpPr>
        <dsp:cNvPr id="0" name=""/>
        <dsp:cNvSpPr/>
      </dsp:nvSpPr>
      <dsp:spPr>
        <a:xfrm>
          <a:off x="2904617" y="301021"/>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3014772" y="345421"/>
        <a:ext cx="13205" cy="2641"/>
      </dsp:txXfrm>
    </dsp:sp>
    <dsp:sp modelId="{40A8B8BC-99A5-4DAA-BDDE-2A1BB395A293}">
      <dsp:nvSpPr>
        <dsp:cNvPr id="0" name=""/>
        <dsp:cNvSpPr/>
      </dsp:nvSpPr>
      <dsp:spPr>
        <a:xfrm>
          <a:off x="1758087" y="2242"/>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2. Cualquier otra forma de explotación sexual</a:t>
          </a:r>
        </a:p>
      </dsp:txBody>
      <dsp:txXfrm>
        <a:off x="1758087" y="2242"/>
        <a:ext cx="1148329" cy="688997"/>
      </dsp:txXfrm>
    </dsp:sp>
    <dsp:sp modelId="{230F9BCD-F7BE-451C-A883-1CE5F259AF27}">
      <dsp:nvSpPr>
        <dsp:cNvPr id="0" name=""/>
        <dsp:cNvSpPr/>
      </dsp:nvSpPr>
      <dsp:spPr>
        <a:xfrm>
          <a:off x="4317062" y="301021"/>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4427217" y="345421"/>
        <a:ext cx="13205" cy="2641"/>
      </dsp:txXfrm>
    </dsp:sp>
    <dsp:sp modelId="{05A518BF-9335-4BA5-B066-AD067A5EB98C}">
      <dsp:nvSpPr>
        <dsp:cNvPr id="0" name=""/>
        <dsp:cNvSpPr/>
      </dsp:nvSpPr>
      <dsp:spPr>
        <a:xfrm>
          <a:off x="3170532" y="2242"/>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3. Trabajos o servicios forzados </a:t>
          </a:r>
        </a:p>
      </dsp:txBody>
      <dsp:txXfrm>
        <a:off x="3170532" y="2242"/>
        <a:ext cx="1148329" cy="688997"/>
      </dsp:txXfrm>
    </dsp:sp>
    <dsp:sp modelId="{F3608634-C12C-4904-A7A1-0DDE7D4A3B73}">
      <dsp:nvSpPr>
        <dsp:cNvPr id="0" name=""/>
        <dsp:cNvSpPr/>
      </dsp:nvSpPr>
      <dsp:spPr>
        <a:xfrm>
          <a:off x="919806" y="689440"/>
          <a:ext cx="4237337" cy="233515"/>
        </a:xfrm>
        <a:custGeom>
          <a:avLst/>
          <a:gdLst/>
          <a:ahLst/>
          <a:cxnLst/>
          <a:rect l="0" t="0" r="0" b="0"/>
          <a:pathLst>
            <a:path>
              <a:moveTo>
                <a:pt x="4237337" y="0"/>
              </a:moveTo>
              <a:lnTo>
                <a:pt x="4237337" y="133857"/>
              </a:lnTo>
              <a:lnTo>
                <a:pt x="0" y="133857"/>
              </a:lnTo>
              <a:lnTo>
                <a:pt x="0" y="233515"/>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2932335" y="804878"/>
        <a:ext cx="212278" cy="2641"/>
      </dsp:txXfrm>
    </dsp:sp>
    <dsp:sp modelId="{FDEC2B96-C2D2-42B3-BAFB-3F878148434B}">
      <dsp:nvSpPr>
        <dsp:cNvPr id="0" name=""/>
        <dsp:cNvSpPr/>
      </dsp:nvSpPr>
      <dsp:spPr>
        <a:xfrm>
          <a:off x="4582978" y="2242"/>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4. Cualquier otro tipo de explotación laboral</a:t>
          </a:r>
        </a:p>
      </dsp:txBody>
      <dsp:txXfrm>
        <a:off x="4582978" y="2242"/>
        <a:ext cx="1148329" cy="688997"/>
      </dsp:txXfrm>
    </dsp:sp>
    <dsp:sp modelId="{8A41C898-8690-484D-A6B9-6F6FC37B6DC3}">
      <dsp:nvSpPr>
        <dsp:cNvPr id="0" name=""/>
        <dsp:cNvSpPr/>
      </dsp:nvSpPr>
      <dsp:spPr>
        <a:xfrm>
          <a:off x="1492171" y="1254135"/>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1602326" y="1298535"/>
        <a:ext cx="13205" cy="2641"/>
      </dsp:txXfrm>
    </dsp:sp>
    <dsp:sp modelId="{A85779D7-178A-44A4-9787-4028DB8AD8DF}">
      <dsp:nvSpPr>
        <dsp:cNvPr id="0" name=""/>
        <dsp:cNvSpPr/>
      </dsp:nvSpPr>
      <dsp:spPr>
        <a:xfrm>
          <a:off x="345641" y="955356"/>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5. La mendicidad </a:t>
          </a:r>
        </a:p>
      </dsp:txBody>
      <dsp:txXfrm>
        <a:off x="345641" y="955356"/>
        <a:ext cx="1148329" cy="688997"/>
      </dsp:txXfrm>
    </dsp:sp>
    <dsp:sp modelId="{BACFF922-A15F-450B-BAB2-E048F9FB1492}">
      <dsp:nvSpPr>
        <dsp:cNvPr id="0" name=""/>
        <dsp:cNvSpPr/>
      </dsp:nvSpPr>
      <dsp:spPr>
        <a:xfrm>
          <a:off x="2904617" y="1254135"/>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3014772" y="1298535"/>
        <a:ext cx="13205" cy="2641"/>
      </dsp:txXfrm>
    </dsp:sp>
    <dsp:sp modelId="{62315BF8-93D9-47BE-9417-799512C07BCA}">
      <dsp:nvSpPr>
        <dsp:cNvPr id="0" name=""/>
        <dsp:cNvSpPr/>
      </dsp:nvSpPr>
      <dsp:spPr>
        <a:xfrm>
          <a:off x="1758087" y="955356"/>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6. Cualquier forma de esclavitud </a:t>
          </a:r>
        </a:p>
      </dsp:txBody>
      <dsp:txXfrm>
        <a:off x="1758087" y="955356"/>
        <a:ext cx="1148329" cy="688997"/>
      </dsp:txXfrm>
    </dsp:sp>
    <dsp:sp modelId="{97F26EBE-9BA1-4ACF-A4E9-16CE0300ADA9}">
      <dsp:nvSpPr>
        <dsp:cNvPr id="0" name=""/>
        <dsp:cNvSpPr/>
      </dsp:nvSpPr>
      <dsp:spPr>
        <a:xfrm>
          <a:off x="4317062" y="1254135"/>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4427217" y="1298535"/>
        <a:ext cx="13205" cy="2641"/>
      </dsp:txXfrm>
    </dsp:sp>
    <dsp:sp modelId="{FCA44BA9-7005-49AA-8EBC-E6F4316C4152}">
      <dsp:nvSpPr>
        <dsp:cNvPr id="0" name=""/>
        <dsp:cNvSpPr/>
      </dsp:nvSpPr>
      <dsp:spPr>
        <a:xfrm>
          <a:off x="3170532" y="955356"/>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7. Servidumbre</a:t>
          </a:r>
        </a:p>
      </dsp:txBody>
      <dsp:txXfrm>
        <a:off x="3170532" y="955356"/>
        <a:ext cx="1148329" cy="688997"/>
      </dsp:txXfrm>
    </dsp:sp>
    <dsp:sp modelId="{927774FD-05DC-40DB-8FD3-4D659E5AD4EB}">
      <dsp:nvSpPr>
        <dsp:cNvPr id="0" name=""/>
        <dsp:cNvSpPr/>
      </dsp:nvSpPr>
      <dsp:spPr>
        <a:xfrm>
          <a:off x="919806" y="1642554"/>
          <a:ext cx="4237337" cy="233515"/>
        </a:xfrm>
        <a:custGeom>
          <a:avLst/>
          <a:gdLst/>
          <a:ahLst/>
          <a:cxnLst/>
          <a:rect l="0" t="0" r="0" b="0"/>
          <a:pathLst>
            <a:path>
              <a:moveTo>
                <a:pt x="4237337" y="0"/>
              </a:moveTo>
              <a:lnTo>
                <a:pt x="4237337" y="133857"/>
              </a:lnTo>
              <a:lnTo>
                <a:pt x="0" y="133857"/>
              </a:lnTo>
              <a:lnTo>
                <a:pt x="0" y="233515"/>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2932335" y="1757991"/>
        <a:ext cx="212278" cy="2641"/>
      </dsp:txXfrm>
    </dsp:sp>
    <dsp:sp modelId="{3D8840D8-A451-4C89-8319-69F22DC6CBA6}">
      <dsp:nvSpPr>
        <dsp:cNvPr id="0" name=""/>
        <dsp:cNvSpPr/>
      </dsp:nvSpPr>
      <dsp:spPr>
        <a:xfrm>
          <a:off x="4582978" y="955356"/>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8. Venta de personas</a:t>
          </a:r>
        </a:p>
      </dsp:txBody>
      <dsp:txXfrm>
        <a:off x="4582978" y="955356"/>
        <a:ext cx="1148329" cy="688997"/>
      </dsp:txXfrm>
    </dsp:sp>
    <dsp:sp modelId="{E5F84827-E517-4A07-BE83-023AFC1E4833}">
      <dsp:nvSpPr>
        <dsp:cNvPr id="0" name=""/>
        <dsp:cNvSpPr/>
      </dsp:nvSpPr>
      <dsp:spPr>
        <a:xfrm>
          <a:off x="1492171" y="2207249"/>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1602326" y="2251648"/>
        <a:ext cx="13205" cy="2641"/>
      </dsp:txXfrm>
    </dsp:sp>
    <dsp:sp modelId="{A6B5D842-AD91-4A85-94CC-8F190E4A33E2}">
      <dsp:nvSpPr>
        <dsp:cNvPr id="0" name=""/>
        <dsp:cNvSpPr/>
      </dsp:nvSpPr>
      <dsp:spPr>
        <a:xfrm>
          <a:off x="345641" y="1908470"/>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9. Extracción y el tráfico de órganos y tejidos húmedos </a:t>
          </a:r>
        </a:p>
      </dsp:txBody>
      <dsp:txXfrm>
        <a:off x="345641" y="1908470"/>
        <a:ext cx="1148329" cy="688997"/>
      </dsp:txXfrm>
    </dsp:sp>
    <dsp:sp modelId="{DF3F2A52-CCA5-4511-A9CF-9D7D376DAB33}">
      <dsp:nvSpPr>
        <dsp:cNvPr id="0" name=""/>
        <dsp:cNvSpPr/>
      </dsp:nvSpPr>
      <dsp:spPr>
        <a:xfrm>
          <a:off x="2904617" y="2207249"/>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3014772" y="2251648"/>
        <a:ext cx="13205" cy="2641"/>
      </dsp:txXfrm>
    </dsp:sp>
    <dsp:sp modelId="{71F33E16-B17E-4C4B-944F-EF2DEFCB1F8B}">
      <dsp:nvSpPr>
        <dsp:cNvPr id="0" name=""/>
        <dsp:cNvSpPr/>
      </dsp:nvSpPr>
      <dsp:spPr>
        <a:xfrm>
          <a:off x="1758087" y="1908470"/>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10. Reclutamiento de personas menores de edad para grupos delictivos organizados</a:t>
          </a:r>
        </a:p>
      </dsp:txBody>
      <dsp:txXfrm>
        <a:off x="1758087" y="1908470"/>
        <a:ext cx="1148329" cy="688997"/>
      </dsp:txXfrm>
    </dsp:sp>
    <dsp:sp modelId="{366E9EA2-C3F4-4D18-82AB-E68CB6F334D5}">
      <dsp:nvSpPr>
        <dsp:cNvPr id="0" name=""/>
        <dsp:cNvSpPr/>
      </dsp:nvSpPr>
      <dsp:spPr>
        <a:xfrm>
          <a:off x="4317062" y="2207249"/>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4427217" y="2251648"/>
        <a:ext cx="13205" cy="2641"/>
      </dsp:txXfrm>
    </dsp:sp>
    <dsp:sp modelId="{AD468AFC-1BEA-46FB-B682-1FC1275F90BF}">
      <dsp:nvSpPr>
        <dsp:cNvPr id="0" name=""/>
        <dsp:cNvSpPr/>
      </dsp:nvSpPr>
      <dsp:spPr>
        <a:xfrm>
          <a:off x="3170532" y="1908470"/>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11. Adopción irregular </a:t>
          </a:r>
        </a:p>
      </dsp:txBody>
      <dsp:txXfrm>
        <a:off x="3170532" y="1908470"/>
        <a:ext cx="1148329" cy="688997"/>
      </dsp:txXfrm>
    </dsp:sp>
    <dsp:sp modelId="{BA5BF110-E027-4E63-98C4-1DFA101BB3EA}">
      <dsp:nvSpPr>
        <dsp:cNvPr id="0" name=""/>
        <dsp:cNvSpPr/>
      </dsp:nvSpPr>
      <dsp:spPr>
        <a:xfrm>
          <a:off x="919806" y="2595668"/>
          <a:ext cx="4237337" cy="233515"/>
        </a:xfrm>
        <a:custGeom>
          <a:avLst/>
          <a:gdLst/>
          <a:ahLst/>
          <a:cxnLst/>
          <a:rect l="0" t="0" r="0" b="0"/>
          <a:pathLst>
            <a:path>
              <a:moveTo>
                <a:pt x="4237337" y="0"/>
              </a:moveTo>
              <a:lnTo>
                <a:pt x="4237337" y="133857"/>
              </a:lnTo>
              <a:lnTo>
                <a:pt x="0" y="133857"/>
              </a:lnTo>
              <a:lnTo>
                <a:pt x="0" y="233515"/>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2932335" y="2711105"/>
        <a:ext cx="212278" cy="2641"/>
      </dsp:txXfrm>
    </dsp:sp>
    <dsp:sp modelId="{93089DF0-5464-4E7F-BD18-41131FFA6F8F}">
      <dsp:nvSpPr>
        <dsp:cNvPr id="0" name=""/>
        <dsp:cNvSpPr/>
      </dsp:nvSpPr>
      <dsp:spPr>
        <a:xfrm>
          <a:off x="4582978" y="1908470"/>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12. Tramite irregular de adopción </a:t>
          </a:r>
        </a:p>
      </dsp:txBody>
      <dsp:txXfrm>
        <a:off x="4582978" y="1908470"/>
        <a:ext cx="1148329" cy="688997"/>
      </dsp:txXfrm>
    </dsp:sp>
    <dsp:sp modelId="{3EF48197-74C8-4296-A054-CA0346DFADBC}">
      <dsp:nvSpPr>
        <dsp:cNvPr id="0" name=""/>
        <dsp:cNvSpPr/>
      </dsp:nvSpPr>
      <dsp:spPr>
        <a:xfrm>
          <a:off x="1492171" y="3160363"/>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1602326" y="3204762"/>
        <a:ext cx="13205" cy="2641"/>
      </dsp:txXfrm>
    </dsp:sp>
    <dsp:sp modelId="{1E13CE77-9169-45C8-B92F-5082E3DD7CE2}">
      <dsp:nvSpPr>
        <dsp:cNvPr id="0" name=""/>
        <dsp:cNvSpPr/>
      </dsp:nvSpPr>
      <dsp:spPr>
        <a:xfrm>
          <a:off x="345641" y="2861584"/>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buFont typeface="+mj-lt"/>
            <a:buNone/>
          </a:pPr>
          <a:r>
            <a:rPr lang="es-GT" sz="800" kern="1200"/>
            <a:t>13. Pornografía </a:t>
          </a:r>
        </a:p>
      </dsp:txBody>
      <dsp:txXfrm>
        <a:off x="345641" y="2861584"/>
        <a:ext cx="1148329" cy="688997"/>
      </dsp:txXfrm>
    </dsp:sp>
    <dsp:sp modelId="{7AF4C964-87A4-4DB6-8E22-0E17E858F2FC}">
      <dsp:nvSpPr>
        <dsp:cNvPr id="0" name=""/>
        <dsp:cNvSpPr/>
      </dsp:nvSpPr>
      <dsp:spPr>
        <a:xfrm>
          <a:off x="2904617" y="3160363"/>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p>
      </dsp:txBody>
      <dsp:txXfrm>
        <a:off x="3014772" y="3204762"/>
        <a:ext cx="13205" cy="2641"/>
      </dsp:txXfrm>
    </dsp:sp>
    <dsp:sp modelId="{4E8B3778-4E1C-4660-95AC-60B7A805F20C}">
      <dsp:nvSpPr>
        <dsp:cNvPr id="0" name=""/>
        <dsp:cNvSpPr/>
      </dsp:nvSpPr>
      <dsp:spPr>
        <a:xfrm>
          <a:off x="1758087" y="2861584"/>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GT" sz="800" kern="1200"/>
            <a:t>14. Embarazo forzado</a:t>
          </a:r>
        </a:p>
      </dsp:txBody>
      <dsp:txXfrm>
        <a:off x="1758087" y="2861584"/>
        <a:ext cx="1148329" cy="688997"/>
      </dsp:txXfrm>
    </dsp:sp>
    <dsp:sp modelId="{2A66B70B-6F46-4E35-9D38-A2A4ACD3CCD4}">
      <dsp:nvSpPr>
        <dsp:cNvPr id="0" name=""/>
        <dsp:cNvSpPr/>
      </dsp:nvSpPr>
      <dsp:spPr>
        <a:xfrm>
          <a:off x="4317062" y="3160363"/>
          <a:ext cx="233515" cy="91440"/>
        </a:xfrm>
        <a:custGeom>
          <a:avLst/>
          <a:gdLst/>
          <a:ahLst/>
          <a:cxnLst/>
          <a:rect l="0" t="0" r="0" b="0"/>
          <a:pathLst>
            <a:path>
              <a:moveTo>
                <a:pt x="0" y="45720"/>
              </a:moveTo>
              <a:lnTo>
                <a:pt x="233515"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4427217" y="3204762"/>
        <a:ext cx="13205" cy="2641"/>
      </dsp:txXfrm>
    </dsp:sp>
    <dsp:sp modelId="{4079BD52-403F-4A44-A31E-F68FC7694C03}">
      <dsp:nvSpPr>
        <dsp:cNvPr id="0" name=""/>
        <dsp:cNvSpPr/>
      </dsp:nvSpPr>
      <dsp:spPr>
        <a:xfrm>
          <a:off x="3170532" y="2861584"/>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GT" sz="800" kern="1200"/>
            <a:t>15. Matrimonio Forzado</a:t>
          </a:r>
        </a:p>
      </dsp:txBody>
      <dsp:txXfrm>
        <a:off x="3170532" y="2861584"/>
        <a:ext cx="1148329" cy="688997"/>
      </dsp:txXfrm>
    </dsp:sp>
    <dsp:sp modelId="{CCADED30-C3C4-4DC5-A36C-CF6DC62D6F88}">
      <dsp:nvSpPr>
        <dsp:cNvPr id="0" name=""/>
        <dsp:cNvSpPr/>
      </dsp:nvSpPr>
      <dsp:spPr>
        <a:xfrm>
          <a:off x="4582978" y="2861584"/>
          <a:ext cx="1148329" cy="688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GT" sz="800" kern="1200"/>
            <a:t>16. Matrimonio Servil</a:t>
          </a:r>
        </a:p>
      </dsp:txBody>
      <dsp:txXfrm>
        <a:off x="4582978" y="2861584"/>
        <a:ext cx="1148329" cy="688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A02FEC-4575-4AE3-B81D-790396870175}">
      <dsp:nvSpPr>
        <dsp:cNvPr id="0" name=""/>
        <dsp:cNvSpPr/>
      </dsp:nvSpPr>
      <dsp:spPr>
        <a:xfrm>
          <a:off x="1168634" y="583925"/>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1281084" y="628300"/>
        <a:ext cx="0" cy="0"/>
      </dsp:txXfrm>
    </dsp:sp>
    <dsp:sp modelId="{9B7B93E3-997E-4AAC-82FC-472B2F2331AC}">
      <dsp:nvSpPr>
        <dsp:cNvPr id="0" name=""/>
        <dsp:cNvSpPr/>
      </dsp:nvSpPr>
      <dsp:spPr>
        <a:xfrm>
          <a:off x="1091"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Century Gothic"/>
            <a:buAutoNum type="arabicPeriod"/>
          </a:pPr>
          <a:r>
            <a:rPr lang="es-ES" sz="900" b="0" kern="1200">
              <a:solidFill>
                <a:srgbClr val="262140">
                  <a:hueOff val="0"/>
                  <a:satOff val="0"/>
                  <a:lumOff val="0"/>
                  <a:alphaOff val="0"/>
                </a:srgbClr>
              </a:solidFill>
              <a:latin typeface="Microsoft Sans Serif"/>
              <a:ea typeface="+mn-ea"/>
              <a:cs typeface="+mn-cs"/>
            </a:rPr>
            <a:t>Confidencialidad</a:t>
          </a:r>
          <a:endParaRPr lang="es-GT" sz="900" b="0" kern="1200">
            <a:solidFill>
              <a:srgbClr val="262140">
                <a:hueOff val="0"/>
                <a:satOff val="0"/>
                <a:lumOff val="0"/>
                <a:alphaOff val="0"/>
              </a:srgbClr>
            </a:solidFill>
            <a:latin typeface="Microsoft Sans Serif"/>
            <a:ea typeface="+mn-ea"/>
            <a:cs typeface="+mn-cs"/>
          </a:endParaRPr>
        </a:p>
      </dsp:txBody>
      <dsp:txXfrm>
        <a:off x="1091" y="278842"/>
        <a:ext cx="1169342" cy="701605"/>
      </dsp:txXfrm>
    </dsp:sp>
    <dsp:sp modelId="{3F4B261A-BD31-40D5-9D55-8E1E32B2E018}">
      <dsp:nvSpPr>
        <dsp:cNvPr id="0" name=""/>
        <dsp:cNvSpPr/>
      </dsp:nvSpPr>
      <dsp:spPr>
        <a:xfrm>
          <a:off x="2606925" y="583925"/>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2719376" y="628300"/>
        <a:ext cx="0" cy="0"/>
      </dsp:txXfrm>
    </dsp:sp>
    <dsp:sp modelId="{9C9FA60C-144E-4C2B-ADAF-9AD882BDAB79}">
      <dsp:nvSpPr>
        <dsp:cNvPr id="0" name=""/>
        <dsp:cNvSpPr/>
      </dsp:nvSpPr>
      <dsp:spPr>
        <a:xfrm>
          <a:off x="1439383"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2. Protección especial</a:t>
          </a:r>
          <a:endParaRPr lang="es-GT" sz="900" b="0" kern="1200">
            <a:solidFill>
              <a:srgbClr val="262140">
                <a:hueOff val="0"/>
                <a:satOff val="0"/>
                <a:lumOff val="0"/>
                <a:alphaOff val="0"/>
              </a:srgbClr>
            </a:solidFill>
            <a:latin typeface="Microsoft Sans Serif"/>
            <a:ea typeface="+mn-ea"/>
            <a:cs typeface="+mn-cs"/>
          </a:endParaRPr>
        </a:p>
      </dsp:txBody>
      <dsp:txXfrm>
        <a:off x="1439383" y="278842"/>
        <a:ext cx="1169342" cy="701605"/>
      </dsp:txXfrm>
    </dsp:sp>
    <dsp:sp modelId="{C1823EB5-9846-4531-A0D1-E2E2E448453A}">
      <dsp:nvSpPr>
        <dsp:cNvPr id="0" name=""/>
        <dsp:cNvSpPr/>
      </dsp:nvSpPr>
      <dsp:spPr>
        <a:xfrm>
          <a:off x="4045216" y="583925"/>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4157667" y="628300"/>
        <a:ext cx="0" cy="0"/>
      </dsp:txXfrm>
    </dsp:sp>
    <dsp:sp modelId="{B4B51F7B-A79C-4C74-B9D8-FACF39B0FA76}">
      <dsp:nvSpPr>
        <dsp:cNvPr id="0" name=""/>
        <dsp:cNvSpPr/>
      </dsp:nvSpPr>
      <dsp:spPr>
        <a:xfrm>
          <a:off x="2877674"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3. No revictimización</a:t>
          </a:r>
          <a:endParaRPr lang="es-GT" sz="900" b="0" kern="1200">
            <a:solidFill>
              <a:srgbClr val="262140">
                <a:hueOff val="0"/>
                <a:satOff val="0"/>
                <a:lumOff val="0"/>
                <a:alphaOff val="0"/>
              </a:srgbClr>
            </a:solidFill>
            <a:latin typeface="Microsoft Sans Serif"/>
            <a:ea typeface="+mn-ea"/>
            <a:cs typeface="+mn-cs"/>
          </a:endParaRPr>
        </a:p>
      </dsp:txBody>
      <dsp:txXfrm>
        <a:off x="2877674" y="278842"/>
        <a:ext cx="1169342" cy="701605"/>
      </dsp:txXfrm>
    </dsp:sp>
    <dsp:sp modelId="{29F8D7DA-C795-4604-8CC6-4A886672E5AC}">
      <dsp:nvSpPr>
        <dsp:cNvPr id="0" name=""/>
        <dsp:cNvSpPr/>
      </dsp:nvSpPr>
      <dsp:spPr>
        <a:xfrm>
          <a:off x="585762" y="978648"/>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2635118" y="1096478"/>
        <a:ext cx="0" cy="0"/>
      </dsp:txXfrm>
    </dsp:sp>
    <dsp:sp modelId="{750A8680-CDBF-4B3A-8F56-7B07709EC7CD}">
      <dsp:nvSpPr>
        <dsp:cNvPr id="0" name=""/>
        <dsp:cNvSpPr/>
      </dsp:nvSpPr>
      <dsp:spPr>
        <a:xfrm>
          <a:off x="4315965" y="278842"/>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4. Interes Superior del Niño o la Niña</a:t>
          </a:r>
          <a:endParaRPr lang="es-GT" sz="900" b="0" kern="1200">
            <a:solidFill>
              <a:srgbClr val="262140">
                <a:hueOff val="0"/>
                <a:satOff val="0"/>
                <a:lumOff val="0"/>
                <a:alphaOff val="0"/>
              </a:srgbClr>
            </a:solidFill>
            <a:latin typeface="Microsoft Sans Serif"/>
            <a:ea typeface="+mn-ea"/>
            <a:cs typeface="+mn-cs"/>
          </a:endParaRPr>
        </a:p>
      </dsp:txBody>
      <dsp:txXfrm>
        <a:off x="4315965" y="278842"/>
        <a:ext cx="1169342" cy="701605"/>
      </dsp:txXfrm>
    </dsp:sp>
    <dsp:sp modelId="{36D9286F-E308-49A7-B64B-193C3D4AE6A5}">
      <dsp:nvSpPr>
        <dsp:cNvPr id="0" name=""/>
        <dsp:cNvSpPr/>
      </dsp:nvSpPr>
      <dsp:spPr>
        <a:xfrm>
          <a:off x="1168634" y="1554480"/>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rgbClr val="262140">
                <a:hueOff val="0"/>
                <a:satOff val="0"/>
                <a:lumOff val="0"/>
                <a:alphaOff val="0"/>
              </a:srgbClr>
            </a:solidFill>
            <a:latin typeface="Microsoft Sans Serif"/>
            <a:ea typeface="+mn-ea"/>
            <a:cs typeface="+mn-cs"/>
          </a:endParaRPr>
        </a:p>
      </dsp:txBody>
      <dsp:txXfrm>
        <a:off x="1281084" y="1598855"/>
        <a:ext cx="0" cy="0"/>
      </dsp:txXfrm>
    </dsp:sp>
    <dsp:sp modelId="{8959C2BF-F1A5-4723-AD30-907D3794767D}">
      <dsp:nvSpPr>
        <dsp:cNvPr id="0" name=""/>
        <dsp:cNvSpPr/>
      </dsp:nvSpPr>
      <dsp:spPr>
        <a:xfrm>
          <a:off x="1091"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pPr>
          <a:r>
            <a:rPr lang="es-GT" sz="900" b="0" kern="1200">
              <a:solidFill>
                <a:srgbClr val="262140">
                  <a:hueOff val="0"/>
                  <a:satOff val="0"/>
                  <a:lumOff val="0"/>
                  <a:alphaOff val="0"/>
                </a:srgbClr>
              </a:solidFill>
              <a:latin typeface="Microsoft Sans Serif"/>
              <a:ea typeface="+mn-ea"/>
              <a:cs typeface="+mn-cs"/>
            </a:rPr>
            <a:t>5. No discriminación</a:t>
          </a:r>
        </a:p>
      </dsp:txBody>
      <dsp:txXfrm>
        <a:off x="1091" y="1249397"/>
        <a:ext cx="1169342" cy="701605"/>
      </dsp:txXfrm>
    </dsp:sp>
    <dsp:sp modelId="{48EF42A9-894B-49C9-A6F6-772C0DA985AD}">
      <dsp:nvSpPr>
        <dsp:cNvPr id="0" name=""/>
        <dsp:cNvSpPr/>
      </dsp:nvSpPr>
      <dsp:spPr>
        <a:xfrm>
          <a:off x="2606925" y="1554480"/>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2719376" y="1598855"/>
        <a:ext cx="0" cy="0"/>
      </dsp:txXfrm>
    </dsp:sp>
    <dsp:sp modelId="{77C08B89-624C-4536-B099-CFC208A43289}">
      <dsp:nvSpPr>
        <dsp:cNvPr id="0" name=""/>
        <dsp:cNvSpPr/>
      </dsp:nvSpPr>
      <dsp:spPr>
        <a:xfrm>
          <a:off x="1439383"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6. Derecho de participación</a:t>
          </a:r>
          <a:endParaRPr lang="es-GT" sz="900" b="0" kern="1200">
            <a:solidFill>
              <a:srgbClr val="262140">
                <a:hueOff val="0"/>
                <a:satOff val="0"/>
                <a:lumOff val="0"/>
                <a:alphaOff val="0"/>
              </a:srgbClr>
            </a:solidFill>
            <a:latin typeface="Microsoft Sans Serif"/>
            <a:ea typeface="+mn-ea"/>
            <a:cs typeface="+mn-cs"/>
          </a:endParaRPr>
        </a:p>
      </dsp:txBody>
      <dsp:txXfrm>
        <a:off x="1439383" y="1249397"/>
        <a:ext cx="1169342" cy="701605"/>
      </dsp:txXfrm>
    </dsp:sp>
    <dsp:sp modelId="{B33EAE98-A7A9-42DF-9DF5-E2588ED7FE88}">
      <dsp:nvSpPr>
        <dsp:cNvPr id="0" name=""/>
        <dsp:cNvSpPr/>
      </dsp:nvSpPr>
      <dsp:spPr>
        <a:xfrm>
          <a:off x="4045216" y="1554480"/>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4157667" y="1598855"/>
        <a:ext cx="0" cy="0"/>
      </dsp:txXfrm>
    </dsp:sp>
    <dsp:sp modelId="{D7111E9B-5B4F-44D3-9AB5-CBFA4C653EEA}">
      <dsp:nvSpPr>
        <dsp:cNvPr id="0" name=""/>
        <dsp:cNvSpPr/>
      </dsp:nvSpPr>
      <dsp:spPr>
        <a:xfrm>
          <a:off x="2877674"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s-ES" sz="900" b="0" kern="1200">
              <a:solidFill>
                <a:srgbClr val="262140">
                  <a:hueOff val="0"/>
                  <a:satOff val="0"/>
                  <a:lumOff val="0"/>
                  <a:alphaOff val="0"/>
                </a:srgbClr>
              </a:solidFill>
              <a:latin typeface="Microsoft Sans Serif"/>
              <a:ea typeface="+mn-ea"/>
              <a:cs typeface="+mn-cs"/>
            </a:rPr>
            <a:t>7. Respeto a la identidad cultural</a:t>
          </a:r>
          <a:endParaRPr lang="es-GT" sz="900" b="0" kern="1200">
            <a:solidFill>
              <a:srgbClr val="262140">
                <a:hueOff val="0"/>
                <a:satOff val="0"/>
                <a:lumOff val="0"/>
                <a:alphaOff val="0"/>
              </a:srgbClr>
            </a:solidFill>
            <a:latin typeface="Microsoft Sans Serif"/>
            <a:ea typeface="+mn-ea"/>
            <a:cs typeface="+mn-cs"/>
          </a:endParaRPr>
        </a:p>
      </dsp:txBody>
      <dsp:txXfrm>
        <a:off x="2877674" y="1249397"/>
        <a:ext cx="1169342" cy="701605"/>
      </dsp:txXfrm>
    </dsp:sp>
    <dsp:sp modelId="{FD307449-EB69-4F35-A873-FD908317B405}">
      <dsp:nvSpPr>
        <dsp:cNvPr id="0" name=""/>
        <dsp:cNvSpPr/>
      </dsp:nvSpPr>
      <dsp:spPr>
        <a:xfrm>
          <a:off x="585762" y="1949202"/>
          <a:ext cx="4314874" cy="238348"/>
        </a:xfrm>
        <a:custGeom>
          <a:avLst/>
          <a:gdLst/>
          <a:ahLst/>
          <a:cxnLst/>
          <a:rect l="0" t="0" r="0" b="0"/>
          <a:pathLst>
            <a:path>
              <a:moveTo>
                <a:pt x="4314874" y="0"/>
              </a:moveTo>
              <a:lnTo>
                <a:pt x="4314874" y="136274"/>
              </a:lnTo>
              <a:lnTo>
                <a:pt x="0" y="136274"/>
              </a:lnTo>
              <a:lnTo>
                <a:pt x="0" y="238348"/>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solidFill>
              <a:srgbClr val="262140">
                <a:hueOff val="0"/>
                <a:satOff val="0"/>
                <a:lumOff val="0"/>
                <a:alphaOff val="0"/>
              </a:srgbClr>
            </a:solidFill>
            <a:latin typeface="Microsoft Sans Serif"/>
            <a:ea typeface="+mn-ea"/>
            <a:cs typeface="+mn-cs"/>
          </a:endParaRPr>
        </a:p>
      </dsp:txBody>
      <dsp:txXfrm>
        <a:off x="2635118" y="2067032"/>
        <a:ext cx="0" cy="0"/>
      </dsp:txXfrm>
    </dsp:sp>
    <dsp:sp modelId="{BC16AD87-6947-446D-8718-E736DF4A92E0}">
      <dsp:nvSpPr>
        <dsp:cNvPr id="0" name=""/>
        <dsp:cNvSpPr/>
      </dsp:nvSpPr>
      <dsp:spPr>
        <a:xfrm>
          <a:off x="4315965" y="1249397"/>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pPr>
          <a:r>
            <a:rPr lang="es-ES" sz="900" b="0" kern="1200">
              <a:solidFill>
                <a:srgbClr val="262140">
                  <a:hueOff val="0"/>
                  <a:satOff val="0"/>
                  <a:lumOff val="0"/>
                  <a:alphaOff val="0"/>
                </a:srgbClr>
              </a:solidFill>
              <a:latin typeface="Microsoft Sans Serif"/>
              <a:ea typeface="+mn-ea"/>
              <a:cs typeface="+mn-cs"/>
            </a:rPr>
            <a:t>8. Información</a:t>
          </a:r>
          <a:endParaRPr lang="es-GT" sz="900" b="0" kern="1200">
            <a:solidFill>
              <a:srgbClr val="262140">
                <a:hueOff val="0"/>
                <a:satOff val="0"/>
                <a:lumOff val="0"/>
                <a:alphaOff val="0"/>
              </a:srgbClr>
            </a:solidFill>
            <a:latin typeface="Microsoft Sans Serif"/>
            <a:ea typeface="+mn-ea"/>
            <a:cs typeface="+mn-cs"/>
          </a:endParaRPr>
        </a:p>
      </dsp:txBody>
      <dsp:txXfrm>
        <a:off x="4315965" y="1249397"/>
        <a:ext cx="1169342" cy="701605"/>
      </dsp:txXfrm>
    </dsp:sp>
    <dsp:sp modelId="{D5D2FDB3-4F59-4D4C-9FEA-DD21B74BB919}">
      <dsp:nvSpPr>
        <dsp:cNvPr id="0" name=""/>
        <dsp:cNvSpPr/>
      </dsp:nvSpPr>
      <dsp:spPr>
        <a:xfrm>
          <a:off x="1168634" y="2525034"/>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1281084" y="2569409"/>
        <a:ext cx="0" cy="0"/>
      </dsp:txXfrm>
    </dsp:sp>
    <dsp:sp modelId="{A21DE96A-528A-4535-B320-7C302EBE2798}">
      <dsp:nvSpPr>
        <dsp:cNvPr id="0" name=""/>
        <dsp:cNvSpPr/>
      </dsp:nvSpPr>
      <dsp:spPr>
        <a:xfrm>
          <a:off x="1091"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GT" sz="900" b="0" kern="1200">
              <a:solidFill>
                <a:srgbClr val="262140">
                  <a:hueOff val="0"/>
                  <a:satOff val="0"/>
                  <a:lumOff val="0"/>
                  <a:alphaOff val="0"/>
                </a:srgbClr>
              </a:solidFill>
              <a:latin typeface="Microsoft Sans Serif"/>
              <a:ea typeface="+mn-ea"/>
              <a:cs typeface="+mn-cs"/>
            </a:rPr>
            <a:t>9. Proyecto de Vida</a:t>
          </a:r>
        </a:p>
      </dsp:txBody>
      <dsp:txXfrm>
        <a:off x="1091" y="2219951"/>
        <a:ext cx="1169342" cy="701605"/>
      </dsp:txXfrm>
    </dsp:sp>
    <dsp:sp modelId="{A65722C6-6019-4F1D-B7E4-A19F46EF75CD}">
      <dsp:nvSpPr>
        <dsp:cNvPr id="0" name=""/>
        <dsp:cNvSpPr/>
      </dsp:nvSpPr>
      <dsp:spPr>
        <a:xfrm>
          <a:off x="2606925" y="2525034"/>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2719376" y="2569409"/>
        <a:ext cx="0" cy="0"/>
      </dsp:txXfrm>
    </dsp:sp>
    <dsp:sp modelId="{3B565455-5EC9-4E54-8DF7-F373B2F97E70}">
      <dsp:nvSpPr>
        <dsp:cNvPr id="0" name=""/>
        <dsp:cNvSpPr/>
      </dsp:nvSpPr>
      <dsp:spPr>
        <a:xfrm>
          <a:off x="1439383"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10. Celeridad</a:t>
          </a:r>
          <a:endParaRPr lang="es-GT" sz="900" b="0" kern="1200">
            <a:solidFill>
              <a:srgbClr val="262140">
                <a:hueOff val="0"/>
                <a:satOff val="0"/>
                <a:lumOff val="0"/>
                <a:alphaOff val="0"/>
              </a:srgbClr>
            </a:solidFill>
            <a:latin typeface="Microsoft Sans Serif"/>
            <a:ea typeface="+mn-ea"/>
            <a:cs typeface="+mn-cs"/>
          </a:endParaRPr>
        </a:p>
      </dsp:txBody>
      <dsp:txXfrm>
        <a:off x="1439383" y="2219951"/>
        <a:ext cx="1169342" cy="701605"/>
      </dsp:txXfrm>
    </dsp:sp>
    <dsp:sp modelId="{9ABC9B87-7B97-4784-AFAD-212CBDDC72F8}">
      <dsp:nvSpPr>
        <dsp:cNvPr id="0" name=""/>
        <dsp:cNvSpPr/>
      </dsp:nvSpPr>
      <dsp:spPr>
        <a:xfrm>
          <a:off x="4045216" y="2525034"/>
          <a:ext cx="238348" cy="91440"/>
        </a:xfrm>
        <a:custGeom>
          <a:avLst/>
          <a:gdLst/>
          <a:ahLst/>
          <a:cxnLst/>
          <a:rect l="0" t="0" r="0" b="0"/>
          <a:pathLst>
            <a:path>
              <a:moveTo>
                <a:pt x="0" y="45720"/>
              </a:moveTo>
              <a:lnTo>
                <a:pt x="238348" y="45720"/>
              </a:lnTo>
            </a:path>
          </a:pathLst>
        </a:custGeom>
        <a:noFill/>
        <a:ln w="9525" cap="flat" cmpd="sng" algn="ctr">
          <a:solidFill>
            <a:srgbClr val="262140">
              <a:hueOff val="0"/>
              <a:satOff val="0"/>
              <a:lumOff val="0"/>
              <a:alphaOff val="0"/>
            </a:srgb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GT" sz="500" kern="1200">
            <a:solidFill>
              <a:srgbClr val="262140">
                <a:hueOff val="0"/>
                <a:satOff val="0"/>
                <a:lumOff val="0"/>
                <a:alphaOff val="0"/>
              </a:srgbClr>
            </a:solidFill>
            <a:latin typeface="Microsoft Sans Serif"/>
            <a:ea typeface="+mn-ea"/>
            <a:cs typeface="+mn-cs"/>
          </a:endParaRPr>
        </a:p>
      </dsp:txBody>
      <dsp:txXfrm>
        <a:off x="4157667" y="2569409"/>
        <a:ext cx="0" cy="0"/>
      </dsp:txXfrm>
    </dsp:sp>
    <dsp:sp modelId="{598DC6ED-DE55-432F-AD28-033A851B8D04}">
      <dsp:nvSpPr>
        <dsp:cNvPr id="0" name=""/>
        <dsp:cNvSpPr/>
      </dsp:nvSpPr>
      <dsp:spPr>
        <a:xfrm>
          <a:off x="2877674"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11. Presunción de la minoría de edad</a:t>
          </a:r>
          <a:endParaRPr lang="es-GT" sz="900" b="0" kern="1200">
            <a:solidFill>
              <a:srgbClr val="262140">
                <a:hueOff val="0"/>
                <a:satOff val="0"/>
                <a:lumOff val="0"/>
                <a:alphaOff val="0"/>
              </a:srgbClr>
            </a:solidFill>
            <a:latin typeface="Microsoft Sans Serif"/>
            <a:ea typeface="+mn-ea"/>
            <a:cs typeface="+mn-cs"/>
          </a:endParaRPr>
        </a:p>
      </dsp:txBody>
      <dsp:txXfrm>
        <a:off x="2877674" y="2219951"/>
        <a:ext cx="1169342" cy="701605"/>
      </dsp:txXfrm>
    </dsp:sp>
    <dsp:sp modelId="{2572088C-4221-4D53-AF15-5A62E77507BF}">
      <dsp:nvSpPr>
        <dsp:cNvPr id="0" name=""/>
        <dsp:cNvSpPr/>
      </dsp:nvSpPr>
      <dsp:spPr>
        <a:xfrm>
          <a:off x="4315965" y="2219951"/>
          <a:ext cx="1169342" cy="701605"/>
        </a:xfrm>
        <a:prstGeom prst="rect">
          <a:avLst/>
        </a:prstGeom>
        <a:solidFill>
          <a:srgbClr val="FFFFFF">
            <a:hueOff val="0"/>
            <a:satOff val="0"/>
            <a:lumOff val="0"/>
            <a:alphaOff val="0"/>
          </a:srgbClr>
        </a:solidFill>
        <a:ln w="25400" cap="flat" cmpd="sng" algn="ctr">
          <a:solidFill>
            <a:srgbClr val="262140">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buFont typeface="+mj-lt"/>
            <a:buNone/>
          </a:pPr>
          <a:r>
            <a:rPr lang="es-ES" sz="900" b="0" kern="1200">
              <a:solidFill>
                <a:srgbClr val="262140">
                  <a:hueOff val="0"/>
                  <a:satOff val="0"/>
                  <a:lumOff val="0"/>
                  <a:alphaOff val="0"/>
                </a:srgbClr>
              </a:solidFill>
              <a:latin typeface="Microsoft Sans Serif"/>
              <a:ea typeface="+mn-ea"/>
              <a:cs typeface="+mn-cs"/>
            </a:rPr>
            <a:t>12. Restitución del ejercicio de derechos</a:t>
          </a:r>
          <a:endParaRPr lang="es-GT" sz="900" b="0" kern="1200">
            <a:solidFill>
              <a:srgbClr val="262140">
                <a:hueOff val="0"/>
                <a:satOff val="0"/>
                <a:lumOff val="0"/>
                <a:alphaOff val="0"/>
              </a:srgbClr>
            </a:solidFill>
            <a:latin typeface="Microsoft Sans Serif"/>
            <a:ea typeface="+mn-ea"/>
            <a:cs typeface="+mn-cs"/>
          </a:endParaRPr>
        </a:p>
      </dsp:txBody>
      <dsp:txXfrm>
        <a:off x="4315965" y="2219951"/>
        <a:ext cx="1169342" cy="7016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DD5E2F-522C-459B-BA88-55BF6831448F}">
      <dsp:nvSpPr>
        <dsp:cNvPr id="0" name=""/>
        <dsp:cNvSpPr/>
      </dsp:nvSpPr>
      <dsp:spPr>
        <a:xfrm>
          <a:off x="0" y="0"/>
          <a:ext cx="1682771" cy="733424"/>
        </a:xfrm>
        <a:prstGeom prst="roundRect">
          <a:avLst>
            <a:gd name="adj" fmla="val 10000"/>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GT" sz="1200" kern="1200">
              <a:solidFill>
                <a:sysClr val="windowText" lastClr="000000"/>
              </a:solidFill>
              <a:latin typeface="Arial" panose="020B0604020202020204" pitchFamily="34" charset="0"/>
              <a:ea typeface="+mn-ea"/>
              <a:cs typeface="Arial" panose="020B0604020202020204" pitchFamily="34" charset="0"/>
            </a:rPr>
            <a:t>Estar capacitados para reconocer señales de Trata de Personas.</a:t>
          </a:r>
          <a:endParaRPr lang="es-ES" sz="1200" kern="1200">
            <a:solidFill>
              <a:sysClr val="windowText" lastClr="000000"/>
            </a:solidFill>
            <a:latin typeface="Arial" panose="020B0604020202020204" pitchFamily="34" charset="0"/>
            <a:ea typeface="+mn-ea"/>
            <a:cs typeface="Arial" panose="020B0604020202020204" pitchFamily="34" charset="0"/>
          </a:endParaRPr>
        </a:p>
      </dsp:txBody>
      <dsp:txXfrm>
        <a:off x="21481" y="21481"/>
        <a:ext cx="1639809" cy="690462"/>
      </dsp:txXfrm>
    </dsp:sp>
    <dsp:sp modelId="{DC99BDF4-67E4-458B-9B08-6700A2C130B8}">
      <dsp:nvSpPr>
        <dsp:cNvPr id="0" name=""/>
        <dsp:cNvSpPr/>
      </dsp:nvSpPr>
      <dsp:spPr>
        <a:xfrm>
          <a:off x="1773250" y="255510"/>
          <a:ext cx="191816" cy="222404"/>
        </a:xfrm>
        <a:prstGeom prst="rightArrow">
          <a:avLst>
            <a:gd name="adj1" fmla="val 60000"/>
            <a:gd name="adj2" fmla="val 50000"/>
          </a:avLst>
        </a:prstGeom>
        <a:gradFill rotWithShape="0">
          <a:gsLst>
            <a:gs pos="0">
              <a:srgbClr val="5B9BD5">
                <a:shade val="90000"/>
                <a:hueOff val="0"/>
                <a:satOff val="0"/>
                <a:lumOff val="0"/>
                <a:alphaOff val="0"/>
                <a:satMod val="103000"/>
                <a:lumMod val="102000"/>
                <a:tint val="94000"/>
              </a:srgbClr>
            </a:gs>
            <a:gs pos="50000">
              <a:srgbClr val="5B9BD5">
                <a:shade val="90000"/>
                <a:hueOff val="0"/>
                <a:satOff val="0"/>
                <a:lumOff val="0"/>
                <a:alphaOff val="0"/>
                <a:satMod val="110000"/>
                <a:lumMod val="100000"/>
                <a:shade val="100000"/>
              </a:srgbClr>
            </a:gs>
            <a:gs pos="100000">
              <a:srgbClr val="5B9BD5">
                <a:shade val="90000"/>
                <a:hueOff val="0"/>
                <a:satOff val="0"/>
                <a:lumOff val="0"/>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solidFill>
              <a:sysClr val="windowText" lastClr="000000"/>
            </a:solidFill>
            <a:latin typeface="Arial" panose="020B0604020202020204" pitchFamily="34" charset="0"/>
            <a:ea typeface="+mn-ea"/>
            <a:cs typeface="Arial" panose="020B0604020202020204" pitchFamily="34" charset="0"/>
          </a:endParaRPr>
        </a:p>
      </dsp:txBody>
      <dsp:txXfrm>
        <a:off x="1773250" y="299991"/>
        <a:ext cx="134271" cy="133442"/>
      </dsp:txXfrm>
    </dsp:sp>
    <dsp:sp modelId="{9E0C132B-CBAE-497F-B11A-45E435E345C9}">
      <dsp:nvSpPr>
        <dsp:cNvPr id="0" name=""/>
        <dsp:cNvSpPr/>
      </dsp:nvSpPr>
      <dsp:spPr>
        <a:xfrm>
          <a:off x="2044689" y="0"/>
          <a:ext cx="1682771" cy="733424"/>
        </a:xfrm>
        <a:prstGeom prst="roundRect">
          <a:avLst>
            <a:gd name="adj" fmla="val 10000"/>
          </a:avLst>
        </a:prstGeom>
        <a:gradFill rotWithShape="0">
          <a:gsLst>
            <a:gs pos="0">
              <a:srgbClr val="5B9BD5">
                <a:alpha val="90000"/>
                <a:hueOff val="0"/>
                <a:satOff val="0"/>
                <a:lumOff val="0"/>
                <a:alphaOff val="-20000"/>
                <a:satMod val="103000"/>
                <a:lumMod val="102000"/>
                <a:tint val="94000"/>
              </a:srgbClr>
            </a:gs>
            <a:gs pos="50000">
              <a:srgbClr val="5B9BD5">
                <a:alpha val="90000"/>
                <a:hueOff val="0"/>
                <a:satOff val="0"/>
                <a:lumOff val="0"/>
                <a:alphaOff val="-20000"/>
                <a:satMod val="110000"/>
                <a:lumMod val="100000"/>
                <a:shade val="100000"/>
              </a:srgbClr>
            </a:gs>
            <a:gs pos="100000">
              <a:srgbClr val="5B9BD5">
                <a:alpha val="90000"/>
                <a:hueOff val="0"/>
                <a:satOff val="0"/>
                <a:lumOff val="0"/>
                <a:alphaOff val="-2000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GT" sz="1200" kern="1200">
              <a:solidFill>
                <a:sysClr val="windowText" lastClr="000000"/>
              </a:solidFill>
              <a:latin typeface="Arial" panose="020B0604020202020204" pitchFamily="34" charset="0"/>
              <a:ea typeface="+mn-ea"/>
              <a:cs typeface="Arial" panose="020B0604020202020204" pitchFamily="34" charset="0"/>
            </a:rPr>
            <a:t>Ir más allá de las primeras señales obvias.</a:t>
          </a:r>
          <a:endParaRPr lang="es-ES" sz="1200" kern="1200">
            <a:solidFill>
              <a:sysClr val="windowText" lastClr="000000"/>
            </a:solidFill>
            <a:latin typeface="Arial" panose="020B0604020202020204" pitchFamily="34" charset="0"/>
            <a:ea typeface="+mn-ea"/>
            <a:cs typeface="Arial" panose="020B0604020202020204" pitchFamily="34" charset="0"/>
          </a:endParaRPr>
        </a:p>
      </dsp:txBody>
      <dsp:txXfrm>
        <a:off x="2066170" y="21481"/>
        <a:ext cx="1639809" cy="690462"/>
      </dsp:txXfrm>
    </dsp:sp>
    <dsp:sp modelId="{84247964-D6EF-472D-A120-753CFB69BCF9}">
      <dsp:nvSpPr>
        <dsp:cNvPr id="0" name=""/>
        <dsp:cNvSpPr/>
      </dsp:nvSpPr>
      <dsp:spPr>
        <a:xfrm>
          <a:off x="3817140" y="255510"/>
          <a:ext cx="190120" cy="222404"/>
        </a:xfrm>
        <a:prstGeom prst="rightArrow">
          <a:avLst>
            <a:gd name="adj1" fmla="val 60000"/>
            <a:gd name="adj2" fmla="val 50000"/>
          </a:avLst>
        </a:prstGeom>
        <a:gradFill rotWithShape="0">
          <a:gsLst>
            <a:gs pos="0">
              <a:srgbClr val="5B9BD5">
                <a:shade val="90000"/>
                <a:hueOff val="350915"/>
                <a:satOff val="-3215"/>
                <a:lumOff val="27754"/>
                <a:alphaOff val="0"/>
                <a:satMod val="103000"/>
                <a:lumMod val="102000"/>
                <a:tint val="94000"/>
              </a:srgbClr>
            </a:gs>
            <a:gs pos="50000">
              <a:srgbClr val="5B9BD5">
                <a:shade val="90000"/>
                <a:hueOff val="350915"/>
                <a:satOff val="-3215"/>
                <a:lumOff val="27754"/>
                <a:alphaOff val="0"/>
                <a:satMod val="110000"/>
                <a:lumMod val="100000"/>
                <a:shade val="100000"/>
              </a:srgbClr>
            </a:gs>
            <a:gs pos="100000">
              <a:srgbClr val="5B9BD5">
                <a:shade val="90000"/>
                <a:hueOff val="350915"/>
                <a:satOff val="-3215"/>
                <a:lumOff val="27754"/>
                <a:alphaOff val="0"/>
                <a:lumMod val="99000"/>
                <a:satMod val="120000"/>
                <a:shade val="78000"/>
              </a:srgb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s-ES" sz="1000" kern="1200">
            <a:solidFill>
              <a:sysClr val="windowText" lastClr="000000"/>
            </a:solidFill>
            <a:latin typeface="Arial" panose="020B0604020202020204" pitchFamily="34" charset="0"/>
            <a:ea typeface="+mn-ea"/>
            <a:cs typeface="Arial" panose="020B0604020202020204" pitchFamily="34" charset="0"/>
          </a:endParaRPr>
        </a:p>
      </dsp:txBody>
      <dsp:txXfrm>
        <a:off x="3817140" y="299991"/>
        <a:ext cx="133084" cy="133442"/>
      </dsp:txXfrm>
    </dsp:sp>
    <dsp:sp modelId="{AD813E48-2CE0-4EC4-A208-367DA9557CD2}">
      <dsp:nvSpPr>
        <dsp:cNvPr id="0" name=""/>
        <dsp:cNvSpPr/>
      </dsp:nvSpPr>
      <dsp:spPr>
        <a:xfrm>
          <a:off x="4086178" y="0"/>
          <a:ext cx="1682771" cy="733424"/>
        </a:xfrm>
        <a:prstGeom prst="roundRect">
          <a:avLst>
            <a:gd name="adj" fmla="val 10000"/>
          </a:avLst>
        </a:prstGeom>
        <a:gradFill rotWithShape="0">
          <a:gsLst>
            <a:gs pos="0">
              <a:srgbClr val="5B9BD5">
                <a:alpha val="90000"/>
                <a:hueOff val="0"/>
                <a:satOff val="0"/>
                <a:lumOff val="0"/>
                <a:alphaOff val="-40000"/>
                <a:satMod val="103000"/>
                <a:lumMod val="102000"/>
                <a:tint val="94000"/>
              </a:srgbClr>
            </a:gs>
            <a:gs pos="50000">
              <a:srgbClr val="5B9BD5">
                <a:alpha val="90000"/>
                <a:hueOff val="0"/>
                <a:satOff val="0"/>
                <a:lumOff val="0"/>
                <a:alphaOff val="-40000"/>
                <a:satMod val="110000"/>
                <a:lumMod val="100000"/>
                <a:shade val="100000"/>
              </a:srgbClr>
            </a:gs>
            <a:gs pos="100000">
              <a:srgbClr val="5B9BD5">
                <a:alpha val="90000"/>
                <a:hueOff val="0"/>
                <a:satOff val="0"/>
                <a:lumOff val="0"/>
                <a:alphaOff val="-4000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GT" sz="1200" kern="1200">
              <a:solidFill>
                <a:sysClr val="windowText" lastClr="000000"/>
              </a:solidFill>
              <a:latin typeface="Arial" panose="020B0604020202020204" pitchFamily="34" charset="0"/>
              <a:ea typeface="+mn-ea"/>
              <a:cs typeface="Arial" panose="020B0604020202020204" pitchFamily="34" charset="0"/>
            </a:rPr>
            <a:t>Ser capaces de relacionarlas con indicadores de Trata de Personas.</a:t>
          </a:r>
          <a:endParaRPr lang="es-ES" sz="1200" kern="1200">
            <a:solidFill>
              <a:sysClr val="windowText" lastClr="000000"/>
            </a:solidFill>
            <a:latin typeface="Arial" panose="020B0604020202020204" pitchFamily="34" charset="0"/>
            <a:ea typeface="+mn-ea"/>
            <a:cs typeface="Arial" panose="020B0604020202020204" pitchFamily="34" charset="0"/>
          </a:endParaRPr>
        </a:p>
      </dsp:txBody>
      <dsp:txXfrm>
        <a:off x="4107659" y="21481"/>
        <a:ext cx="1639809" cy="6904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3E64B8-815A-4051-B863-3F670A33CC84}">
      <dsp:nvSpPr>
        <dsp:cNvPr id="0" name=""/>
        <dsp:cNvSpPr/>
      </dsp:nvSpPr>
      <dsp:spPr>
        <a:xfrm>
          <a:off x="1393063" y="185072"/>
          <a:ext cx="1456140" cy="237931"/>
        </a:xfrm>
        <a:prstGeom prst="roundRect">
          <a:avLst>
            <a:gd name="adj" fmla="val 10000"/>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Text" lastClr="000000"/>
              </a:solidFill>
              <a:latin typeface="Arial" panose="020B0604020202020204" pitchFamily="34" charset="0"/>
              <a:ea typeface="+mn-ea"/>
              <a:cs typeface="Arial" panose="020B0604020202020204" pitchFamily="34" charset="0"/>
            </a:rPr>
            <a:t>Detección</a:t>
          </a:r>
        </a:p>
      </dsp:txBody>
      <dsp:txXfrm>
        <a:off x="1400032" y="192041"/>
        <a:ext cx="1442202" cy="223993"/>
      </dsp:txXfrm>
    </dsp:sp>
    <dsp:sp modelId="{6E870ED2-D031-47FF-A313-B19BDA68BAA6}">
      <dsp:nvSpPr>
        <dsp:cNvPr id="0" name=""/>
        <dsp:cNvSpPr/>
      </dsp:nvSpPr>
      <dsp:spPr>
        <a:xfrm>
          <a:off x="2950705" y="185072"/>
          <a:ext cx="1456140" cy="237931"/>
        </a:xfrm>
        <a:prstGeom prst="roundRect">
          <a:avLst>
            <a:gd name="adj" fmla="val 10000"/>
          </a:avLst>
        </a:prstGeom>
        <a:solidFill>
          <a:srgbClr val="4472C4">
            <a:tint val="40000"/>
            <a:alpha val="90000"/>
            <a:hueOff val="-2463918"/>
            <a:satOff val="-4272"/>
            <a:lumOff val="-430"/>
            <a:alphaOff val="0"/>
          </a:srgbClr>
        </a:solidFill>
        <a:ln w="12700" cap="flat" cmpd="sng" algn="ctr">
          <a:solidFill>
            <a:srgbClr val="4472C4">
              <a:tint val="40000"/>
              <a:alpha val="90000"/>
              <a:hueOff val="-2463918"/>
              <a:satOff val="-4272"/>
              <a:lumOff val="-43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solidFill>
                <a:sysClr val="windowText" lastClr="000000"/>
              </a:solidFill>
              <a:latin typeface="Arial" panose="020B0604020202020204" pitchFamily="34" charset="0"/>
              <a:ea typeface="+mn-ea"/>
              <a:cs typeface="Arial" panose="020B0604020202020204" pitchFamily="34" charset="0"/>
            </a:rPr>
            <a:t>Identificación</a:t>
          </a:r>
        </a:p>
      </dsp:txBody>
      <dsp:txXfrm>
        <a:off x="2957674" y="192041"/>
        <a:ext cx="1442202" cy="223993"/>
      </dsp:txXfrm>
    </dsp:sp>
    <dsp:sp modelId="{F4E59895-4A87-4FE1-B7EB-E9D8AC3F5059}">
      <dsp:nvSpPr>
        <dsp:cNvPr id="0" name=""/>
        <dsp:cNvSpPr/>
      </dsp:nvSpPr>
      <dsp:spPr>
        <a:xfrm>
          <a:off x="2609119" y="2220115"/>
          <a:ext cx="380690" cy="216136"/>
        </a:xfrm>
        <a:prstGeom prst="triangle">
          <a:avLst/>
        </a:prstGeom>
        <a:solidFill>
          <a:srgbClr val="4472C4">
            <a:tint val="40000"/>
            <a:alpha val="90000"/>
            <a:hueOff val="-4927837"/>
            <a:satOff val="-8544"/>
            <a:lumOff val="-859"/>
            <a:alphaOff val="0"/>
          </a:srgbClr>
        </a:solidFill>
        <a:ln w="12700" cap="flat" cmpd="sng" algn="ctr">
          <a:solidFill>
            <a:srgbClr val="4472C4">
              <a:tint val="40000"/>
              <a:alpha val="90000"/>
              <a:hueOff val="-4927837"/>
              <a:satOff val="-8544"/>
              <a:lumOff val="-859"/>
              <a:alphaOff val="0"/>
            </a:srgbClr>
          </a:solidFill>
          <a:prstDash val="solid"/>
          <a:miter lim="800000"/>
        </a:ln>
        <a:effectLst/>
      </dsp:spPr>
      <dsp:style>
        <a:lnRef idx="2">
          <a:scrgbClr r="0" g="0" b="0"/>
        </a:lnRef>
        <a:fillRef idx="1">
          <a:scrgbClr r="0" g="0" b="0"/>
        </a:fillRef>
        <a:effectRef idx="0">
          <a:scrgbClr r="0" g="0" b="0"/>
        </a:effectRef>
        <a:fontRef idx="minor"/>
      </dsp:style>
    </dsp:sp>
    <dsp:sp modelId="{5E00069C-1E17-4288-BA7B-E010533F4C89}">
      <dsp:nvSpPr>
        <dsp:cNvPr id="0" name=""/>
        <dsp:cNvSpPr/>
      </dsp:nvSpPr>
      <dsp:spPr>
        <a:xfrm rot="240000">
          <a:off x="1657044" y="2044359"/>
          <a:ext cx="2284839" cy="159771"/>
        </a:xfrm>
        <a:prstGeom prst="rect">
          <a:avLst/>
        </a:prstGeom>
        <a:solidFill>
          <a:srgbClr val="4472C4">
            <a:tint val="40000"/>
            <a:alpha val="90000"/>
            <a:hueOff val="-7391755"/>
            <a:satOff val="-12816"/>
            <a:lumOff val="-1289"/>
            <a:alphaOff val="0"/>
          </a:srgbClr>
        </a:solidFill>
        <a:ln w="12700" cap="flat" cmpd="sng" algn="ctr">
          <a:solidFill>
            <a:srgbClr val="4472C4">
              <a:tint val="40000"/>
              <a:alpha val="90000"/>
              <a:hueOff val="-7391755"/>
              <a:satOff val="-12816"/>
              <a:lumOff val="-1289"/>
              <a:alphaOff val="0"/>
            </a:srgbClr>
          </a:solidFill>
          <a:prstDash val="solid"/>
          <a:miter lim="800000"/>
        </a:ln>
        <a:effectLst/>
      </dsp:spPr>
      <dsp:style>
        <a:lnRef idx="2">
          <a:scrgbClr r="0" g="0" b="0"/>
        </a:lnRef>
        <a:fillRef idx="1">
          <a:scrgbClr r="0" g="0" b="0"/>
        </a:fillRef>
        <a:effectRef idx="0">
          <a:scrgbClr r="0" g="0" b="0"/>
        </a:effectRef>
        <a:fontRef idx="minor"/>
      </dsp:style>
    </dsp:sp>
    <dsp:sp modelId="{ACA1A5EE-9EED-4F57-BE8A-285B253366B7}">
      <dsp:nvSpPr>
        <dsp:cNvPr id="0" name=""/>
        <dsp:cNvSpPr/>
      </dsp:nvSpPr>
      <dsp:spPr>
        <a:xfrm rot="240000">
          <a:off x="2872341" y="1675635"/>
          <a:ext cx="1875219" cy="41411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s-ES" sz="1050" kern="1200">
              <a:solidFill>
                <a:sysClr val="windowText" lastClr="000000"/>
              </a:solidFill>
              <a:latin typeface="Arial" panose="020B0604020202020204" pitchFamily="34" charset="0"/>
              <a:ea typeface="+mn-ea"/>
              <a:cs typeface="Arial" panose="020B0604020202020204" pitchFamily="34" charset="0"/>
            </a:rPr>
            <a:t>Derechos específicos de protección a VTP.</a:t>
          </a:r>
        </a:p>
      </dsp:txBody>
      <dsp:txXfrm>
        <a:off x="2892556" y="1695850"/>
        <a:ext cx="1834789" cy="373680"/>
      </dsp:txXfrm>
    </dsp:sp>
    <dsp:sp modelId="{90576313-5458-4413-978D-A94A20D7F4D3}">
      <dsp:nvSpPr>
        <dsp:cNvPr id="0" name=""/>
        <dsp:cNvSpPr/>
      </dsp:nvSpPr>
      <dsp:spPr>
        <a:xfrm rot="240000">
          <a:off x="2905335" y="1218807"/>
          <a:ext cx="1875219" cy="414110"/>
        </a:xfrm>
        <a:prstGeom prst="roundRect">
          <a:avLst/>
        </a:prstGeom>
        <a:solidFill>
          <a:srgbClr val="4472C4">
            <a:hueOff val="-1838336"/>
            <a:satOff val="-2557"/>
            <a:lumOff val="-98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Arial" panose="020B0604020202020204" pitchFamily="34" charset="0"/>
              <a:ea typeface="+mn-ea"/>
              <a:cs typeface="Arial" panose="020B0604020202020204" pitchFamily="34" charset="0"/>
            </a:rPr>
            <a:t>Coordinación de acciones de protección y atención.</a:t>
          </a:r>
        </a:p>
      </dsp:txBody>
      <dsp:txXfrm>
        <a:off x="2925550" y="1239022"/>
        <a:ext cx="1834789" cy="373680"/>
      </dsp:txXfrm>
    </dsp:sp>
    <dsp:sp modelId="{944E17B8-BD4E-4625-AD5F-297F50E199C8}">
      <dsp:nvSpPr>
        <dsp:cNvPr id="0" name=""/>
        <dsp:cNvSpPr/>
      </dsp:nvSpPr>
      <dsp:spPr>
        <a:xfrm rot="240000">
          <a:off x="2866255" y="777170"/>
          <a:ext cx="2019363" cy="404031"/>
        </a:xfrm>
        <a:prstGeom prst="roundRect">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Arial" panose="020B0604020202020204" pitchFamily="34" charset="0"/>
              <a:ea typeface="+mn-ea"/>
              <a:cs typeface="Arial" panose="020B0604020202020204" pitchFamily="34" charset="0"/>
            </a:rPr>
            <a:t>Profesionales formados en identificación de VTP </a:t>
          </a:r>
        </a:p>
      </dsp:txBody>
      <dsp:txXfrm>
        <a:off x="2885978" y="796893"/>
        <a:ext cx="1979917" cy="364585"/>
      </dsp:txXfrm>
    </dsp:sp>
    <dsp:sp modelId="{E054C68F-B56F-4D8E-87EE-6ABB430F9B33}">
      <dsp:nvSpPr>
        <dsp:cNvPr id="0" name=""/>
        <dsp:cNvSpPr/>
      </dsp:nvSpPr>
      <dsp:spPr>
        <a:xfrm rot="240000">
          <a:off x="922845" y="1558833"/>
          <a:ext cx="1875219" cy="414110"/>
        </a:xfrm>
        <a:prstGeom prst="roundRect">
          <a:avLst/>
        </a:prstGeom>
        <a:solidFill>
          <a:srgbClr val="4472C4">
            <a:hueOff val="-5515009"/>
            <a:satOff val="-7671"/>
            <a:lumOff val="-294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Arial" panose="020B0604020202020204" pitchFamily="34" charset="0"/>
              <a:ea typeface="+mn-ea"/>
              <a:cs typeface="Arial" panose="020B0604020202020204" pitchFamily="34" charset="0"/>
            </a:rPr>
            <a:t>Referencia a autoridades competentes</a:t>
          </a:r>
        </a:p>
      </dsp:txBody>
      <dsp:txXfrm>
        <a:off x="943060" y="1579048"/>
        <a:ext cx="1834789" cy="373680"/>
      </dsp:txXfrm>
    </dsp:sp>
    <dsp:sp modelId="{4A96A4C6-BC6E-4B2A-8160-40E8AAADE3C6}">
      <dsp:nvSpPr>
        <dsp:cNvPr id="0" name=""/>
        <dsp:cNvSpPr/>
      </dsp:nvSpPr>
      <dsp:spPr>
        <a:xfrm rot="240000">
          <a:off x="955838" y="1102005"/>
          <a:ext cx="1875219" cy="414110"/>
        </a:xfrm>
        <a:prstGeom prst="roundRect">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solidFill>
                <a:sysClr val="windowText" lastClr="000000"/>
              </a:solidFill>
              <a:latin typeface="Arial" panose="020B0604020202020204" pitchFamily="34" charset="0"/>
              <a:ea typeface="+mn-ea"/>
              <a:cs typeface="Arial" panose="020B0604020202020204" pitchFamily="34" charset="0"/>
            </a:rPr>
            <a:t>Reconocimiento de indicadores.</a:t>
          </a:r>
        </a:p>
      </dsp:txBody>
      <dsp:txXfrm>
        <a:off x="976053" y="1122220"/>
        <a:ext cx="1834789" cy="3736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0D6E23-908C-4E1E-B372-0D2C97BC3ADD}">
      <dsp:nvSpPr>
        <dsp:cNvPr id="0" name=""/>
        <dsp:cNvSpPr/>
      </dsp:nvSpPr>
      <dsp:spPr>
        <a:xfrm>
          <a:off x="0" y="379"/>
          <a:ext cx="5753100"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B272DE-00CF-46D6-9FA2-21A26B99AB48}">
      <dsp:nvSpPr>
        <dsp:cNvPr id="0" name=""/>
        <dsp:cNvSpPr/>
      </dsp:nvSpPr>
      <dsp:spPr>
        <a:xfrm>
          <a:off x="0" y="379"/>
          <a:ext cx="5753100" cy="62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buClr>
              <a:srgbClr val="F3D569"/>
            </a:buClr>
            <a:buFont typeface="Symbol" panose="05050102010706020507" pitchFamily="18" charset="2"/>
            <a:buChar char=""/>
          </a:pPr>
          <a:r>
            <a:rPr lang="es-ES" sz="1200" kern="1200"/>
            <a:t>Informar a la persona entrevistada, sus derechos y qué pasara después del abordaje realizado. </a:t>
          </a:r>
          <a:endParaRPr lang="es-GT" sz="1200" kern="1200"/>
        </a:p>
      </dsp:txBody>
      <dsp:txXfrm>
        <a:off x="0" y="379"/>
        <a:ext cx="5753100" cy="620878"/>
      </dsp:txXfrm>
    </dsp:sp>
    <dsp:sp modelId="{09500F8D-8295-4B4E-A061-35F97ECD2FDB}">
      <dsp:nvSpPr>
        <dsp:cNvPr id="0" name=""/>
        <dsp:cNvSpPr/>
      </dsp:nvSpPr>
      <dsp:spPr>
        <a:xfrm>
          <a:off x="0" y="621257"/>
          <a:ext cx="5753100"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A8BE54-B01C-42A5-8D52-0E1FD5DD69FC}">
      <dsp:nvSpPr>
        <dsp:cNvPr id="0" name=""/>
        <dsp:cNvSpPr/>
      </dsp:nvSpPr>
      <dsp:spPr>
        <a:xfrm>
          <a:off x="0" y="621257"/>
          <a:ext cx="5753100" cy="62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buClr>
              <a:srgbClr val="F3D569"/>
            </a:buClr>
            <a:buFont typeface="Symbol" panose="05050102010706020507" pitchFamily="18" charset="2"/>
            <a:buChar char=""/>
          </a:pPr>
          <a:r>
            <a:rPr lang="es-ES" sz="1200" kern="1200"/>
            <a:t>Es importante que se brinde una breve explicación sobre el propósito de la entrevista que se realizará (generando un clima de respeto, cordialidad, aceptación, y un acercamiento humano). </a:t>
          </a:r>
          <a:endParaRPr lang="es-GT" sz="1200" kern="1200"/>
        </a:p>
      </dsp:txBody>
      <dsp:txXfrm>
        <a:off x="0" y="621257"/>
        <a:ext cx="5753100" cy="620878"/>
      </dsp:txXfrm>
    </dsp:sp>
    <dsp:sp modelId="{9E23F6F8-9BA9-4583-93F3-6F5DFA7D0E24}">
      <dsp:nvSpPr>
        <dsp:cNvPr id="0" name=""/>
        <dsp:cNvSpPr/>
      </dsp:nvSpPr>
      <dsp:spPr>
        <a:xfrm>
          <a:off x="0" y="1242135"/>
          <a:ext cx="5753100"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94B1A3-1A3E-46B9-BCA3-9DBE6294DE3F}">
      <dsp:nvSpPr>
        <dsp:cNvPr id="0" name=""/>
        <dsp:cNvSpPr/>
      </dsp:nvSpPr>
      <dsp:spPr>
        <a:xfrm>
          <a:off x="0" y="1242135"/>
          <a:ext cx="5753100" cy="62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buClr>
              <a:srgbClr val="F3D569"/>
            </a:buClr>
            <a:buFont typeface="Symbol" panose="05050102010706020507" pitchFamily="18" charset="2"/>
            <a:buChar char=""/>
          </a:pPr>
          <a:r>
            <a:rPr lang="es-ES" sz="1200" kern="1200"/>
            <a:t>Indicarle a la persona entrevistada que durante el proceso de la entrevista puede solicitar se le repita la pregunta.</a:t>
          </a:r>
          <a:endParaRPr lang="es-GT" sz="1200" kern="1200"/>
        </a:p>
      </dsp:txBody>
      <dsp:txXfrm>
        <a:off x="0" y="1242135"/>
        <a:ext cx="5753100" cy="620878"/>
      </dsp:txXfrm>
    </dsp:sp>
    <dsp:sp modelId="{623E8E6A-8B1B-420E-8DFD-0AF7BC655E88}">
      <dsp:nvSpPr>
        <dsp:cNvPr id="0" name=""/>
        <dsp:cNvSpPr/>
      </dsp:nvSpPr>
      <dsp:spPr>
        <a:xfrm>
          <a:off x="0" y="1863014"/>
          <a:ext cx="5753100"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C60A73-F085-4456-BD5C-A50D48D21CE4}">
      <dsp:nvSpPr>
        <dsp:cNvPr id="0" name=""/>
        <dsp:cNvSpPr/>
      </dsp:nvSpPr>
      <dsp:spPr>
        <a:xfrm>
          <a:off x="0" y="1863014"/>
          <a:ext cx="5753100" cy="62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buClr>
              <a:srgbClr val="F3D569"/>
            </a:buClr>
            <a:buFont typeface="Symbol" panose="05050102010706020507" pitchFamily="18" charset="2"/>
            <a:buChar char=""/>
          </a:pPr>
          <a:r>
            <a:rPr lang="es-ES" sz="1200" kern="1200"/>
            <a:t>Exteriorizarle a la persona entrevistada que la información proporcionada en el proceso de la entrevista es confidencial. </a:t>
          </a:r>
          <a:endParaRPr lang="es-GT" sz="1200" kern="1200"/>
        </a:p>
      </dsp:txBody>
      <dsp:txXfrm>
        <a:off x="0" y="1863014"/>
        <a:ext cx="5753100" cy="620878"/>
      </dsp:txXfrm>
    </dsp:sp>
    <dsp:sp modelId="{E6B83A42-65F3-4122-B6A7-D54CB8D195BE}">
      <dsp:nvSpPr>
        <dsp:cNvPr id="0" name=""/>
        <dsp:cNvSpPr/>
      </dsp:nvSpPr>
      <dsp:spPr>
        <a:xfrm>
          <a:off x="0" y="2483892"/>
          <a:ext cx="5753100"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1758DAE-D012-4D04-AC29-BF7C07C03601}">
      <dsp:nvSpPr>
        <dsp:cNvPr id="0" name=""/>
        <dsp:cNvSpPr/>
      </dsp:nvSpPr>
      <dsp:spPr>
        <a:xfrm>
          <a:off x="0" y="2483892"/>
          <a:ext cx="5753100" cy="62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just" defTabSz="533400">
            <a:lnSpc>
              <a:spcPct val="90000"/>
            </a:lnSpc>
            <a:spcBef>
              <a:spcPct val="0"/>
            </a:spcBef>
            <a:spcAft>
              <a:spcPct val="35000"/>
            </a:spcAft>
            <a:buClr>
              <a:srgbClr val="F3D569"/>
            </a:buClr>
            <a:buFont typeface="Symbol" panose="05050102010706020507" pitchFamily="18" charset="2"/>
            <a:buChar char=""/>
          </a:pPr>
          <a:r>
            <a:rPr lang="es-ES" sz="1200" kern="1200"/>
            <a:t>Que a partir de este momento se brindará seguridad por el Estado de Guatemala, y a través de las instituciones encargadas se le brindará albergue, protección, atención, y que el estado puede brindar apoyo para repatriar a su país de origen a municipio correspondiente. </a:t>
          </a:r>
          <a:endParaRPr lang="es-GT" sz="1200" kern="1200"/>
        </a:p>
      </dsp:txBody>
      <dsp:txXfrm>
        <a:off x="0" y="2483892"/>
        <a:ext cx="5753100" cy="62087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96067-7616-464C-A1FE-82D82F301A9B}">
      <dsp:nvSpPr>
        <dsp:cNvPr id="0" name=""/>
        <dsp:cNvSpPr/>
      </dsp:nvSpPr>
      <dsp:spPr>
        <a:xfrm>
          <a:off x="0" y="0"/>
          <a:ext cx="5231130" cy="1758950"/>
        </a:xfrm>
        <a:prstGeom prst="roundRect">
          <a:avLst>
            <a:gd name="adj" fmla="val 85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085907" numCol="1" spcCol="1270" anchor="t" anchorCtr="0">
          <a:noAutofit/>
        </a:bodyPr>
        <a:lstStyle/>
        <a:p>
          <a:pPr lvl="0" algn="ctr" defTabSz="622300">
            <a:lnSpc>
              <a:spcPct val="90000"/>
            </a:lnSpc>
            <a:spcBef>
              <a:spcPct val="0"/>
            </a:spcBef>
            <a:spcAft>
              <a:spcPct val="35000"/>
            </a:spcAft>
          </a:pPr>
          <a:r>
            <a:rPr lang="es-GT" sz="1400" b="0" i="1" kern="1200"/>
            <a:t>Identificación  según necesidades especificas de grupos etarios </a:t>
          </a:r>
        </a:p>
      </dsp:txBody>
      <dsp:txXfrm>
        <a:off x="43790" y="43790"/>
        <a:ext cx="5143550" cy="1671370"/>
      </dsp:txXfrm>
    </dsp:sp>
    <dsp:sp modelId="{83BC5816-F98D-4949-A845-8FA6E864F8B5}">
      <dsp:nvSpPr>
        <dsp:cNvPr id="0" name=""/>
        <dsp:cNvSpPr/>
      </dsp:nvSpPr>
      <dsp:spPr>
        <a:xfrm>
          <a:off x="130778" y="457241"/>
          <a:ext cx="2462947" cy="1460099"/>
        </a:xfrm>
        <a:prstGeom prst="roundRect">
          <a:avLst>
            <a:gd name="adj" fmla="val 105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GT" sz="1200" kern="1200"/>
            <a:t>Cuando la víctima sea persona  niño, niña o adolecentes, nacional  o extranjero, debéra de coordinarse con la Procuraduria General de la Nación -PGN-, para la atención, resguardo y abrigo inmediato. </a:t>
          </a:r>
        </a:p>
      </dsp:txBody>
      <dsp:txXfrm>
        <a:off x="175681" y="502144"/>
        <a:ext cx="2373141" cy="1370293"/>
      </dsp:txXfrm>
    </dsp:sp>
    <dsp:sp modelId="{F80B3C63-0FE7-4372-B83D-797930FFE254}">
      <dsp:nvSpPr>
        <dsp:cNvPr id="0" name=""/>
        <dsp:cNvSpPr/>
      </dsp:nvSpPr>
      <dsp:spPr>
        <a:xfrm>
          <a:off x="2632614" y="447300"/>
          <a:ext cx="2462947" cy="1479982"/>
        </a:xfrm>
        <a:prstGeom prst="roundRect">
          <a:avLst>
            <a:gd name="adj" fmla="val 10500"/>
          </a:avLst>
        </a:prstGeom>
        <a:solidFill>
          <a:schemeClr val="dk2">
            <a:alpha val="90000"/>
            <a:tint val="4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es-GT" sz="1200" kern="1200"/>
            <a:t>Cuando la víctima sea mayor de edad, nacional o extranjera sin importar el género,  se deberá cordinar con el Ministerio Público -MP-, para la atencion, resguardo, abrigo inmediato. </a:t>
          </a:r>
        </a:p>
      </dsp:txBody>
      <dsp:txXfrm>
        <a:off x="2678129" y="492815"/>
        <a:ext cx="2371917" cy="138895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1E65F-25C5-4D38-AA98-D57C36E63418}">
      <dsp:nvSpPr>
        <dsp:cNvPr id="0" name=""/>
        <dsp:cNvSpPr/>
      </dsp:nvSpPr>
      <dsp:spPr>
        <a:xfrm>
          <a:off x="0" y="613"/>
          <a:ext cx="5522727"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A36849-64DA-4B3D-93A9-E6FB1F670A89}">
      <dsp:nvSpPr>
        <dsp:cNvPr id="0" name=""/>
        <dsp:cNvSpPr/>
      </dsp:nvSpPr>
      <dsp:spPr>
        <a:xfrm>
          <a:off x="0" y="613"/>
          <a:ext cx="5522727" cy="209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GT" sz="1000" kern="1200"/>
            <a:t>Ministerio de Salud Pública y Asistencia Social</a:t>
          </a:r>
        </a:p>
      </dsp:txBody>
      <dsp:txXfrm>
        <a:off x="0" y="613"/>
        <a:ext cx="5522727" cy="209271"/>
      </dsp:txXfrm>
    </dsp:sp>
    <dsp:sp modelId="{E22D7A9D-FC2D-4112-8136-3593F98A2DF0}">
      <dsp:nvSpPr>
        <dsp:cNvPr id="0" name=""/>
        <dsp:cNvSpPr/>
      </dsp:nvSpPr>
      <dsp:spPr>
        <a:xfrm>
          <a:off x="0" y="209885"/>
          <a:ext cx="5522727"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909916E-670D-4950-96DC-B2A5DC2D9CB5}">
      <dsp:nvSpPr>
        <dsp:cNvPr id="0" name=""/>
        <dsp:cNvSpPr/>
      </dsp:nvSpPr>
      <dsp:spPr>
        <a:xfrm>
          <a:off x="0" y="209885"/>
          <a:ext cx="5522727" cy="209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GT" sz="1000" b="0" kern="1200"/>
            <a:t>Procuraduría General de la Nación en casos de niños, niñas o adolescente</a:t>
          </a:r>
        </a:p>
      </dsp:txBody>
      <dsp:txXfrm>
        <a:off x="0" y="209885"/>
        <a:ext cx="5522727" cy="209271"/>
      </dsp:txXfrm>
    </dsp:sp>
    <dsp:sp modelId="{718088E2-577D-45AD-8790-ED335F7DF05C}">
      <dsp:nvSpPr>
        <dsp:cNvPr id="0" name=""/>
        <dsp:cNvSpPr/>
      </dsp:nvSpPr>
      <dsp:spPr>
        <a:xfrm>
          <a:off x="0" y="419156"/>
          <a:ext cx="5522727"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77D211-BEBA-4AD8-8D32-8D968A3232A8}">
      <dsp:nvSpPr>
        <dsp:cNvPr id="0" name=""/>
        <dsp:cNvSpPr/>
      </dsp:nvSpPr>
      <dsp:spPr>
        <a:xfrm>
          <a:off x="0" y="419156"/>
          <a:ext cx="5522727" cy="209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GT" sz="1000" kern="1200"/>
            <a:t>Cuerpo de Bomberos Municipales </a:t>
          </a:r>
        </a:p>
      </dsp:txBody>
      <dsp:txXfrm>
        <a:off x="0" y="419156"/>
        <a:ext cx="5522727" cy="209271"/>
      </dsp:txXfrm>
    </dsp:sp>
    <dsp:sp modelId="{2310AA39-137F-48FF-BCBA-9001EF245F57}">
      <dsp:nvSpPr>
        <dsp:cNvPr id="0" name=""/>
        <dsp:cNvSpPr/>
      </dsp:nvSpPr>
      <dsp:spPr>
        <a:xfrm>
          <a:off x="0" y="628428"/>
          <a:ext cx="5522727"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23EFE6-B69F-4664-981E-31C06467E14D}">
      <dsp:nvSpPr>
        <dsp:cNvPr id="0" name=""/>
        <dsp:cNvSpPr/>
      </dsp:nvSpPr>
      <dsp:spPr>
        <a:xfrm>
          <a:off x="0" y="628428"/>
          <a:ext cx="5522727" cy="209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GT" sz="1000" kern="1200"/>
            <a:t>Cuerpo de Bomberos Voluntarios </a:t>
          </a:r>
        </a:p>
      </dsp:txBody>
      <dsp:txXfrm>
        <a:off x="0" y="628428"/>
        <a:ext cx="5522727" cy="209271"/>
      </dsp:txXfrm>
    </dsp:sp>
    <dsp:sp modelId="{5F8739D9-E939-486E-B371-FADA613A85DE}">
      <dsp:nvSpPr>
        <dsp:cNvPr id="0" name=""/>
        <dsp:cNvSpPr/>
      </dsp:nvSpPr>
      <dsp:spPr>
        <a:xfrm>
          <a:off x="0" y="837700"/>
          <a:ext cx="5522727"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44DBC5-5BEE-403B-BD00-BB58ADF118C1}">
      <dsp:nvSpPr>
        <dsp:cNvPr id="0" name=""/>
        <dsp:cNvSpPr/>
      </dsp:nvSpPr>
      <dsp:spPr>
        <a:xfrm>
          <a:off x="0" y="837700"/>
          <a:ext cx="5522727" cy="209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GT" sz="1000" kern="1200"/>
            <a:t>Cruz Roja </a:t>
          </a:r>
        </a:p>
      </dsp:txBody>
      <dsp:txXfrm>
        <a:off x="0" y="837700"/>
        <a:ext cx="5522727" cy="209271"/>
      </dsp:txXfrm>
    </dsp:sp>
    <dsp:sp modelId="{4143DC8D-178B-4833-9DFA-F8B6687BD69B}">
      <dsp:nvSpPr>
        <dsp:cNvPr id="0" name=""/>
        <dsp:cNvSpPr/>
      </dsp:nvSpPr>
      <dsp:spPr>
        <a:xfrm>
          <a:off x="0" y="1046971"/>
          <a:ext cx="5522727" cy="0"/>
        </a:xfrm>
        <a:prstGeom prst="line">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EDEE9AF-97E7-49D6-B561-41AB13412A50}">
      <dsp:nvSpPr>
        <dsp:cNvPr id="0" name=""/>
        <dsp:cNvSpPr/>
      </dsp:nvSpPr>
      <dsp:spPr>
        <a:xfrm>
          <a:off x="0" y="1046971"/>
          <a:ext cx="5522727" cy="209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s-GT" sz="1000" kern="1200"/>
            <a:t>Prestadores de servicios de Salud Públicos o Privados.</a:t>
          </a:r>
        </a:p>
      </dsp:txBody>
      <dsp:txXfrm>
        <a:off x="0" y="1046971"/>
        <a:ext cx="5522727" cy="20927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5.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7.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Esp21</b:Tag>
    <b:SourceType>InternetSite</b:SourceType>
    <b:Guid>{F7928DAC-1B9E-4215-8949-75BD109F7BE0}</b:Guid>
    <b:Title>Diccionario de la Lengua Española</b:Title>
    <b:Year>2021</b:Year>
    <b:Author>
      <b:Author>
        <b:NameList>
          <b:Person>
            <b:Last>Real Academia Española</b:Last>
            <b:First>RAE</b:First>
          </b:Person>
        </b:NameList>
      </b:Author>
    </b:Author>
    <b:URL>https://dle.rae.es/</b:URL>
    <b:YearAccessed>2021</b:YearAccessed>
    <b:MonthAccessed>abril</b:MonthAccessed>
    <b:DayAccessed>25</b:DayAccessed>
    <b:RefOrder>7</b:RefOrder>
  </b:Source>
  <b:Source>
    <b:Tag>Con09</b:Tag>
    <b:SourceType>Book</b:SourceType>
    <b:Guid>{743A4100-D5CD-4AA0-9B0B-A3C8939393A7}</b:Guid>
    <b:Author>
      <b:Author>
        <b:Corporate>Congreso de la República de Guatemala, </b:Corporate>
      </b:Author>
    </b:Author>
    <b:Title>Código Penal y sus Reformas</b:Title>
    <b:Year>2009</b:Year>
    <b:URL>http://ww2.oj.gob.gt/es/QueEsOJ/EstructuraOJ/UnidadesAdministrativas/CentroAnalisisDocumentacionJudicial/cds/CDs%20compilaciones/Compilacion%20Leyes%20Penales/expedientes/01_CodigoPenal.pdf</b:URL>
    <b:YearAccessed>2021</b:YearAccessed>
    <b:MonthAccessed>Abril</b:MonthAccessed>
    <b:DayAccessed>10</b:DayAccessed>
    <b:ShortTitle>Código Penal</b:ShortTitle>
    <b:City>Guatemala</b:City>
    <b:StateProvince>Guatemala</b:StateProvince>
    <b:RefOrder>3</b:RefOrder>
  </b:Source>
  <b:Source>
    <b:Tag>Min16</b:Tag>
    <b:SourceType>Book</b:SourceType>
    <b:Guid>{55E68048-AC2D-4679-A931-38DC8B70DEF5}</b:Guid>
    <b:Title>Guía de Detección y Derivación de Víctimas de Trata de Personas</b:Title>
    <b:Year>2016</b:Year>
    <b:City>Chile</b:City>
    <b:Publisher>División de Seguridad Pública Subsecretaria del Interior</b:Publisher>
    <b:URL>http://tratadepersonas.subinterior.gov.cl/media/2016/08/Gu%C3%ADa-de-detecci%C3%B3n-y-derivaci%C3%B3n-de-v%C3%ADctimas-de-trata-de-personas.pdf</b:URL>
    <b:Author>
      <b:Author>
        <b:Corporate>Ministerio del Interior y Seguridad Pública, Gobierno de Chile</b:Corporate>
      </b:Author>
    </b:Author>
    <b:CountryRegion>Chile</b:CountryRegion>
    <b:YearAccessed>2021</b:YearAccessed>
    <b:MonthAccessed>abril</b:MonthAccessed>
    <b:DayAccessed>15</b:DayAccessed>
    <b:RefOrder>8</b:RefOrder>
  </b:Source>
  <b:Source>
    <b:Tag>Mun21</b:Tag>
    <b:SourceType>Book</b:SourceType>
    <b:Guid>{5CC72078-DEC7-46B1-A630-DC7021BC69AC}</b:Guid>
    <b:Author>
      <b:Author>
        <b:Corporate>Médicos del Mundo</b:Corporate>
      </b:Author>
    </b:Author>
    <b:Title>Guía para profesionales para la detección, identificación y derivación de víctimas de trata con fines de explotación sexual en Aragón</b:Title>
    <b:City>Aragon</b:City>
    <b:Publisher>Gobierno de Aragon</b:Publisher>
    <b:CountryRegion>España</b:CountryRegion>
    <b:YearAccessed>2021</b:YearAccessed>
    <b:MonthAccessed>abril</b:MonthAccessed>
    <b:DayAccessed>25</b:DayAccessed>
    <b:URL>https://www.aragon.es/documents/20127/674325/guia_trata.pdf/a5d1be28-ff10-22ad-dda7-7624a6b95f1c</b:URL>
    <b:RefOrder>9</b:RefOrder>
  </b:Source>
  <b:Source>
    <b:Tag>Sec21</b:Tag>
    <b:SourceType>InternetSite</b:SourceType>
    <b:Guid>{BF94E1C3-3BB3-42E6-9490-1DCE363DF4B8}</b:Guid>
    <b:Author>
      <b:Author>
        <b:Corporate>Secretaría Contra la Violencia Sexual, Explotación y Trata de Personas, -SVET-</b:Corporate>
      </b:Author>
    </b:Author>
    <b:Title>¿Qué es la Trata de Personas?</b:Title>
    <b:URL>https://www.svet.gob.gt/temasdetrabajo/%C2%BFqu%C3%A9-es-trata-de-personas</b:URL>
    <b:YearAccessed>2021</b:YearAccessed>
    <b:MonthAccessed>abril</b:MonthAccessed>
    <b:DayAccessed>25</b:DayAccessed>
    <b:ProductionCompany>Gobierno de Guatemala</b:ProductionCompany>
    <b:RefOrder>2</b:RefOrder>
  </b:Source>
  <b:Source>
    <b:Tag>Sec20</b:Tag>
    <b:SourceType>Report</b:SourceType>
    <b:Guid>{EEBF0F67-2B9D-4C08-BB88-BB561FBAF144}</b:Guid>
    <b:Title>Informe del Estado de Guatemala, Sobre Trata de Personas</b:Title>
    <b:Year>2020</b:Year>
    <b:URL>https://www.svet.gob.gt/sites/default/files/INFORME%20DE%20ESTADO%20TRATA%20DE%20PERSONAS%20baja%20calidad.pdf</b:URL>
    <b:Author>
      <b:Author>
        <b:Corporate>Secretaría Contra la Violencia Sexual, Explotación y Trata de Personas, -SVET-</b:Corporate>
      </b:Author>
    </b:Author>
    <b:City>Guatemala</b:City>
    <b:Department>Guatemala</b:Department>
    <b:Institution>Secretaría Contra la Violencia Sexual, Explotación y Trata de Personas, SVET</b:Institution>
    <b:ThesisType>Informe de Estado</b:ThesisType>
    <b:YearAccessed>2021</b:YearAccessed>
    <b:MonthAccessed>Abril</b:MonthAccessed>
    <b:DayAccessed>24</b:DayAccessed>
    <b:RefOrder>4</b:RefOrder>
  </b:Source>
  <b:Source>
    <b:Tag>Con14</b:Tag>
    <b:SourceType>Book</b:SourceType>
    <b:Guid>{25322E2E-631D-4ECC-8895-77AB3C9D1D95}</b:Guid>
    <b:Title>Política Pública Contra la Trata de Personas 2014-2021, Acuerdo Gubernativo 306-2014</b:Title>
    <b:Year>2014</b:Year>
    <b:Author>
      <b:Author>
        <b:Corporate>Congreso de la República de Guatemala</b:Corporate>
      </b:Author>
    </b:Author>
    <b:City>Guatemala</b:City>
    <b:YearAccessed>2021</b:YearAccessed>
    <b:MonthAccessed>abril</b:MonthAccessed>
    <b:DayAccessed>14</b:DayAccessed>
    <b:URL>https://svet.gob.gt/docs/ley-vet-guatemala</b:URL>
    <b:RefOrder>10</b:RefOrder>
  </b:Source>
  <b:Source>
    <b:Tag>Sec16</b:Tag>
    <b:SourceType>Book</b:SourceType>
    <b:Guid>{A8C97365-E342-44B5-AABB-F43D259C69E0}</b:Guid>
    <b:Title>Guía de Identificación de Víctimas de Trata de Personas</b:Title>
    <b:Year>2016</b:Year>
    <b:City>Guatemala</b:City>
    <b:Author>
      <b:Author>
        <b:Corporate>Secretaría contra la Violencia Sexual, Explotación y Trata de Personas, -SVET-</b:Corporate>
      </b:Author>
    </b:Author>
    <b:StateProvince>Guatemala</b:StateProvince>
    <b:YearAccessed>2021</b:YearAccessed>
    <b:MonthAccessed>abril</b:MonthAccessed>
    <b:DayAccessed>5</b:DayAccessed>
    <b:URL>https://svet.gob.gt/docs/guia-de-identificacion-de-vtd</b:URL>
    <b:Publisher>Gobierno de Guatemala</b:Publisher>
    <b:RefOrder>11</b:RefOrder>
  </b:Source>
  <b:Source>
    <b:Tag>Org16</b:Tag>
    <b:SourceType>Book</b:SourceType>
    <b:Guid>{3328FDD7-5F32-4C48-BF10-60854EE0B0CF}</b:Guid>
    <b:Author>
      <b:Author>
        <b:Corporate>Organización Internacional para las Migraciones, -OIM-</b:Corporate>
      </b:Author>
    </b:Author>
    <b:Title>Guía para la identificación y atención a víctimas de la trata de personas</b:Title>
    <b:Year>2016</b:Year>
    <b:City>Colombia</b:City>
    <b:Volume>Primera Edición </b:Volume>
    <b:YearAccessed>2021</b:YearAccessed>
    <b:MonthAccessed>abril</b:MonthAccessed>
    <b:DayAccessed>25</b:DayAccessed>
    <b:URL>https://repositoryoim.org/handle/20.500.11788/1458</b:URL>
    <b:RefOrder>6</b:RefOrder>
  </b:Source>
  <b:Source>
    <b:Tag>Ofi21</b:Tag>
    <b:SourceType>InternetSite</b:SourceType>
    <b:Guid>{A0219A15-6668-4C21-82E4-09A61C383FE9}</b:Guid>
    <b:Author>
      <b:Author>
        <b:Corporate>Oficina de la Naciones Unidas contra la Droga y el Delito, -UNODC-</b:Corporate>
      </b:Author>
    </b:Author>
    <b:Title>Indicadores de Trata de Personas</b:Title>
    <b:YearAccessed>2021</b:YearAccessed>
    <b:MonthAccessed>Abril</b:MonthAccessed>
    <b:DayAccessed>15</b:DayAccessed>
    <b:URL>https://www.unodc.org/documents/human-trafficking/HT_indicators_S_LOWRES.pdf</b:URL>
    <b:RefOrder>5</b:RefOrder>
  </b:Source>
  <b:Source>
    <b:Tag>ONU00</b:Tag>
    <b:SourceType>Report</b:SourceType>
    <b:Guid>{1A982BB4-F6FC-4129-A493-20279E3D20C0}</b:Guid>
    <b:Title>Convención de las Naciones Unidas Contra la Delincuencia Organizada Transnacional y sus Protocolos</b:Title>
    <b:Year>2004</b:Year>
    <b:Month>Noviembre</b:Month>
    <b:Day>15</b:Day>
    <b:URL>https://www.unodc.org/documents/treaties/UNTOC/Publications/TOC%20Convention/TOCebook-s.pdf</b:URL>
    <b:Author>
      <b:Editor>
        <b:NameList>
          <b:Person>
            <b:Last>La Agencia de la ONU para los Refugiados</b:Last>
            <b:First>-ACNUR-</b:First>
          </b:Person>
        </b:NameList>
      </b:Editor>
      <b:Author>
        <b:Corporate>Oficina de las Naciones Unidas Contra la Droga y el Delito, -UNODC-</b:Corporate>
      </b:Author>
    </b:Author>
    <b:YearAccessed>2021</b:YearAccessed>
    <b:MonthAccessed>Abril</b:MonthAccessed>
    <b:DayAccessed>14</b:DayAccessed>
    <b:City>Nueva York</b:City>
    <b:Institution>Naciones Unidas </b:Institution>
    <b:Comments> Especificamente el Protocolo para prevenir, reprimir y sancionar la trata de personas, especialmente mujeres y niños</b:Comment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40281B-8DD1-42BF-AD4D-C19B712CF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anual (diseño Rojo y negro)</Template>
  <TotalTime>0</TotalTime>
  <Pages>48</Pages>
  <Words>12376</Words>
  <Characters>68073</Characters>
  <Application>Microsoft Office Word</Application>
  <DocSecurity>0</DocSecurity>
  <Lines>567</Lines>
  <Paragraphs>160</Paragraphs>
  <ScaleCrop>false</ScaleCrop>
  <HeadingPairs>
    <vt:vector size="6" baseType="variant">
      <vt:variant>
        <vt:lpstr>Título</vt:lpstr>
      </vt:variant>
      <vt:variant>
        <vt:i4>1</vt:i4>
      </vt:variant>
      <vt:variant>
        <vt:lpstr>Title</vt:lpstr>
      </vt:variant>
      <vt:variant>
        <vt:i4>1</vt:i4>
      </vt:variant>
      <vt:variant>
        <vt:lpstr>Headings</vt:lpstr>
      </vt:variant>
      <vt:variant>
        <vt:i4>92</vt:i4>
      </vt:variant>
    </vt:vector>
  </HeadingPairs>
  <TitlesOfParts>
    <vt:vector size="94" baseType="lpstr">
      <vt:lpstr/>
      <vt:lpstr/>
      <vt:lpstr>Resumen</vt:lpstr>
      <vt:lpstr>Introducción </vt:lpstr>
      <vt:lpstr>Objetivos y Alcances de la Guía: </vt:lpstr>
      <vt:lpstr>    Alcances: </vt:lpstr>
      <vt:lpstr>    Objetivos Generales: </vt:lpstr>
      <vt:lpstr>    Objetivos específicos: </vt:lpstr>
      <vt:lpstr>Antecedentes </vt:lpstr>
      <vt:lpstr>    ¿Definición internacional de la Trata de Personas?</vt:lpstr>
      <vt:lpstr>    ¿Qué es Trata de Personas?</vt:lpstr>
      <vt:lpstr>    Delito de trata de personas en Guatemala</vt:lpstr>
      <vt:lpstr>    ¿Quiénes pueden ser víctimas?</vt:lpstr>
      <vt:lpstr>    Verbos Rectores de la Trata de Personas: </vt:lpstr>
      <vt:lpstr>        Captación:</vt:lpstr>
      <vt:lpstr>        Transporte</vt:lpstr>
      <vt:lpstr>        Traslado </vt:lpstr>
      <vt:lpstr>        Retención </vt:lpstr>
      <vt:lpstr>        Acogida </vt:lpstr>
      <vt:lpstr>        Recepción </vt:lpstr>
      <vt:lpstr>    Modalidades de Explotación:</vt:lpstr>
      <vt:lpstr>        Prostitución ajena</vt:lpstr>
      <vt:lpstr>        Cualquier otra forma de explotación sexual</vt:lpstr>
      <vt:lpstr>        Trabajos o servicios forzados </vt:lpstr>
      <vt:lpstr>        Cualquier otro tipo de explotación laboral</vt:lpstr>
      <vt:lpstr>        La mendicidad </vt:lpstr>
      <vt:lpstr>        Cualquier forma de esclavitud </vt:lpstr>
      <vt:lpstr>        Servidumbre</vt:lpstr>
      <vt:lpstr>        Venta de personas</vt:lpstr>
      <vt:lpstr>        Extracción y el tráfico de órganos y tejidos húmedos </vt:lpstr>
      <vt:lpstr>        Reclutamiento de personas menores de edad para grupos delictivos organizados</vt:lpstr>
      <vt:lpstr>        Adopción irregular </vt:lpstr>
      <vt:lpstr>        Trámite irregular de adopción </vt:lpstr>
      <vt:lpstr>        Pornografía </vt:lpstr>
      <vt:lpstr>        Embarazos o matrimonio forzados o servil</vt:lpstr>
      <vt:lpstr>    Principios Rectores</vt:lpstr>
      <vt:lpstr>        Confidencialidad</vt:lpstr>
      <vt:lpstr>        Protección especial</vt:lpstr>
      <vt:lpstr>        No revictimización</vt:lpstr>
      <vt:lpstr>        No discriminación</vt:lpstr>
      <vt:lpstr>        Derecho de participación</vt:lpstr>
      <vt:lpstr>        Respeto a la identidad cultural</vt:lpstr>
      <vt:lpstr>        Acceso a la Información</vt:lpstr>
      <vt:lpstr>        Celeridad </vt:lpstr>
      <vt:lpstr>        Presunción de la minoría de edad</vt:lpstr>
      <vt:lpstr>        Restitución del ejercicio de derechos</vt:lpstr>
      <vt:lpstr>Indicadores de Trata de Personas </vt:lpstr>
      <vt:lpstr>    Indicadores Generales</vt:lpstr>
      <vt:lpstr>    Indicadores en niños, niñas y adolescentes: </vt:lpstr>
      <vt:lpstr>    Indicadores de Explotación Sexual </vt:lpstr>
      <vt:lpstr>    Indicadores de Explotación Laboral</vt:lpstr>
      <vt:lpstr>    Indicadores de Mendicidad y Delito</vt:lpstr>
      <vt:lpstr>Pasos Para la Identificación de Caso de Víctimas de Trata de Personas </vt:lpstr>
      <vt:lpstr>    Paso Previo </vt:lpstr>
      <vt:lpstr>    ¿Quiénes pueden identificar a víctimas de trata de personas?</vt:lpstr>
      <vt:lpstr>        Características del entrevistador </vt:lpstr>
      <vt:lpstr>    ¿Quiénes pueden ser las víctimas de trata de personas?</vt:lpstr>
      <vt:lpstr>        Grupos Vulnerables:</vt:lpstr>
      <vt:lpstr>    ¿En dónde podemos identificar a posibles víctimas de Trata de personas?</vt:lpstr>
      <vt:lpstr>        Lugares en donde se pueden encontrar víctimas de trata de personas según tipos s</vt:lpstr>
      <vt:lpstr>        Según las redes de servicios Públicos o Privados</vt:lpstr>
      <vt:lpstr>    Limitantes para la identificación de víctimas de trata de personas </vt:lpstr>
      <vt:lpstr>    ¿Por qué debemos actuar?</vt:lpstr>
      <vt:lpstr>    Mitos y Verdades sobre la Trata de Personas </vt:lpstr>
      <vt:lpstr>    Componentes del Delito de Trata de Personas</vt:lpstr>
      <vt:lpstr>Indicios de Trata de Personas </vt:lpstr>
      <vt:lpstr>    Paso 1 Observación </vt:lpstr>
      <vt:lpstr>    Indicios generales de trata de personas</vt:lpstr>
      <vt:lpstr>        Indicios en la Persona</vt:lpstr>
      <vt:lpstr>        </vt:lpstr>
      <vt:lpstr>        Indicios en el ambiente o el entorno</vt:lpstr>
      <vt:lpstr>        Indicios en Niños, Niñas o Adolescentes </vt:lpstr>
      <vt:lpstr>    Indicios para funcionarios específicos</vt:lpstr>
      <vt:lpstr>        Indicios para el personal de salud</vt:lpstr>
      <vt:lpstr>        Indicios para Fiscalizadores de Derechos </vt:lpstr>
      <vt:lpstr>        Indicios para personal de atención a migrantes y personal del orden y de segurid</vt:lpstr>
      <vt:lpstr>    Paso 2 Entablar Comunicación </vt:lpstr>
      <vt:lpstr>    Antes de Iniciar la Entrevista</vt:lpstr>
      <vt:lpstr>        ¿Qué debe de saber la posible víctima previo a la entrevista?</vt:lpstr>
      <vt:lpstr>    </vt:lpstr>
      <vt:lpstr>        El Entrevistador</vt:lpstr>
      <vt:lpstr>        El Lugar de la Entrevista</vt:lpstr>
      <vt:lpstr>        La posible víctima de trata de personas</vt:lpstr>
      <vt:lpstr>    Entrevista a la posible víctima de trata de persona.</vt:lpstr>
      <vt:lpstr>        Saludo y Presentación</vt:lpstr>
      <vt:lpstr>        Proceso </vt:lpstr>
      <vt:lpstr>        Interpretación de la información</vt:lpstr>
      <vt:lpstr>        Cierre</vt:lpstr>
      <vt:lpstr>    Paso 3 Identificación y Derivación</vt:lpstr>
      <vt:lpstr>        Ficha para la Identificación y Referencia de Víctimas de Trata de Personas </vt:lpstr>
      <vt:lpstr>        Iniciar con las Acciones de Protección de la Víctima </vt:lpstr>
      <vt:lpstr>        </vt:lpstr>
      <vt:lpstr>        Coordinación y Contacto con instituciones de Protección a víctimas de trata de p</vt:lpstr>
      <vt:lpstr>&lt;Referencias</vt:lpstr>
    </vt:vector>
  </TitlesOfParts>
  <Company/>
  <LinksUpToDate>false</LinksUpToDate>
  <CharactersWithSpaces>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PELUCHA</dc:creator>
  <cp:keywords/>
  <dc:description/>
  <cp:lastModifiedBy>Trata</cp:lastModifiedBy>
  <cp:revision>2</cp:revision>
  <cp:lastPrinted>2022-12-20T18:28:00Z</cp:lastPrinted>
  <dcterms:created xsi:type="dcterms:W3CDTF">2023-04-11T21:53:00Z</dcterms:created>
  <dcterms:modified xsi:type="dcterms:W3CDTF">2023-04-11T21:53:00Z</dcterms:modified>
  <cp:contentStatus/>
  <cp:version/>
</cp:coreProperties>
</file>